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B3" w:rsidRDefault="00F257B3" w:rsidP="00F257B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415F17">
        <w:rPr>
          <w:b/>
          <w:sz w:val="28"/>
          <w:szCs w:val="28"/>
        </w:rPr>
        <w:t>Звіт Київської ОВА</w:t>
      </w:r>
    </w:p>
    <w:p w:rsidR="00F257B3" w:rsidRDefault="00E03ABF" w:rsidP="00F257B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щодо </w:t>
      </w:r>
      <w:r w:rsidR="000C4CFD" w:rsidRPr="000C4CFD">
        <w:rPr>
          <w:b/>
          <w:sz w:val="28"/>
          <w:szCs w:val="28"/>
        </w:rPr>
        <w:t>збільшення кількості громадського транспорту, обладнаного посадковими пристроями</w:t>
      </w:r>
    </w:p>
    <w:p w:rsidR="009D7DAE" w:rsidRDefault="009D7DAE" w:rsidP="009D7D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E31BD" w:rsidRDefault="002E31BD" w:rsidP="009D7D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E31BD" w:rsidRPr="002E31BD" w:rsidRDefault="002E31BD" w:rsidP="002E31B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1BD">
        <w:rPr>
          <w:sz w:val="28"/>
          <w:szCs w:val="28"/>
        </w:rPr>
        <w:t>У 2026 році Київська обласна військова адміністрація продовжила роботу щодо розвитку безбар’єрного громадського транспорту та забезпечення територіальних громад сучасними інклюзивними автобусами.</w:t>
      </w:r>
    </w:p>
    <w:p w:rsidR="002E31BD" w:rsidRDefault="002E31BD" w:rsidP="002E31B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1BD">
        <w:rPr>
          <w:sz w:val="28"/>
          <w:szCs w:val="28"/>
        </w:rPr>
        <w:t xml:space="preserve">У межах партнерства Київської області з французьким регіоном </w:t>
      </w:r>
      <w:r>
        <w:rPr>
          <w:sz w:val="28"/>
          <w:szCs w:val="28"/>
        </w:rPr>
        <w:t xml:space="preserve">                          </w:t>
      </w:r>
      <w:proofErr w:type="spellStart"/>
      <w:r w:rsidRPr="002E31BD">
        <w:rPr>
          <w:sz w:val="28"/>
          <w:szCs w:val="28"/>
        </w:rPr>
        <w:t>Іль</w:t>
      </w:r>
      <w:proofErr w:type="spellEnd"/>
      <w:r w:rsidRPr="002E31BD">
        <w:rPr>
          <w:sz w:val="28"/>
          <w:szCs w:val="28"/>
        </w:rPr>
        <w:t xml:space="preserve">-де-Франс передбачено </w:t>
      </w:r>
      <w:r w:rsidRPr="002E31BD">
        <w:rPr>
          <w:b/>
          <w:sz w:val="28"/>
          <w:szCs w:val="28"/>
        </w:rPr>
        <w:t xml:space="preserve">отримання 260 сучасних </w:t>
      </w:r>
      <w:r>
        <w:rPr>
          <w:b/>
          <w:sz w:val="28"/>
          <w:szCs w:val="28"/>
        </w:rPr>
        <w:t xml:space="preserve">інклюзивних </w:t>
      </w:r>
      <w:r w:rsidRPr="002E31BD">
        <w:rPr>
          <w:b/>
          <w:sz w:val="28"/>
          <w:szCs w:val="28"/>
        </w:rPr>
        <w:t>автобусів</w:t>
      </w:r>
      <w:r w:rsidRPr="002E31BD">
        <w:rPr>
          <w:sz w:val="28"/>
          <w:szCs w:val="28"/>
        </w:rPr>
        <w:t xml:space="preserve">, обладнаних для перевезення пасажирів із маломобільних груп населення. </w:t>
      </w:r>
    </w:p>
    <w:p w:rsidR="002E31BD" w:rsidRPr="002E31BD" w:rsidRDefault="002E31BD" w:rsidP="002E31B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1BD">
        <w:rPr>
          <w:sz w:val="28"/>
          <w:szCs w:val="28"/>
        </w:rPr>
        <w:t xml:space="preserve">Перша партія у кількості 30 автобусів була передана громадам Київщини у 2025 році та розпочала роботу на маршрутах у </w:t>
      </w:r>
      <w:proofErr w:type="spellStart"/>
      <w:r w:rsidRPr="002E31BD">
        <w:rPr>
          <w:sz w:val="28"/>
          <w:szCs w:val="28"/>
        </w:rPr>
        <w:t>Бучанській</w:t>
      </w:r>
      <w:proofErr w:type="spellEnd"/>
      <w:r w:rsidRPr="002E31BD">
        <w:rPr>
          <w:sz w:val="28"/>
          <w:szCs w:val="28"/>
        </w:rPr>
        <w:t>, Броварській, Білоцерківській, Вишгородській, Вишневій, Васильківській та Боярській територіальних громадах, де функціонують муніципальні служби перевезень.</w:t>
      </w:r>
    </w:p>
    <w:p w:rsidR="002E31BD" w:rsidRPr="002E31BD" w:rsidRDefault="002E31BD" w:rsidP="002E31B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31BD">
        <w:rPr>
          <w:sz w:val="28"/>
          <w:szCs w:val="28"/>
        </w:rPr>
        <w:t>У 2026 році передача інклюзивного транспорту продовжилася. Зокрема:</w:t>
      </w:r>
    </w:p>
    <w:p w:rsidR="002E31BD" w:rsidRPr="002E31BD" w:rsidRDefault="002E31BD" w:rsidP="002E3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2E31BD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Білоцерківська громада отримала перші 4 автобуси;</w:t>
      </w:r>
    </w:p>
    <w:p w:rsidR="002E31BD" w:rsidRPr="002E31BD" w:rsidRDefault="002E31BD" w:rsidP="002E3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2E31BD">
        <w:rPr>
          <w:rFonts w:ascii="Times New Roman" w:eastAsia="Times New Roman" w:hAnsi="Times New Roman" w:cs="Times New Roman"/>
          <w:sz w:val="28"/>
          <w:szCs w:val="28"/>
          <w:lang w:eastAsia="uk-UA"/>
        </w:rPr>
        <w:t>Боярська громада отримала 4 автобуси;</w:t>
      </w:r>
    </w:p>
    <w:p w:rsidR="002E31BD" w:rsidRPr="002E31BD" w:rsidRDefault="002E31BD" w:rsidP="002E31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2E31B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Вишгородська громада отримала 4 інклюзивні автобуси;</w:t>
      </w:r>
    </w:p>
    <w:p w:rsidR="00831A31" w:rsidRPr="00831A31" w:rsidRDefault="002E31BD" w:rsidP="00831A3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E31BD">
        <w:rPr>
          <w:sz w:val="28"/>
          <w:szCs w:val="28"/>
        </w:rPr>
        <w:t>Васильківській громаді передано 5 автобусів.</w:t>
      </w:r>
    </w:p>
    <w:p w:rsidR="00831A31" w:rsidRPr="00831A31" w:rsidRDefault="00831A31" w:rsidP="00831A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1A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результаті реалізації заходів із оновлення парку громадського транспорту </w:t>
      </w:r>
      <w:bookmarkStart w:id="0" w:name="_GoBack"/>
      <w:r w:rsidRPr="00831A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100% територіальних громад</w:t>
      </w:r>
      <w:bookmarkEnd w:id="0"/>
      <w:r w:rsidRPr="00831A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Київської області, які мають муніципальний транспорт, будуть забезпечені інклюзивним громадським транспортом, обладнаним посадковими пристроями для забезпечення доступності перевезень для осіб з інвалідністю та інших маломобільних груп населення.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31A31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передачі транспорту триває.</w:t>
      </w:r>
    </w:p>
    <w:p w:rsidR="00831A31" w:rsidRPr="00831A31" w:rsidRDefault="00831A31" w:rsidP="002E31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831A31">
        <w:rPr>
          <w:bCs/>
          <w:sz w:val="28"/>
          <w:szCs w:val="28"/>
        </w:rPr>
        <w:t xml:space="preserve">Передані автобуси пройшли необхідне технічне обслуговування та готові до експлуатації. Кожен автобус оснащений </w:t>
      </w:r>
      <w:r w:rsidRPr="00831A31">
        <w:rPr>
          <w:b/>
          <w:bCs/>
          <w:sz w:val="28"/>
          <w:szCs w:val="28"/>
        </w:rPr>
        <w:t>електричними пандусами для пасажирів із маломобільних груп населення,</w:t>
      </w:r>
      <w:r w:rsidRPr="00831A31">
        <w:rPr>
          <w:bCs/>
          <w:sz w:val="28"/>
          <w:szCs w:val="28"/>
        </w:rPr>
        <w:t xml:space="preserve"> системами відеоспостереження, кнопками екстреного реагування у кабіні водія та салоні для пасажирів, </w:t>
      </w:r>
      <w:proofErr w:type="spellStart"/>
      <w:r w:rsidRPr="00831A31">
        <w:rPr>
          <w:bCs/>
          <w:sz w:val="28"/>
          <w:szCs w:val="28"/>
        </w:rPr>
        <w:t>валідаторами</w:t>
      </w:r>
      <w:proofErr w:type="spellEnd"/>
      <w:r w:rsidRPr="00831A31">
        <w:rPr>
          <w:bCs/>
          <w:sz w:val="28"/>
          <w:szCs w:val="28"/>
        </w:rPr>
        <w:t xml:space="preserve"> для впровадження електронного квитка, а також GPS-</w:t>
      </w:r>
      <w:proofErr w:type="spellStart"/>
      <w:r w:rsidRPr="00831A31">
        <w:rPr>
          <w:bCs/>
          <w:sz w:val="28"/>
          <w:szCs w:val="28"/>
        </w:rPr>
        <w:t>трекерами</w:t>
      </w:r>
      <w:proofErr w:type="spellEnd"/>
      <w:r w:rsidRPr="00831A31">
        <w:rPr>
          <w:bCs/>
          <w:sz w:val="28"/>
          <w:szCs w:val="28"/>
        </w:rPr>
        <w:t xml:space="preserve"> для контролю руху та ефективного управління маршрутами</w:t>
      </w:r>
    </w:p>
    <w:p w:rsidR="002E31BD" w:rsidRDefault="002E31BD" w:rsidP="002E31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Інформація за посиланням: </w:t>
      </w:r>
    </w:p>
    <w:p w:rsidR="00D15B6B" w:rsidRDefault="00D15B6B" w:rsidP="00B152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5" w:history="1">
        <w:r w:rsidRPr="00D44122">
          <w:rPr>
            <w:rStyle w:val="a4"/>
            <w:sz w:val="28"/>
            <w:szCs w:val="28"/>
          </w:rPr>
          <w:t>https://koda.gov.ua/mykola-kalashnyk-persha-partiya-iz-260-avtobusiv-vid-franczuzkogo-regionu-il-de-frans-vzhe-prybula-do-kyyivshhyny/</w:t>
        </w:r>
      </w:hyperlink>
    </w:p>
    <w:p w:rsidR="00D15B6B" w:rsidRDefault="00D15B6B" w:rsidP="00B152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6" w:history="1">
        <w:r w:rsidRPr="00814395">
          <w:rPr>
            <w:rStyle w:val="a4"/>
            <w:sz w:val="28"/>
            <w:szCs w:val="28"/>
          </w:rPr>
          <w:t>https://koda.gov.ua/mykola-kalashnyk-biloczerkivska-gromada-otrymala-pershi-4-avtobusy-v-mezhah-partnerstva-kyyivshhyny-z-regionom-il-de-frans/</w:t>
        </w:r>
      </w:hyperlink>
      <w:r>
        <w:rPr>
          <w:color w:val="000000"/>
          <w:sz w:val="28"/>
          <w:szCs w:val="28"/>
        </w:rPr>
        <w:t xml:space="preserve"> </w:t>
      </w:r>
    </w:p>
    <w:p w:rsidR="00D15B6B" w:rsidRDefault="00D15B6B" w:rsidP="00B152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7" w:history="1">
        <w:r w:rsidRPr="00814395">
          <w:rPr>
            <w:rStyle w:val="a4"/>
            <w:sz w:val="28"/>
            <w:szCs w:val="28"/>
          </w:rPr>
          <w:t>https://koda.gov.ua/mykola-kalashnyk-boyarska-gromada-otrymala-chotyry-avtobusy-vid-franczuzkyh-partneriv-regionu-il-de-frans/</w:t>
        </w:r>
      </w:hyperlink>
      <w:r>
        <w:rPr>
          <w:color w:val="000000"/>
          <w:sz w:val="28"/>
          <w:szCs w:val="28"/>
        </w:rPr>
        <w:t xml:space="preserve"> </w:t>
      </w:r>
    </w:p>
    <w:p w:rsidR="00D15B6B" w:rsidRDefault="00D15B6B" w:rsidP="00B152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8" w:history="1">
        <w:r w:rsidRPr="00814395">
          <w:rPr>
            <w:rStyle w:val="a4"/>
            <w:sz w:val="28"/>
            <w:szCs w:val="28"/>
          </w:rPr>
          <w:t>https://koda.gov.ua/vyshgorodska-gromada-otrymala-avtobusy-vid-il-de-frans-z-1-travnya-vony-kursuvatymut-bezkoshtovno-dlya-meshkancziv/</w:t>
        </w:r>
      </w:hyperlink>
      <w:r>
        <w:rPr>
          <w:color w:val="000000"/>
          <w:sz w:val="28"/>
          <w:szCs w:val="28"/>
        </w:rPr>
        <w:t xml:space="preserve"> </w:t>
      </w:r>
    </w:p>
    <w:p w:rsidR="00D15B6B" w:rsidRDefault="00D15B6B" w:rsidP="00B152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hyperlink r:id="rId9" w:history="1">
        <w:r w:rsidRPr="00814395">
          <w:rPr>
            <w:rStyle w:val="a4"/>
            <w:sz w:val="28"/>
            <w:szCs w:val="28"/>
          </w:rPr>
          <w:t>https://koda.gov.ua/mykola-kalashnyk-vasylkivskij-gromadi-peredaly-5-avtobusiv-vid-franczuzkogo-regionu-il-de-frans/</w:t>
        </w:r>
      </w:hyperlink>
      <w:r>
        <w:rPr>
          <w:color w:val="000000"/>
          <w:sz w:val="28"/>
          <w:szCs w:val="28"/>
        </w:rPr>
        <w:t xml:space="preserve"> </w:t>
      </w:r>
    </w:p>
    <w:p w:rsidR="00D15B6B" w:rsidRDefault="00D15B6B" w:rsidP="00B152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27D7D" w:rsidRPr="00E03ABF" w:rsidRDefault="00927D7D" w:rsidP="00E03A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27D7D" w:rsidRPr="00E0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30"/>
    <w:rsid w:val="000C4CFD"/>
    <w:rsid w:val="002907A4"/>
    <w:rsid w:val="002E31BD"/>
    <w:rsid w:val="00404354"/>
    <w:rsid w:val="0043289B"/>
    <w:rsid w:val="0046149C"/>
    <w:rsid w:val="00640846"/>
    <w:rsid w:val="00831A31"/>
    <w:rsid w:val="00832CE7"/>
    <w:rsid w:val="00862E04"/>
    <w:rsid w:val="008A06B5"/>
    <w:rsid w:val="008A66FC"/>
    <w:rsid w:val="008C5459"/>
    <w:rsid w:val="00927D7D"/>
    <w:rsid w:val="009D7DAE"/>
    <w:rsid w:val="00A815B7"/>
    <w:rsid w:val="00B152BF"/>
    <w:rsid w:val="00B95F53"/>
    <w:rsid w:val="00C85322"/>
    <w:rsid w:val="00D15B6B"/>
    <w:rsid w:val="00D40005"/>
    <w:rsid w:val="00D57830"/>
    <w:rsid w:val="00E03ABF"/>
    <w:rsid w:val="00E567CD"/>
    <w:rsid w:val="00F257B3"/>
    <w:rsid w:val="00F46123"/>
    <w:rsid w:val="00F93EA5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699EA-787C-4492-9A8F-2994E43C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46149C"/>
    <w:rPr>
      <w:color w:val="0563C1" w:themeColor="hyperlink"/>
      <w:u w:val="single"/>
    </w:rPr>
  </w:style>
  <w:style w:type="paragraph" w:customStyle="1" w:styleId="isselectedend">
    <w:name w:val="isselectedend"/>
    <w:basedOn w:val="a"/>
    <w:rsid w:val="002E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2E3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4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da.gov.ua/vyshgorodska-gromada-otrymala-avtobusy-vid-il-de-frans-z-1-travnya-vony-kursuvatymut-bezkoshtovno-dlya-meshkanczi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da.gov.ua/mykola-kalashnyk-boyarska-gromada-otrymala-chotyry-avtobusy-vid-franczuzkyh-partneriv-regionu-il-de-fran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oda.gov.ua/mykola-kalashnyk-biloczerkivska-gromada-otrymala-pershi-4-avtobusy-v-mezhah-partnerstva-kyyivshhyny-z-regionom-il-de-fran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oda.gov.ua/mykola-kalashnyk-persha-partiya-iz-260-avtobusiv-vid-franczuzkogo-regionu-il-de-frans-vzhe-prybula-do-kyyivshhyn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oda.gov.ua/mykola-kalashnyk-vasylkivskij-gromadi-peredaly-5-avtobusiv-vid-franczuzkogo-regionu-il-de-fra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584F4-654E-4970-BB32-EE0AE023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2026-07-13T12:13:00Z</dcterms:created>
  <dcterms:modified xsi:type="dcterms:W3CDTF">2026-07-13T12:13:00Z</dcterms:modified>
</cp:coreProperties>
</file>