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7FA" w:rsidRPr="00F51812" w:rsidRDefault="00FA77FA" w:rsidP="00FA77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Видача ліцензій закладам освіти комунальної форми власності  (без проходження процедури ліцензування) 202</w:t>
      </w:r>
      <w:r w:rsidR="00CD57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F518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рік</w:t>
      </w:r>
    </w:p>
    <w:tbl>
      <w:tblPr>
        <w:tblW w:w="162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690"/>
        <w:gridCol w:w="1350"/>
        <w:gridCol w:w="720"/>
        <w:gridCol w:w="5220"/>
        <w:gridCol w:w="1859"/>
        <w:gridCol w:w="751"/>
        <w:gridCol w:w="2160"/>
      </w:tblGrid>
      <w:tr w:rsidR="00FA77FA" w:rsidRPr="00086007" w:rsidTr="00B02EF9">
        <w:trPr>
          <w:cantSplit/>
          <w:trHeight w:val="123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FA" w:rsidRPr="00086007" w:rsidRDefault="00FA77FA" w:rsidP="00264B1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0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A77FA" w:rsidRPr="00086007" w:rsidRDefault="00FA77FA" w:rsidP="00264B1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0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FA" w:rsidRPr="00086007" w:rsidRDefault="00FA77FA" w:rsidP="00264B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розпорядження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FA" w:rsidRPr="00086007" w:rsidRDefault="00FA77FA" w:rsidP="00264B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FA" w:rsidRPr="00086007" w:rsidRDefault="00FA77FA" w:rsidP="00264B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FA" w:rsidRPr="00086007" w:rsidRDefault="00FA77FA" w:rsidP="00264B14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Лист-звернення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FA" w:rsidRPr="00086007" w:rsidRDefault="00FA77FA" w:rsidP="00264B14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0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діяльності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FA" w:rsidRPr="00086007" w:rsidRDefault="00FA77FA" w:rsidP="003661A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0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Кількість ліценз</w:t>
            </w:r>
            <w:r w:rsidR="003661A9" w:rsidRPr="000860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ій</w:t>
            </w:r>
            <w:r w:rsidRPr="000860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FA" w:rsidRPr="00086007" w:rsidRDefault="00FA77FA" w:rsidP="00264B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Посилання на КОДА, ДОН, де розміщено ро</w:t>
            </w:r>
            <w:r w:rsidR="00782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08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порядження про ліцензування</w:t>
            </w:r>
          </w:p>
        </w:tc>
      </w:tr>
      <w:tr w:rsidR="00FA77FA" w:rsidRPr="00086007" w:rsidTr="00B02EF9">
        <w:trPr>
          <w:cantSplit/>
          <w:trHeight w:val="23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FA" w:rsidRPr="00086007" w:rsidRDefault="00FA77FA" w:rsidP="00264B1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FA" w:rsidRPr="00086007" w:rsidRDefault="00FA77FA" w:rsidP="00264B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0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851C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0860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рік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FA" w:rsidRPr="00086007" w:rsidRDefault="00FA77FA" w:rsidP="00264B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A19" w:rsidRPr="00086007" w:rsidTr="00B02EF9">
        <w:trPr>
          <w:cantSplit/>
          <w:trHeight w:val="140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19" w:rsidRPr="00086007" w:rsidRDefault="00626A19" w:rsidP="00264B1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0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19" w:rsidRPr="00086007" w:rsidRDefault="00BB3904" w:rsidP="00BB39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видачу ліцензії на провадження освітньої діяльності у сфері повної загальної середньої освіти (без проходження процедури ліцензування)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19" w:rsidRPr="00086007" w:rsidRDefault="00024D4B" w:rsidP="00FA77F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липня 2023 року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19" w:rsidRPr="00BB3904" w:rsidRDefault="00024D4B" w:rsidP="00264B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="00BB39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19" w:rsidRPr="00086007" w:rsidRDefault="00BB3904" w:rsidP="00FA77F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 ректора НАЦІОНАЛЬНОЇ АКАДЕМІЇ СТАТИСТИКИ, ОБЛІКУ ТА АУДИТУ                   від 26 червня 2023 року про видачу ліцензії для </w:t>
            </w:r>
            <w:r w:rsidRPr="00BB3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ФАХОВОГО КОЛЕДЖУ</w:t>
            </w:r>
            <w:r w:rsidRPr="00BB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ЕКОНОМІКИ ТА УПРАВЛІННЯ НАЦІОНАЛЬНОЇ АКАДЕМІЇ СТАТИСТИКИ, ОБЛІКУ ТА АУДИТУ на провадження освітньої діяльності у сфері повної загальної середньої освіти (без проходження процедури ліцензування):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4B" w:rsidRPr="00024D4B" w:rsidRDefault="00024D4B" w:rsidP="00024D4B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4D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Повна загальна середня освіта</w:t>
            </w:r>
          </w:p>
          <w:p w:rsidR="00024D4B" w:rsidRPr="00024D4B" w:rsidRDefault="00024D4B" w:rsidP="00024D4B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</w:t>
            </w:r>
            <w:r w:rsidR="00BB39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освіта</w:t>
            </w:r>
          </w:p>
          <w:p w:rsidR="00626A19" w:rsidRPr="00086007" w:rsidRDefault="00626A19" w:rsidP="00024D4B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19" w:rsidRDefault="00024D4B" w:rsidP="00264B14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:rsidR="00024D4B" w:rsidRDefault="00024D4B" w:rsidP="00264B14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24D4B" w:rsidRPr="00086007" w:rsidRDefault="00024D4B" w:rsidP="00264B14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19" w:rsidRPr="00086007" w:rsidRDefault="00EE1362" w:rsidP="00626A1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626A19" w:rsidRPr="00086007">
                <w:rPr>
                  <w:rFonts w:ascii="Times New Roman" w:eastAsia="WenQuanYi Micro He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http://koda.gov.ua/</w:t>
              </w:r>
            </w:hyperlink>
          </w:p>
          <w:p w:rsidR="00626A19" w:rsidRPr="00086007" w:rsidRDefault="00626A19" w:rsidP="00626A1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normdoc</w:t>
            </w:r>
            <w:proofErr w:type="spellEnd"/>
            <w:r w:rsidRPr="0008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/,</w:t>
            </w:r>
          </w:p>
          <w:p w:rsidR="00626A19" w:rsidRPr="00086007" w:rsidRDefault="00EE1362" w:rsidP="00626A1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626A19" w:rsidRPr="0008600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uk-UA"/>
                </w:rPr>
                <w:t>http://kyiv-oblosvita.gov.ua/</w:t>
              </w:r>
            </w:hyperlink>
          </w:p>
          <w:p w:rsidR="00626A19" w:rsidRPr="00086007" w:rsidRDefault="00626A19" w:rsidP="00264B14">
            <w:pPr>
              <w:spacing w:after="0" w:line="240" w:lineRule="exact"/>
              <w:rPr>
                <w:sz w:val="24"/>
                <w:szCs w:val="24"/>
              </w:rPr>
            </w:pPr>
          </w:p>
        </w:tc>
      </w:tr>
      <w:tr w:rsidR="00024D4B" w:rsidRPr="00086007" w:rsidTr="00B02EF9">
        <w:trPr>
          <w:cantSplit/>
          <w:trHeight w:val="140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4B" w:rsidRPr="00086007" w:rsidRDefault="00024D4B" w:rsidP="00264B1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4B" w:rsidRPr="00024D4B" w:rsidRDefault="00BB3904" w:rsidP="00024D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видачу ліцензій на провадження освітньої діяльності у сфері дошкільної та повної загальної середньої освіти (без проходження процедури ліцензування)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4B" w:rsidRPr="00024D4B" w:rsidRDefault="00024D4B" w:rsidP="00FA77F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липня 2023 року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4B" w:rsidRDefault="00024D4B" w:rsidP="00264B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4B" w:rsidRPr="00024D4B" w:rsidRDefault="00024D4B" w:rsidP="00FA77F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 начальника відділу освіти </w:t>
            </w:r>
            <w:proofErr w:type="spellStart"/>
            <w:r w:rsidRPr="00024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Гостомельської</w:t>
            </w:r>
            <w:proofErr w:type="spellEnd"/>
            <w:r w:rsidRPr="00024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селищної ради від 27 червня 2023 року про видачу ліцензій </w:t>
            </w:r>
            <w:r w:rsidRPr="00BB3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ГІМНАЗІЇ № 1</w:t>
            </w:r>
            <w:r w:rsidRPr="00024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3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ГОСТОМЕЛЬСЬКОЇ </w:t>
            </w:r>
            <w:r w:rsidRPr="00024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СЕЛИЩНОЇ РАДИ БУЧАНСЬКОГО РАЙОНУ КИЇВСЬКОЇ ОБЛАСТІ на провадження освітньої діяльності у сфері дошкільної та повної загальної середньої освіти (без проходження процедури ліцензування):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4B" w:rsidRPr="00024D4B" w:rsidRDefault="00024D4B" w:rsidP="00024D4B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4D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Дошкільна освіта </w:t>
            </w:r>
          </w:p>
          <w:p w:rsidR="00024D4B" w:rsidRPr="00024D4B" w:rsidRDefault="00024D4B" w:rsidP="00024D4B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4D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Повна загальна середня освіта</w:t>
            </w:r>
          </w:p>
          <w:p w:rsidR="00024D4B" w:rsidRPr="00024D4B" w:rsidRDefault="00024D4B" w:rsidP="00024D4B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4D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(початкова, базова) освіта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4B" w:rsidRDefault="00024D4B" w:rsidP="00264B14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:rsidR="00024D4B" w:rsidRDefault="00024D4B" w:rsidP="00264B14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24D4B" w:rsidRDefault="00024D4B" w:rsidP="00264B14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4B" w:rsidRPr="00086007" w:rsidRDefault="00EE1362" w:rsidP="00024D4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024D4B" w:rsidRPr="00086007">
                <w:rPr>
                  <w:rFonts w:ascii="Times New Roman" w:eastAsia="WenQuanYi Micro He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http://koda.gov.ua/</w:t>
              </w:r>
            </w:hyperlink>
          </w:p>
          <w:p w:rsidR="00024D4B" w:rsidRPr="00086007" w:rsidRDefault="00024D4B" w:rsidP="00024D4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normdoc</w:t>
            </w:r>
            <w:proofErr w:type="spellEnd"/>
            <w:r w:rsidRPr="0008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/,</w:t>
            </w:r>
          </w:p>
          <w:p w:rsidR="00024D4B" w:rsidRPr="00086007" w:rsidRDefault="00EE1362" w:rsidP="00024D4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024D4B" w:rsidRPr="0008600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uk-UA"/>
                </w:rPr>
                <w:t>http://kyiv-oblosvita.gov.ua/</w:t>
              </w:r>
            </w:hyperlink>
          </w:p>
          <w:p w:rsidR="00024D4B" w:rsidRDefault="00024D4B" w:rsidP="00626A19">
            <w:pPr>
              <w:spacing w:after="0" w:line="240" w:lineRule="exact"/>
            </w:pPr>
          </w:p>
        </w:tc>
      </w:tr>
      <w:tr w:rsidR="00A21CF4" w:rsidRPr="00086007" w:rsidTr="00B02EF9">
        <w:trPr>
          <w:cantSplit/>
          <w:trHeight w:val="140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F4" w:rsidRDefault="00B02EF9" w:rsidP="00264B1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F4" w:rsidRPr="00BB3904" w:rsidRDefault="00A21CF4" w:rsidP="00024D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видачу ліцензії на провадження освітньої діяльності у сфері дошкільної освіти закладу освіти (без проходження процедури ліцензування)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F4" w:rsidRPr="00024D4B" w:rsidRDefault="00CC2A09" w:rsidP="00FA77F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верес</w:t>
            </w:r>
            <w:r w:rsidR="00A21CF4" w:rsidRPr="00A21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 2023 року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F4" w:rsidRDefault="00CC2A09" w:rsidP="00264B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F4" w:rsidRPr="00024D4B" w:rsidRDefault="00A21CF4" w:rsidP="00FA77F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листа ПУБЛІЧНОГО АКЦІОНЕРНОГО ТОВАРИСТВА «ЦЕНТРЕНЕРГО» від 08 вересня 2023 року № 42-4023</w:t>
            </w:r>
            <w:r>
              <w:t xml:space="preserve"> </w:t>
            </w:r>
            <w:r w:rsidRPr="00A21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видачу ліцензії ПУБЛІЧНОМУ АКЦІОНЕРНОМУ ТОВАРИСТВУ «ЦЕНТРЕНЕРГО» для відокремленого підрозділу – ТРИПІЛЬСЬКА ТЕПЛОВА ЕЛЕКТРИЧНА СТАНЦІЯ ПУБЛІЧНОГО АКЦІОНЕРНОГО ТОВАРИСТВА «ЦЕНТРЕНЕРГО» (Заклад дошкільної освіти «</w:t>
            </w:r>
            <w:proofErr w:type="spellStart"/>
            <w:r w:rsidRPr="00A21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Альонушка</w:t>
            </w:r>
            <w:proofErr w:type="spellEnd"/>
            <w:r w:rsidRPr="00A21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 без проходження процедури ліцензування: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F4" w:rsidRPr="00024D4B" w:rsidRDefault="00A21CF4" w:rsidP="00A21CF4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4D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Дошкільна освіта </w:t>
            </w:r>
          </w:p>
          <w:p w:rsidR="00A21CF4" w:rsidRPr="00024D4B" w:rsidRDefault="00A21CF4" w:rsidP="00024D4B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F4" w:rsidRDefault="00A21CF4" w:rsidP="00264B14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F4" w:rsidRPr="00086007" w:rsidRDefault="00EE1362" w:rsidP="00A21CF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A21CF4" w:rsidRPr="00086007">
                <w:rPr>
                  <w:rFonts w:ascii="Times New Roman" w:eastAsia="WenQuanYi Micro He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http://koda.gov.ua/</w:t>
              </w:r>
            </w:hyperlink>
          </w:p>
          <w:p w:rsidR="00A21CF4" w:rsidRPr="00086007" w:rsidRDefault="00A21CF4" w:rsidP="00A21CF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normdoc</w:t>
            </w:r>
            <w:proofErr w:type="spellEnd"/>
            <w:r w:rsidRPr="0008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/,</w:t>
            </w:r>
          </w:p>
          <w:p w:rsidR="00A21CF4" w:rsidRPr="00086007" w:rsidRDefault="00EE1362" w:rsidP="00A21CF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A21CF4" w:rsidRPr="0008600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uk-UA"/>
                </w:rPr>
                <w:t>http://kyiv-oblosvita.gov.ua/</w:t>
              </w:r>
            </w:hyperlink>
          </w:p>
          <w:p w:rsidR="00A21CF4" w:rsidRDefault="00A21CF4" w:rsidP="00024D4B">
            <w:pPr>
              <w:spacing w:after="0" w:line="240" w:lineRule="exact"/>
            </w:pPr>
          </w:p>
        </w:tc>
      </w:tr>
      <w:tr w:rsidR="00B02EF9" w:rsidRPr="00086007" w:rsidTr="00B02EF9">
        <w:trPr>
          <w:cantSplit/>
          <w:trHeight w:val="140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F9" w:rsidRDefault="00B02EF9" w:rsidP="00264B1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F9" w:rsidRPr="00A21CF4" w:rsidRDefault="00B02EF9" w:rsidP="00024D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видачу ліцензій на провадження освітньої діяльності у сфері дошкільної та повної загальної середньої освіти (без проходження процедури ліцензування)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F9" w:rsidRDefault="00B02EF9" w:rsidP="00FA77F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грудня 2023 року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F9" w:rsidRDefault="00B02EF9" w:rsidP="00264B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1409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F9" w:rsidRPr="00A21CF4" w:rsidRDefault="00B02EF9" w:rsidP="00FA77F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листи начальника відділу освіти Таращанської міської ради від 11 грудня 2023 року про видачу ліцензій</w:t>
            </w:r>
            <w:r>
              <w:t xml:space="preserve"> </w:t>
            </w:r>
            <w:r w:rsidRPr="00B02EF9">
              <w:rPr>
                <w:rFonts w:ascii="Times New Roman" w:hAnsi="Times New Roman" w:cs="Times New Roman"/>
                <w:sz w:val="24"/>
                <w:szCs w:val="24"/>
              </w:rPr>
              <w:t xml:space="preserve">Володимирівському ліцею Таращанської міської ради Київської області, </w:t>
            </w:r>
            <w:proofErr w:type="spellStart"/>
            <w:r w:rsidRPr="00B02EF9">
              <w:rPr>
                <w:rFonts w:ascii="Times New Roman" w:hAnsi="Times New Roman" w:cs="Times New Roman"/>
                <w:sz w:val="24"/>
                <w:szCs w:val="24"/>
              </w:rPr>
              <w:t>Калиновецькому</w:t>
            </w:r>
            <w:proofErr w:type="spellEnd"/>
            <w:r w:rsidRPr="00B02EF9">
              <w:rPr>
                <w:rFonts w:ascii="Times New Roman" w:hAnsi="Times New Roman" w:cs="Times New Roman"/>
                <w:sz w:val="24"/>
                <w:szCs w:val="24"/>
              </w:rPr>
              <w:t xml:space="preserve"> ліцею Таращанської міської ради Київської області</w:t>
            </w:r>
            <w:r w:rsidR="00EE13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02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1362" w:rsidRPr="00EE1362">
              <w:rPr>
                <w:rFonts w:ascii="Times New Roman" w:hAnsi="Times New Roman" w:cs="Times New Roman"/>
                <w:sz w:val="24"/>
                <w:szCs w:val="24"/>
              </w:rPr>
              <w:t>Косяківській</w:t>
            </w:r>
            <w:proofErr w:type="spellEnd"/>
            <w:r w:rsidR="00EE1362" w:rsidRPr="00EE1362">
              <w:rPr>
                <w:rFonts w:ascii="Times New Roman" w:hAnsi="Times New Roman" w:cs="Times New Roman"/>
                <w:sz w:val="24"/>
                <w:szCs w:val="24"/>
              </w:rPr>
              <w:t xml:space="preserve"> гімназії Таращанської міської ради Київської області </w:t>
            </w:r>
            <w:r w:rsidRPr="00B02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провадження освітньої діяльності у сфері дошкільної та повної загальної середньої освіти (без проходження процедури ліцензування)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62" w:rsidRPr="00EE1362" w:rsidRDefault="00EE1362" w:rsidP="00EE1362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1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Дошкільна освіта </w:t>
            </w:r>
          </w:p>
          <w:p w:rsidR="00EE1362" w:rsidRPr="00EE1362" w:rsidRDefault="00EE1362" w:rsidP="00EE1362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1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Повна загальна середня освіта</w:t>
            </w:r>
          </w:p>
          <w:p w:rsidR="00B02EF9" w:rsidRPr="00024D4B" w:rsidRDefault="00EE1362" w:rsidP="00EE1362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1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(початкова, базова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профільна</w:t>
            </w:r>
            <w:r w:rsidRPr="00EE1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освіта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F9" w:rsidRDefault="00EE1362" w:rsidP="00264B14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  <w:p w:rsidR="00EE1362" w:rsidRDefault="00EE1362" w:rsidP="00264B14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E1362" w:rsidRDefault="00EE1362" w:rsidP="00264B14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62" w:rsidRPr="00086007" w:rsidRDefault="00EE1362" w:rsidP="00EE136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086007">
                <w:rPr>
                  <w:rFonts w:ascii="Times New Roman" w:eastAsia="WenQuanYi Micro He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http://koda.gov.ua/</w:t>
              </w:r>
            </w:hyperlink>
          </w:p>
          <w:p w:rsidR="00EE1362" w:rsidRPr="00086007" w:rsidRDefault="00EE1362" w:rsidP="00EE136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normdoc</w:t>
            </w:r>
            <w:proofErr w:type="spellEnd"/>
            <w:r w:rsidRPr="0008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/,</w:t>
            </w:r>
          </w:p>
          <w:p w:rsidR="00EE1362" w:rsidRPr="00086007" w:rsidRDefault="00EE1362" w:rsidP="00EE136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08600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uk-UA"/>
                </w:rPr>
                <w:t>http://kyiv-oblosvita.gov.ua/</w:t>
              </w:r>
            </w:hyperlink>
          </w:p>
          <w:p w:rsidR="00B02EF9" w:rsidRDefault="00B02EF9" w:rsidP="00A21CF4">
            <w:pPr>
              <w:spacing w:after="0" w:line="240" w:lineRule="exact"/>
            </w:pPr>
          </w:p>
        </w:tc>
      </w:tr>
      <w:tr w:rsidR="00B02EF9" w:rsidRPr="00086007" w:rsidTr="00B02EF9">
        <w:trPr>
          <w:cantSplit/>
          <w:trHeight w:val="140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F9" w:rsidRDefault="00EE1362" w:rsidP="00264B1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F9" w:rsidRPr="00A21CF4" w:rsidRDefault="00EE1362" w:rsidP="00024D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видачу ліцензій на провадження освітньої діяльності у сфері дошкільної та повної загальної середньої освіти (без проходження процедури ліцензування)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F9" w:rsidRDefault="00EE1362" w:rsidP="00FA77F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B02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грудня 2023 року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F9" w:rsidRDefault="00EE1362" w:rsidP="00264B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F9" w:rsidRPr="00A21CF4" w:rsidRDefault="00EE1362" w:rsidP="00FA77F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 начальника відділу освіти Таращанської міської ради від 18 грудня 2023 року № 750/01-35 про видачу ліцензій </w:t>
            </w:r>
            <w:proofErr w:type="spellStart"/>
            <w:r w:rsidRPr="00EE1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Ківшоватському</w:t>
            </w:r>
            <w:proofErr w:type="spellEnd"/>
            <w:r w:rsidRPr="00EE1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опорному ліцею Таращанської міської ради Київської області (ідентифікаційний код юридичної особи 41212440) для </w:t>
            </w:r>
            <w:proofErr w:type="spellStart"/>
            <w:r w:rsidRPr="00EE1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Степківської</w:t>
            </w:r>
            <w:proofErr w:type="spellEnd"/>
            <w:r w:rsidRPr="00EE1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філії </w:t>
            </w:r>
            <w:proofErr w:type="spellStart"/>
            <w:r w:rsidRPr="00EE1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Ківшоватського</w:t>
            </w:r>
            <w:proofErr w:type="spellEnd"/>
            <w:r w:rsidRPr="00EE1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опорного ліцею Таращанської міської ради Київської області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62" w:rsidRPr="00EE1362" w:rsidRDefault="00EE1362" w:rsidP="00EE1362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1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Дошкільна освіта </w:t>
            </w:r>
          </w:p>
          <w:p w:rsidR="00EE1362" w:rsidRPr="00EE1362" w:rsidRDefault="00EE1362" w:rsidP="00EE1362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1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Повна загальна середня освіта</w:t>
            </w:r>
          </w:p>
          <w:p w:rsidR="00B02EF9" w:rsidRPr="00024D4B" w:rsidRDefault="00EE1362" w:rsidP="00EE1362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1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(початкова, базова) освіта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F9" w:rsidRDefault="00EE1362" w:rsidP="00264B14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:rsidR="00EE1362" w:rsidRDefault="00EE1362" w:rsidP="00264B14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E1362" w:rsidRDefault="00EE1362" w:rsidP="00264B14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E1362" w:rsidRDefault="00EE1362" w:rsidP="00264B14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E1362" w:rsidRDefault="00EE1362" w:rsidP="00264B14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62" w:rsidRPr="00086007" w:rsidRDefault="00EE1362" w:rsidP="00EE136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086007">
                <w:rPr>
                  <w:rFonts w:ascii="Times New Roman" w:eastAsia="WenQuanYi Micro He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http://koda.gov.ua/</w:t>
              </w:r>
            </w:hyperlink>
          </w:p>
          <w:p w:rsidR="00EE1362" w:rsidRPr="00086007" w:rsidRDefault="00EE1362" w:rsidP="00EE136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normdoc</w:t>
            </w:r>
            <w:proofErr w:type="spellEnd"/>
            <w:r w:rsidRPr="0008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/,</w:t>
            </w:r>
          </w:p>
          <w:p w:rsidR="00EE1362" w:rsidRPr="00086007" w:rsidRDefault="00EE1362" w:rsidP="00EE136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08600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uk-UA"/>
                </w:rPr>
                <w:t>http://kyiv-oblosvita.gov.ua/</w:t>
              </w:r>
            </w:hyperlink>
          </w:p>
          <w:p w:rsidR="00B02EF9" w:rsidRDefault="00B02EF9" w:rsidP="00A21CF4">
            <w:pPr>
              <w:spacing w:after="0" w:line="240" w:lineRule="exact"/>
            </w:pPr>
          </w:p>
        </w:tc>
      </w:tr>
      <w:tr w:rsidR="00086007" w:rsidRPr="00086007" w:rsidTr="00B02EF9">
        <w:trPr>
          <w:cantSplit/>
          <w:trHeight w:val="56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07" w:rsidRPr="00086007" w:rsidRDefault="00086007" w:rsidP="00264B1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62" w:rsidRDefault="00BB3904" w:rsidP="00086007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Всього: </w:t>
            </w:r>
            <w:r w:rsidR="00EE1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сім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заклад</w:t>
            </w:r>
            <w:r w:rsidR="00EE1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</w:p>
          <w:p w:rsidR="00086007" w:rsidRPr="00086007" w:rsidRDefault="00EE1362" w:rsidP="00086007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  <w:r w:rsidR="00BB3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ліцензі</w:t>
            </w:r>
            <w:r w:rsidR="009510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07" w:rsidRPr="00086007" w:rsidRDefault="00086007" w:rsidP="00FA77F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07" w:rsidRPr="00086007" w:rsidRDefault="00086007" w:rsidP="00264B1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07" w:rsidRPr="00086007" w:rsidRDefault="00086007" w:rsidP="00086007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07" w:rsidRPr="00086007" w:rsidRDefault="00086007" w:rsidP="00FE3AF0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07" w:rsidRPr="00086007" w:rsidRDefault="00EE1362" w:rsidP="00264B14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07" w:rsidRPr="00086007" w:rsidRDefault="00086007" w:rsidP="00FE3AF0">
            <w:pPr>
              <w:spacing w:after="0" w:line="240" w:lineRule="exact"/>
              <w:rPr>
                <w:sz w:val="24"/>
                <w:szCs w:val="24"/>
              </w:rPr>
            </w:pPr>
          </w:p>
        </w:tc>
      </w:tr>
    </w:tbl>
    <w:p w:rsidR="002242EB" w:rsidRDefault="002242EB"/>
    <w:sectPr w:rsidR="002242EB" w:rsidSect="00FA77FA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E20"/>
    <w:rsid w:val="00024D4B"/>
    <w:rsid w:val="00036D8A"/>
    <w:rsid w:val="00086007"/>
    <w:rsid w:val="00145EAE"/>
    <w:rsid w:val="00173649"/>
    <w:rsid w:val="00184500"/>
    <w:rsid w:val="001F222E"/>
    <w:rsid w:val="00200A83"/>
    <w:rsid w:val="002242EB"/>
    <w:rsid w:val="00274F87"/>
    <w:rsid w:val="002A6CD5"/>
    <w:rsid w:val="002C6FA0"/>
    <w:rsid w:val="002F4A16"/>
    <w:rsid w:val="0030044E"/>
    <w:rsid w:val="00305D41"/>
    <w:rsid w:val="00306816"/>
    <w:rsid w:val="00324613"/>
    <w:rsid w:val="003266A7"/>
    <w:rsid w:val="003661A9"/>
    <w:rsid w:val="003C1B1D"/>
    <w:rsid w:val="003D0E4D"/>
    <w:rsid w:val="003D53F6"/>
    <w:rsid w:val="00474545"/>
    <w:rsid w:val="004D01AE"/>
    <w:rsid w:val="005D6AFC"/>
    <w:rsid w:val="005F0953"/>
    <w:rsid w:val="00626A19"/>
    <w:rsid w:val="006522E4"/>
    <w:rsid w:val="00666E20"/>
    <w:rsid w:val="006F0251"/>
    <w:rsid w:val="00782A9E"/>
    <w:rsid w:val="007D60E4"/>
    <w:rsid w:val="00851CFC"/>
    <w:rsid w:val="00866566"/>
    <w:rsid w:val="009510B1"/>
    <w:rsid w:val="0096034D"/>
    <w:rsid w:val="00973C72"/>
    <w:rsid w:val="00A052E8"/>
    <w:rsid w:val="00A21CF4"/>
    <w:rsid w:val="00A33913"/>
    <w:rsid w:val="00A443C2"/>
    <w:rsid w:val="00A90511"/>
    <w:rsid w:val="00B02EF9"/>
    <w:rsid w:val="00B60F31"/>
    <w:rsid w:val="00B83DBB"/>
    <w:rsid w:val="00BB3904"/>
    <w:rsid w:val="00BC1DED"/>
    <w:rsid w:val="00C02B1F"/>
    <w:rsid w:val="00C25197"/>
    <w:rsid w:val="00C33373"/>
    <w:rsid w:val="00C3350D"/>
    <w:rsid w:val="00C52141"/>
    <w:rsid w:val="00C6389D"/>
    <w:rsid w:val="00CC2A09"/>
    <w:rsid w:val="00CD575D"/>
    <w:rsid w:val="00CD601E"/>
    <w:rsid w:val="00CF11AF"/>
    <w:rsid w:val="00CF7662"/>
    <w:rsid w:val="00D12F0B"/>
    <w:rsid w:val="00D139DF"/>
    <w:rsid w:val="00D15CEB"/>
    <w:rsid w:val="00D35A2D"/>
    <w:rsid w:val="00D40B13"/>
    <w:rsid w:val="00D93790"/>
    <w:rsid w:val="00EE1362"/>
    <w:rsid w:val="00FA77FA"/>
    <w:rsid w:val="00FD11B6"/>
    <w:rsid w:val="00FE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297D3"/>
  <w15:docId w15:val="{C59C0691-88E5-46CA-BA38-6F07087D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6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736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yiv-oblosvita.gov.ua/" TargetMode="External"/><Relationship Id="rId13" Type="http://schemas.openxmlformats.org/officeDocument/2006/relationships/hyperlink" Target="http://koda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da.gov.ua/" TargetMode="External"/><Relationship Id="rId12" Type="http://schemas.openxmlformats.org/officeDocument/2006/relationships/hyperlink" Target="http://kyiv-oblosvita.gov.u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kyiv-oblosvita.gov.ua/" TargetMode="External"/><Relationship Id="rId11" Type="http://schemas.openxmlformats.org/officeDocument/2006/relationships/hyperlink" Target="http://koda.gov.ua/" TargetMode="External"/><Relationship Id="rId5" Type="http://schemas.openxmlformats.org/officeDocument/2006/relationships/hyperlink" Target="http://koda.gov.ua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kyiv-oblosvita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da.gov.ua/" TargetMode="External"/><Relationship Id="rId14" Type="http://schemas.openxmlformats.org/officeDocument/2006/relationships/hyperlink" Target="http://kyiv-oblosvita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4FB0A-1B19-4449-8018-68159D322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Kryvsha_L</dc:creator>
  <cp:keywords/>
  <dc:description/>
  <cp:lastModifiedBy>Licenz</cp:lastModifiedBy>
  <cp:revision>43</cp:revision>
  <cp:lastPrinted>2022-02-18T11:12:00Z</cp:lastPrinted>
  <dcterms:created xsi:type="dcterms:W3CDTF">2021-02-10T12:39:00Z</dcterms:created>
  <dcterms:modified xsi:type="dcterms:W3CDTF">2023-12-28T08:20:00Z</dcterms:modified>
</cp:coreProperties>
</file>