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870A" w14:textId="77777777" w:rsidR="007E3C1C" w:rsidRPr="00B830A1" w:rsidRDefault="00C071E8" w:rsidP="00B830A1">
      <w:pPr>
        <w:widowControl w:val="0"/>
        <w:spacing w:after="0" w:line="322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C0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АНАЛІЗ РЕГУЛЯТОРНОГО ВПЛИВУ</w:t>
      </w:r>
      <w:r w:rsidRPr="00C0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br/>
        <w:t xml:space="preserve">до проекту розпорядження </w:t>
      </w:r>
      <w:r w:rsidRPr="00C071E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Київської</w:t>
      </w:r>
      <w:r w:rsidRPr="00C0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об</w:t>
      </w:r>
      <w:r w:rsidR="00240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ласної державної адміністрації</w:t>
      </w:r>
      <w:r w:rsidR="00240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br/>
        <w:t>«</w:t>
      </w:r>
      <w:r w:rsidRPr="00C0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Про </w:t>
      </w:r>
      <w:r w:rsidR="00B549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внесення змін до розпорядження голови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 xml:space="preserve"> Київської обласної державної адміністрації</w:t>
      </w:r>
      <w:r w:rsidR="00B549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 xml:space="preserve"> від 03 жовтня 2018 року № 555</w:t>
      </w:r>
      <w:r w:rsidR="00240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»</w:t>
      </w:r>
    </w:p>
    <w:p w14:paraId="4993471A" w14:textId="77777777" w:rsidR="00B830A1" w:rsidRDefault="00B830A1" w:rsidP="007E3C1C">
      <w:pPr>
        <w:widowControl w:val="0"/>
        <w:spacing w:after="333" w:line="322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14:paraId="321B9152" w14:textId="77777777" w:rsidR="00C071E8" w:rsidRDefault="00C071E8" w:rsidP="007E3C1C">
      <w:pPr>
        <w:widowControl w:val="0"/>
        <w:spacing w:after="333" w:line="322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C0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І.</w:t>
      </w:r>
      <w:r w:rsidRPr="00C0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ab/>
        <w:t>Визначення проблеми</w:t>
      </w:r>
    </w:p>
    <w:p w14:paraId="66A2BC05" w14:textId="77777777" w:rsidR="00D37589" w:rsidRDefault="00D37589" w:rsidP="00C071E8">
      <w:pPr>
        <w:widowControl w:val="0"/>
        <w:spacing w:after="333" w:line="322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Проблема, яку передбачається розв’язати шляхом державного регулювання</w:t>
      </w:r>
    </w:p>
    <w:p w14:paraId="0C1405BA" w14:textId="77777777" w:rsidR="00D37589" w:rsidRDefault="00D37589" w:rsidP="00D37589">
      <w:pPr>
        <w:widowControl w:val="0"/>
        <w:spacing w:after="0" w:line="322" w:lineRule="exact"/>
        <w:ind w:left="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ab/>
      </w:r>
      <w:r w:rsidRPr="00D37589">
        <w:rPr>
          <w:rFonts w:ascii="Times New Roman" w:hAnsi="Times New Roman" w:cs="Times New Roman"/>
          <w:sz w:val="28"/>
          <w:szCs w:val="28"/>
          <w:lang w:val="uk-UA"/>
        </w:rPr>
        <w:t>Умови конкурсу з перевезення пасажирів на міжміських та приміських (</w:t>
      </w:r>
      <w:proofErr w:type="spellStart"/>
      <w:r w:rsidRPr="00D37589">
        <w:rPr>
          <w:rFonts w:ascii="Times New Roman" w:hAnsi="Times New Roman" w:cs="Times New Roman"/>
          <w:sz w:val="28"/>
          <w:szCs w:val="28"/>
          <w:lang w:val="uk-UA"/>
        </w:rPr>
        <w:t>внутрішньообласних</w:t>
      </w:r>
      <w:proofErr w:type="spellEnd"/>
      <w:r w:rsidRPr="00D37589">
        <w:rPr>
          <w:rFonts w:ascii="Times New Roman" w:hAnsi="Times New Roman" w:cs="Times New Roman"/>
          <w:sz w:val="28"/>
          <w:szCs w:val="28"/>
          <w:lang w:val="uk-UA"/>
        </w:rPr>
        <w:t>) автобусних маршрутах загального користування, що не виходять за межі території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D37589">
        <w:rPr>
          <w:rFonts w:ascii="Times New Roman" w:eastAsia="Times New Roman" w:hAnsi="Times New Roman" w:cs="Times New Roman"/>
          <w:sz w:val="28"/>
          <w:szCs w:val="28"/>
          <w:lang w:val="uk-UA"/>
        </w:rPr>
        <w:t>ошторис витрат, пов’язаних з підготовкою та проведенням конкурсу з перевезення пасажирів на міжміських та приміських (</w:t>
      </w:r>
      <w:proofErr w:type="spellStart"/>
      <w:r w:rsidRPr="00D37589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внутрішньообласних</w:t>
      </w:r>
      <w:proofErr w:type="spellEnd"/>
      <w:r w:rsidRPr="00D37589">
        <w:rPr>
          <w:rFonts w:ascii="Times New Roman" w:eastAsia="Times New Roman" w:hAnsi="Times New Roman" w:cs="Times New Roman"/>
          <w:sz w:val="28"/>
          <w:szCs w:val="28"/>
          <w:lang w:val="uk-UA"/>
        </w:rPr>
        <w:t>) автобусних маршрутах загального користування, що не виходять за межі території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(далі – умови конкурсу)</w:t>
      </w:r>
      <w:r w:rsidRPr="00D37589">
        <w:rPr>
          <w:rFonts w:ascii="Times New Roman" w:hAnsi="Times New Roman" w:cs="Times New Roman"/>
          <w:sz w:val="28"/>
          <w:szCs w:val="28"/>
          <w:lang w:val="uk-UA"/>
        </w:rPr>
        <w:t>, затверджені розпорядженням голови Київської обласної державної адміністрації від 03 жовтня 2018 року № 555, зареєстрованим в Головному територіальному управлінні юстиції у Київській області 09 жовтня 2018 року за № 124/1151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72C7859" w14:textId="77777777" w:rsidR="008314A0" w:rsidRPr="00D37589" w:rsidRDefault="00D37589" w:rsidP="001F1640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Умови конкурсу розроблені відповідно </w:t>
      </w:r>
      <w:r w:rsidR="008314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Закону України «Про автомобільний транспорт»</w:t>
      </w:r>
      <w:r w:rsidR="00C071E8" w:rsidRPr="00C071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, постанови Кабінету Міністрів України </w:t>
      </w:r>
      <w:r w:rsidR="008314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від </w:t>
      </w:r>
      <w:r w:rsidR="001F1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br/>
      </w:r>
      <w:r w:rsidR="008314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03 грудня 2008 року № 1081 «</w:t>
      </w:r>
      <w:r w:rsidR="00C071E8" w:rsidRPr="00C071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Про затвердження Порядку проведення конкурсу з перевезення пасажирів на автобусному м</w:t>
      </w:r>
      <w:r w:rsidR="00C071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аршруті загального користування</w:t>
      </w:r>
      <w:r w:rsidR="008314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»</w:t>
      </w:r>
      <w:r w:rsidR="001F1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.</w:t>
      </w:r>
    </w:p>
    <w:p w14:paraId="0011EEFD" w14:textId="77777777" w:rsidR="008314A0" w:rsidRDefault="008314A0" w:rsidP="001F1640">
      <w:pPr>
        <w:widowControl w:val="0"/>
        <w:spacing w:after="0" w:line="322" w:lineRule="exact"/>
        <w:ind w:left="20" w:firstLine="68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Проте у зв’язку </w:t>
      </w:r>
      <w:r w:rsidR="001F1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із прийняттям постанови Кабінету Міністрів України «</w:t>
      </w:r>
      <w:r w:rsidR="001F1640" w:rsidRPr="001F1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Про внесення змін до Порядку проведення конкурсу з перевезення пасажирів на автобусному маршруті загального користування</w:t>
      </w:r>
      <w:r w:rsidR="001F1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» від 03 січня 2023 року </w:t>
      </w:r>
      <w:r w:rsidR="001F1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br/>
        <w:t>№ 27</w:t>
      </w:r>
      <w:r w:rsidR="00241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, </w:t>
      </w:r>
      <w:r w:rsidR="001F1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вищезгадані </w:t>
      </w:r>
      <w:r w:rsidR="00241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</w:t>
      </w:r>
      <w:r w:rsidR="001F1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у</w:t>
      </w:r>
      <w:r w:rsidR="00241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мови</w:t>
      </w:r>
      <w:r w:rsidR="001F16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конкурсу</w:t>
      </w:r>
      <w:r w:rsidR="00241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потребують змін.</w:t>
      </w:r>
    </w:p>
    <w:p w14:paraId="4B0A0EBD" w14:textId="77777777" w:rsidR="00AA5D7B" w:rsidRPr="00AA5D7B" w:rsidRDefault="00AA5D7B" w:rsidP="00AA5D7B">
      <w:pPr>
        <w:widowControl w:val="0"/>
        <w:spacing w:after="0" w:line="322" w:lineRule="exact"/>
        <w:ind w:left="20" w:firstLine="68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Змін також зазнав і </w:t>
      </w:r>
      <w:r w:rsidRPr="00D37589">
        <w:rPr>
          <w:rFonts w:ascii="Times New Roman" w:eastAsia="Times New Roman" w:hAnsi="Times New Roman" w:cs="Times New Roman"/>
          <w:sz w:val="28"/>
          <w:szCs w:val="28"/>
          <w:lang w:val="uk-UA"/>
        </w:rPr>
        <w:t>витрат, пов’язаних з підготовкою та проведенням конкурсу з перевезення пасажирів на міжміських та приміських (</w:t>
      </w:r>
      <w:proofErr w:type="spellStart"/>
      <w:r w:rsidRPr="00D37589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внутрішньообласних</w:t>
      </w:r>
      <w:proofErr w:type="spellEnd"/>
      <w:r w:rsidRPr="00D37589">
        <w:rPr>
          <w:rFonts w:ascii="Times New Roman" w:eastAsia="Times New Roman" w:hAnsi="Times New Roman" w:cs="Times New Roman"/>
          <w:sz w:val="28"/>
          <w:szCs w:val="28"/>
          <w:lang w:val="uk-UA"/>
        </w:rPr>
        <w:t>) автобусних маршрутах загального користування, що не виходять за межі території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який</w:t>
      </w:r>
      <w:r w:rsidRPr="00AA5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складений на підставі вимог розділу «Фінансування проведення конкурсу та розгляд спорів»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  03.12.2008 № 1081</w:t>
      </w:r>
      <w:r w:rsidR="000550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</w:t>
      </w:r>
      <w:r w:rsidRPr="00AA5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(із змінами) ( далі – Порядок), з врахуванням положень пункту 8 частини першої статті 44 Закону України «Про місцеве самоврядування в Україні» (із змінами), статей 1, 6 Закону України «Про бухгалтерський облік та фінансову звітність в Україні» (із змінами), пункту 1 Порядку складання, розгляду, затвердження та основні вимоги до виконання кошторисів бюджетних установ, затвердженого постановою Кабінету Міністрів України від 28.02.2002 № 228 (із змінами), пункту 2 Наказу Міністерства фінансів України від 28.01.2002 № 57 «Про затвердження документів, що застосовуються в процесі виконання бюджету» (Зареєстровано в Міністерстві юстиції України 1 лютого 2002 р. за № 86/6374) </w:t>
      </w:r>
      <w:r w:rsidRPr="00AA5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lastRenderedPageBreak/>
        <w:t>(із змінами), Наказом Міністерства фінансів України від 14.01.2011  № 11 «Про бюджетну класифікацію» (із змінами).</w:t>
      </w:r>
    </w:p>
    <w:p w14:paraId="5BE456A8" w14:textId="77777777" w:rsidR="00AA5D7B" w:rsidRPr="00AA5D7B" w:rsidRDefault="00AA5D7B" w:rsidP="00AA5D7B">
      <w:pPr>
        <w:widowControl w:val="0"/>
        <w:spacing w:after="0" w:line="322" w:lineRule="exact"/>
        <w:ind w:left="20" w:firstLine="68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AA5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Кошторисом передбачено фінансування проведення конкурсу  за рахунок коштів, внесених перевізниками-претендентами як плата за участь у конкурсі, а також за рахунок власних коштів Організатора, як це передбачено пунктом 57 Порядку. Розмір плати за участь у конкурсі пропонується встановити в максимальному розмірі, передбаченому пунктом 58 Порядку. Виходячи із того,  що номенклатура витрат, яка передбачена пунктом 60 Порядку, розрізняє роботи щодо підготовки та проведення конкурсу та їх технічне забезпечення матеріальними засобами, а також враховуючи те, що пунктом 8 частини першої статті 44 Закону України «Про місцеве самоврядування в Україні» передбачено виконання Організатором делегованих йому Київською обласною радою повноважень, які відтак фінансуються з місцевого бюджету, кошторисом передбачено фінансування витрат на виконання робіт, передбачених підпунктами 1.1.-1.8 пункту 1 за рахунок означених видатків органу місцевого самоврядування. Тому кошторисом на перевізника-претендента покладається відшкодування витрат на решту видатків, передбачених пунктом 2.2. кошторису. </w:t>
      </w:r>
    </w:p>
    <w:p w14:paraId="61DD4505" w14:textId="77777777" w:rsidR="001F1640" w:rsidRDefault="00AA5D7B" w:rsidP="00AA5D7B">
      <w:pPr>
        <w:widowControl w:val="0"/>
        <w:spacing w:after="0" w:line="322" w:lineRule="exact"/>
        <w:ind w:left="20" w:firstLine="68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AA5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Номенклатура витрат пункту 2.2. кошторису деталізована на виконання вимог вищевказаних положень нормативного-правових актів Міністерства фінансів України, якими врегульовано питання складання кошторисів.</w:t>
      </w:r>
    </w:p>
    <w:p w14:paraId="00ADB06E" w14:textId="77777777" w:rsidR="001F1640" w:rsidRDefault="001F1640" w:rsidP="001F1640">
      <w:pPr>
        <w:widowControl w:val="0"/>
        <w:spacing w:after="0" w:line="322" w:lineRule="exact"/>
        <w:ind w:left="20" w:firstLine="68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</w:p>
    <w:p w14:paraId="225616BF" w14:textId="77777777" w:rsidR="00AA5D7B" w:rsidRPr="00AA5D7B" w:rsidRDefault="00AA5D7B" w:rsidP="001F1640">
      <w:pPr>
        <w:widowControl w:val="0"/>
        <w:spacing w:after="0" w:line="322" w:lineRule="exact"/>
        <w:ind w:left="20" w:firstLine="68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AA5D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Причина виникнення проблеми </w:t>
      </w:r>
    </w:p>
    <w:p w14:paraId="5BB36C5C" w14:textId="77777777" w:rsidR="00AA5D7B" w:rsidRDefault="00AA5D7B" w:rsidP="001F1640">
      <w:pPr>
        <w:widowControl w:val="0"/>
        <w:spacing w:after="0" w:line="322" w:lineRule="exact"/>
        <w:ind w:left="20" w:firstLine="68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</w:p>
    <w:p w14:paraId="0D50FC00" w14:textId="77777777" w:rsidR="009B584D" w:rsidRDefault="000D21DA" w:rsidP="001F1640">
      <w:pPr>
        <w:widowControl w:val="0"/>
        <w:spacing w:after="0" w:line="322" w:lineRule="exact"/>
        <w:ind w:left="20" w:firstLine="68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Невідповідність затверджених </w:t>
      </w:r>
      <w:r w:rsidR="009B584D" w:rsidRPr="00D37589">
        <w:rPr>
          <w:rFonts w:ascii="Times New Roman" w:hAnsi="Times New Roman" w:cs="Times New Roman"/>
          <w:sz w:val="28"/>
          <w:szCs w:val="28"/>
          <w:lang w:val="uk-UA"/>
        </w:rPr>
        <w:t>Київсько</w:t>
      </w:r>
      <w:r w:rsidR="009B584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9B584D" w:rsidRPr="00D37589">
        <w:rPr>
          <w:rFonts w:ascii="Times New Roman" w:hAnsi="Times New Roman" w:cs="Times New Roman"/>
          <w:sz w:val="28"/>
          <w:szCs w:val="28"/>
          <w:lang w:val="uk-UA"/>
        </w:rPr>
        <w:t xml:space="preserve"> обласно</w:t>
      </w:r>
      <w:r w:rsidR="009B584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9B584D" w:rsidRPr="00D37589">
        <w:rPr>
          <w:rFonts w:ascii="Times New Roman" w:hAnsi="Times New Roman" w:cs="Times New Roman"/>
          <w:sz w:val="28"/>
          <w:szCs w:val="28"/>
          <w:lang w:val="uk-UA"/>
        </w:rPr>
        <w:t xml:space="preserve"> державно</w:t>
      </w:r>
      <w:r w:rsidR="009B584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9B584D" w:rsidRPr="00D37589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 w:rsidR="009B584D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="009B58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умов</w:t>
      </w:r>
      <w:r w:rsidR="009B58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конкурсу діючому законодавству в сфері автомобільного транспорту.</w:t>
      </w:r>
    </w:p>
    <w:p w14:paraId="76E03D73" w14:textId="77777777" w:rsidR="00AA5D7B" w:rsidRPr="000D21DA" w:rsidRDefault="009B584D" w:rsidP="001F1640">
      <w:pPr>
        <w:widowControl w:val="0"/>
        <w:spacing w:after="0" w:line="322" w:lineRule="exact"/>
        <w:ind w:left="20" w:firstLine="68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</w:t>
      </w:r>
      <w:r w:rsidR="000D21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</w:t>
      </w:r>
    </w:p>
    <w:p w14:paraId="13A2607D" w14:textId="77777777" w:rsidR="00C071E8" w:rsidRDefault="00C071E8" w:rsidP="00C071E8">
      <w:pPr>
        <w:widowControl w:val="0"/>
        <w:spacing w:after="333" w:line="322" w:lineRule="exact"/>
        <w:ind w:left="20" w:firstLine="6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C0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Основні групи (підгрупи), на які проблема справляє вплив:</w:t>
      </w:r>
    </w:p>
    <w:p w14:paraId="575C4AB0" w14:textId="77777777" w:rsidR="009B584D" w:rsidRPr="009B584D" w:rsidRDefault="009B584D" w:rsidP="00C071E8">
      <w:pPr>
        <w:widowControl w:val="0"/>
        <w:spacing w:after="333" w:line="322" w:lineRule="exact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Дане питання справляє влив на: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4"/>
        <w:gridCol w:w="3072"/>
        <w:gridCol w:w="2136"/>
      </w:tblGrid>
      <w:tr w:rsidR="00C071E8" w:rsidRPr="00C071E8" w14:paraId="391EEE5C" w14:textId="77777777" w:rsidTr="009B584D">
        <w:trPr>
          <w:trHeight w:hRule="exact" w:val="384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A3362" w14:textId="77777777" w:rsidR="00C071E8" w:rsidRPr="00C071E8" w:rsidRDefault="00C071E8" w:rsidP="009B584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07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Групи (підгрупи)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1EA3A" w14:textId="77777777" w:rsidR="00C071E8" w:rsidRPr="00C071E8" w:rsidRDefault="00C071E8" w:rsidP="009B584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07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Так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0392AE" w14:textId="77777777" w:rsidR="00C071E8" w:rsidRPr="00C071E8" w:rsidRDefault="00C071E8" w:rsidP="009B584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07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Ні</w:t>
            </w:r>
          </w:p>
        </w:tc>
      </w:tr>
      <w:tr w:rsidR="00C071E8" w:rsidRPr="00C071E8" w14:paraId="57438461" w14:textId="77777777" w:rsidTr="008A5E52">
        <w:trPr>
          <w:trHeight w:hRule="exact" w:val="667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B0E65" w14:textId="77777777" w:rsidR="00C071E8" w:rsidRPr="00C071E8" w:rsidRDefault="00C071E8" w:rsidP="00C071E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07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Громадяни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423C4" w14:textId="77777777" w:rsidR="00C071E8" w:rsidRPr="008A5E52" w:rsidRDefault="008A5E52" w:rsidP="008A5E5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+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CDF68" w14:textId="77777777" w:rsidR="009B584D" w:rsidRPr="009B584D" w:rsidRDefault="009B584D" w:rsidP="009B584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-</w:t>
            </w:r>
          </w:p>
        </w:tc>
      </w:tr>
      <w:tr w:rsidR="00C071E8" w:rsidRPr="00C071E8" w14:paraId="2FCA3DF6" w14:textId="77777777" w:rsidTr="008A5E52">
        <w:trPr>
          <w:trHeight w:hRule="exact" w:val="662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A50C8" w14:textId="77777777" w:rsidR="00C071E8" w:rsidRPr="00C071E8" w:rsidRDefault="00C071E8" w:rsidP="00C071E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07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Держава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39F6CD" w14:textId="77777777" w:rsidR="00C071E8" w:rsidRPr="008A5E52" w:rsidRDefault="008A5E52" w:rsidP="008A5E5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+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DF0C3" w14:textId="77777777" w:rsidR="00C071E8" w:rsidRPr="009B584D" w:rsidRDefault="009B584D" w:rsidP="009B584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-</w:t>
            </w:r>
          </w:p>
        </w:tc>
      </w:tr>
      <w:tr w:rsidR="00C071E8" w:rsidRPr="00C071E8" w14:paraId="6079803F" w14:textId="77777777" w:rsidTr="008A5E52">
        <w:trPr>
          <w:trHeight w:hRule="exact" w:val="667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7C707" w14:textId="77777777" w:rsidR="00C071E8" w:rsidRPr="00C071E8" w:rsidRDefault="00C071E8" w:rsidP="00C071E8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07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Суб’єкти господарювання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B4E61" w14:textId="77777777" w:rsidR="00C071E8" w:rsidRPr="008A5E52" w:rsidRDefault="008A5E52" w:rsidP="008A5E5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+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ABC61" w14:textId="77777777" w:rsidR="00C071E8" w:rsidRPr="009B584D" w:rsidRDefault="009B584D" w:rsidP="009B584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-</w:t>
            </w:r>
          </w:p>
        </w:tc>
      </w:tr>
      <w:tr w:rsidR="00C071E8" w:rsidRPr="00C071E8" w14:paraId="5C846225" w14:textId="77777777" w:rsidTr="008A5E52">
        <w:trPr>
          <w:trHeight w:hRule="exact" w:val="1003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39D4C4" w14:textId="77777777" w:rsidR="00C071E8" w:rsidRPr="00C071E8" w:rsidRDefault="00C071E8" w:rsidP="00C071E8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07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у тому числі суб’єкти малого підприємництва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A441EA" w14:textId="77777777" w:rsidR="00C071E8" w:rsidRPr="008A5E52" w:rsidRDefault="008A5E52" w:rsidP="008A5E5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+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17842" w14:textId="77777777" w:rsidR="00C071E8" w:rsidRDefault="00C071E8" w:rsidP="009B584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14:paraId="76EF7C67" w14:textId="77777777" w:rsidR="009B584D" w:rsidRPr="009B584D" w:rsidRDefault="009B584D" w:rsidP="009B584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-</w:t>
            </w:r>
          </w:p>
        </w:tc>
      </w:tr>
    </w:tbl>
    <w:p w14:paraId="5DB6007A" w14:textId="77777777" w:rsidR="00C071E8" w:rsidRPr="00C071E8" w:rsidRDefault="00C071E8" w:rsidP="00C071E8">
      <w:pPr>
        <w:jc w:val="both"/>
        <w:rPr>
          <w:rFonts w:ascii="Times New Roman" w:hAnsi="Times New Roman" w:cs="Times New Roman"/>
          <w:b/>
          <w:lang w:val="uk-UA"/>
        </w:rPr>
      </w:pPr>
    </w:p>
    <w:p w14:paraId="2A3D3CC3" w14:textId="77777777" w:rsidR="00E5478E" w:rsidRDefault="00E5478E" w:rsidP="00E5478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Визначені проблеми не можуть бути розв’язані за допомогою:</w:t>
      </w:r>
    </w:p>
    <w:p w14:paraId="0A50C2A9" w14:textId="77777777" w:rsidR="00E5478E" w:rsidRDefault="00E5478E" w:rsidP="00E5478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ринкових механізмів, оскільки такі питання регулюються виключно нормативно – правовими актами;</w:t>
      </w:r>
    </w:p>
    <w:p w14:paraId="57487B40" w14:textId="77777777" w:rsidR="00C071E8" w:rsidRDefault="00E5478E" w:rsidP="00E5478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діючих регуляторних актів, оскільки Законом України «Про автомобільний транспорт» питання щодо  Порядку проведення конкурсів  визначає Кабінет Міністрів України.</w:t>
      </w:r>
    </w:p>
    <w:p w14:paraId="12AD2663" w14:textId="77777777" w:rsidR="00E5478E" w:rsidRPr="00C071E8" w:rsidRDefault="00E5478E" w:rsidP="00E5478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17A6592B" w14:textId="77777777" w:rsidR="00C071E8" w:rsidRPr="00C071E8" w:rsidRDefault="00C071E8" w:rsidP="00C071E8">
      <w:pPr>
        <w:widowControl w:val="0"/>
        <w:tabs>
          <w:tab w:val="left" w:pos="1165"/>
        </w:tabs>
        <w:spacing w:after="244" w:line="280" w:lineRule="exact"/>
        <w:ind w:firstLine="74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0" w:name="bookmark1"/>
      <w:r w:rsidRPr="00C0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ІІ.</w:t>
      </w:r>
      <w:r w:rsidRPr="00C0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ab/>
        <w:t>Цілі державного регулювання</w:t>
      </w:r>
      <w:bookmarkEnd w:id="0"/>
    </w:p>
    <w:p w14:paraId="63B778BF" w14:textId="77777777" w:rsidR="00BA0215" w:rsidRDefault="00E5478E" w:rsidP="00C071E8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Основними </w:t>
      </w:r>
      <w:r w:rsidR="00BA02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цілями прийняття регуляторного акту є:</w:t>
      </w:r>
    </w:p>
    <w:p w14:paraId="10A02516" w14:textId="77777777" w:rsidR="00E5478E" w:rsidRDefault="00BA0215" w:rsidP="00C071E8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приведення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затверджених </w:t>
      </w:r>
      <w:r w:rsidRPr="00D37589">
        <w:rPr>
          <w:rFonts w:ascii="Times New Roman" w:hAnsi="Times New Roman" w:cs="Times New Roman"/>
          <w:sz w:val="28"/>
          <w:szCs w:val="28"/>
          <w:lang w:val="uk-UA"/>
        </w:rPr>
        <w:t>Київсько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37589">
        <w:rPr>
          <w:rFonts w:ascii="Times New Roman" w:hAnsi="Times New Roman" w:cs="Times New Roman"/>
          <w:sz w:val="28"/>
          <w:szCs w:val="28"/>
          <w:lang w:val="uk-UA"/>
        </w:rPr>
        <w:t xml:space="preserve"> обласно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37589">
        <w:rPr>
          <w:rFonts w:ascii="Times New Roman" w:hAnsi="Times New Roman" w:cs="Times New Roman"/>
          <w:sz w:val="28"/>
          <w:szCs w:val="28"/>
          <w:lang w:val="uk-UA"/>
        </w:rPr>
        <w:t xml:space="preserve"> державно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37589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>
        <w:rPr>
          <w:rFonts w:ascii="Times New Roman" w:hAnsi="Times New Roman" w:cs="Times New Roman"/>
          <w:sz w:val="28"/>
          <w:szCs w:val="28"/>
          <w:lang w:val="uk-UA"/>
        </w:rPr>
        <w:t>єю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умов конкурсу у відповідність діючому законодавству в сфері автомобільного транспорту;</w:t>
      </w:r>
    </w:p>
    <w:p w14:paraId="6ABB6D78" w14:textId="77777777" w:rsidR="00BA0215" w:rsidRDefault="00BA0215" w:rsidP="00C071E8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покращення безпеки перевезень пасажирів та підвищення якості перевезень пасажирів, в тому числі осіб з інвалідністю на території Київської області;</w:t>
      </w:r>
    </w:p>
    <w:p w14:paraId="33638271" w14:textId="77777777" w:rsidR="00BA0215" w:rsidRDefault="00BA0215" w:rsidP="00C071E8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збільшення конкуренції при проведенні конкурсів з перевезення пасажирів </w:t>
      </w:r>
      <w:r w:rsidRPr="00D37589">
        <w:rPr>
          <w:rFonts w:ascii="Times New Roman" w:hAnsi="Times New Roman" w:cs="Times New Roman"/>
          <w:sz w:val="28"/>
          <w:szCs w:val="28"/>
          <w:lang w:val="uk-UA"/>
        </w:rPr>
        <w:t>на міжміських та приміських (</w:t>
      </w:r>
      <w:proofErr w:type="spellStart"/>
      <w:r w:rsidRPr="00D37589">
        <w:rPr>
          <w:rFonts w:ascii="Times New Roman" w:hAnsi="Times New Roman" w:cs="Times New Roman"/>
          <w:sz w:val="28"/>
          <w:szCs w:val="28"/>
          <w:lang w:val="uk-UA"/>
        </w:rPr>
        <w:t>внутрішньообласних</w:t>
      </w:r>
      <w:proofErr w:type="spellEnd"/>
      <w:r w:rsidRPr="00D37589">
        <w:rPr>
          <w:rFonts w:ascii="Times New Roman" w:hAnsi="Times New Roman" w:cs="Times New Roman"/>
          <w:sz w:val="28"/>
          <w:szCs w:val="28"/>
          <w:lang w:val="uk-UA"/>
        </w:rPr>
        <w:t>) автобусних маршрутах загального користування, що не виходять за межі території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8FE778" w14:textId="77777777" w:rsidR="00C071E8" w:rsidRDefault="00C071E8" w:rsidP="00C071E8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2AAFA5D6" w14:textId="77777777" w:rsidR="00C071E8" w:rsidRPr="00C071E8" w:rsidRDefault="00C071E8" w:rsidP="00C071E8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val="uk-UA" w:eastAsia="uk-UA" w:bidi="uk-UA"/>
        </w:rPr>
      </w:pPr>
      <w:r w:rsidRPr="00C071E8">
        <w:rPr>
          <w:rFonts w:ascii="Times New Roman" w:eastAsia="Arial Unicode MS" w:hAnsi="Times New Roman" w:cs="Times New Roman"/>
          <w:b/>
          <w:color w:val="000000"/>
          <w:sz w:val="28"/>
          <w:szCs w:val="24"/>
          <w:lang w:val="uk-UA" w:eastAsia="uk-UA" w:bidi="uk-UA"/>
        </w:rPr>
        <w:t>ІІІ.</w:t>
      </w:r>
      <w:r w:rsidRPr="00C071E8">
        <w:rPr>
          <w:rFonts w:ascii="Times New Roman" w:eastAsia="Arial Unicode MS" w:hAnsi="Times New Roman" w:cs="Times New Roman"/>
          <w:b/>
          <w:color w:val="000000"/>
          <w:sz w:val="28"/>
          <w:szCs w:val="24"/>
          <w:lang w:val="uk-UA" w:eastAsia="uk-UA" w:bidi="uk-UA"/>
        </w:rPr>
        <w:tab/>
        <w:t>Визначення та оцінка альтернативних способів досягнення цілей</w:t>
      </w:r>
    </w:p>
    <w:p w14:paraId="2F79C1E8" w14:textId="77777777" w:rsidR="00C071E8" w:rsidRPr="00DE6E53" w:rsidRDefault="00C071E8" w:rsidP="00C071E8">
      <w:pPr>
        <w:jc w:val="center"/>
        <w:rPr>
          <w:bCs/>
          <w:lang w:val="uk-UA"/>
        </w:rPr>
      </w:pPr>
      <w:r w:rsidRPr="00DE6E53">
        <w:rPr>
          <w:rFonts w:ascii="Times New Roman" w:eastAsia="Arial Unicode MS" w:hAnsi="Times New Roman" w:cs="Times New Roman"/>
          <w:bCs/>
          <w:color w:val="000000"/>
          <w:sz w:val="28"/>
          <w:szCs w:val="24"/>
          <w:lang w:val="uk-UA" w:eastAsia="uk-UA" w:bidi="uk-UA"/>
        </w:rPr>
        <w:t>1.</w:t>
      </w:r>
      <w:r w:rsidRPr="00DE6E53">
        <w:rPr>
          <w:rFonts w:ascii="Times New Roman" w:eastAsia="Arial Unicode MS" w:hAnsi="Times New Roman" w:cs="Times New Roman"/>
          <w:bCs/>
          <w:color w:val="000000"/>
          <w:sz w:val="28"/>
          <w:szCs w:val="24"/>
          <w:lang w:val="uk-UA" w:eastAsia="uk-UA" w:bidi="uk-UA"/>
        </w:rPr>
        <w:tab/>
        <w:t>Визначення альтернативних способів: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346"/>
        <w:gridCol w:w="6854"/>
      </w:tblGrid>
      <w:tr w:rsidR="00C071E8" w14:paraId="26559F60" w14:textId="77777777" w:rsidTr="00BA0215">
        <w:tc>
          <w:tcPr>
            <w:tcW w:w="3346" w:type="dxa"/>
          </w:tcPr>
          <w:p w14:paraId="6D10BFD7" w14:textId="77777777" w:rsidR="00C071E8" w:rsidRPr="00C071E8" w:rsidRDefault="00C071E8" w:rsidP="00C071E8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07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Альтернатива № 1.</w:t>
            </w:r>
          </w:p>
          <w:p w14:paraId="369C7DC9" w14:textId="77777777" w:rsidR="00C071E8" w:rsidRDefault="00C071E8" w:rsidP="00BA0215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14:paraId="2C926A67" w14:textId="77777777" w:rsidR="00BA0215" w:rsidRPr="00BA0215" w:rsidRDefault="00055001" w:rsidP="00BA0215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Залишення чинних затверджених умов конкурсу</w:t>
            </w:r>
          </w:p>
          <w:p w14:paraId="0808B7DB" w14:textId="77777777" w:rsidR="00BA0215" w:rsidRPr="00BA0215" w:rsidRDefault="00BA0215" w:rsidP="00BA021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854" w:type="dxa"/>
          </w:tcPr>
          <w:p w14:paraId="5181F625" w14:textId="77777777" w:rsidR="00055001" w:rsidRDefault="00055001" w:rsidP="00E01753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 w:eastAsia="uk-UA" w:bidi="uk-UA"/>
              </w:rPr>
              <w:t>Унеможливить:</w:t>
            </w:r>
          </w:p>
          <w:p w14:paraId="01CCBC04" w14:textId="77777777" w:rsidR="00E510B6" w:rsidRPr="00055001" w:rsidRDefault="00055001" w:rsidP="00055001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виконання вимог Закону України «Про автомобільний транспорт» та </w:t>
            </w:r>
            <w:r w:rsidRPr="00055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Порядку проведення конкурсу з перевезення пасажирів на автобусному маршруті загального користування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затвердженого постановою Кабінет Міністрів України від </w:t>
            </w:r>
            <w:r w:rsidRPr="00AA5D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03.12.2008 № 1081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.</w:t>
            </w:r>
          </w:p>
        </w:tc>
      </w:tr>
      <w:tr w:rsidR="00C071E8" w:rsidRPr="001B070C" w14:paraId="0B59CECD" w14:textId="77777777" w:rsidTr="00BA0215">
        <w:tc>
          <w:tcPr>
            <w:tcW w:w="3346" w:type="dxa"/>
          </w:tcPr>
          <w:p w14:paraId="3DCFE903" w14:textId="77777777" w:rsidR="00E01753" w:rsidRDefault="00E01753" w:rsidP="00E01753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E01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Альтернатива № 2.</w:t>
            </w:r>
          </w:p>
          <w:p w14:paraId="6C2AFF57" w14:textId="77777777" w:rsidR="00055001" w:rsidRPr="00E01753" w:rsidRDefault="00055001" w:rsidP="00E01753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14:paraId="489291FC" w14:textId="77777777" w:rsidR="00055001" w:rsidRPr="00BD2EBF" w:rsidRDefault="00E01753" w:rsidP="00055001">
            <w:pPr>
              <w:widowControl w:val="0"/>
              <w:spacing w:line="322" w:lineRule="exact"/>
              <w:rPr>
                <w:b/>
                <w:lang w:val="uk-UA"/>
              </w:rPr>
            </w:pPr>
            <w:r w:rsidRPr="00E01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Прийняття </w:t>
            </w:r>
            <w:r w:rsidR="00055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регуляторного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акт</w:t>
            </w:r>
            <w:r w:rsidR="00115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</w:t>
            </w:r>
            <w:proofErr w:type="spellEnd"/>
          </w:p>
          <w:p w14:paraId="39F7413F" w14:textId="77777777" w:rsidR="00C071E8" w:rsidRDefault="00C071E8" w:rsidP="00E0175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854" w:type="dxa"/>
          </w:tcPr>
          <w:p w14:paraId="5D8ED96A" w14:textId="77777777" w:rsidR="00C071E8" w:rsidRDefault="00B9664F" w:rsidP="00814A0A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Дозволить забезпечити:</w:t>
            </w:r>
          </w:p>
          <w:p w14:paraId="4C3794F1" w14:textId="77777777" w:rsidR="00B9664F" w:rsidRPr="00814A0A" w:rsidRDefault="00B9664F" w:rsidP="00814A0A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виконання вимог Закону України «Про автомобільний транспорт» та </w:t>
            </w:r>
            <w:r w:rsidRPr="00055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Порядку проведення конкурсу з перевезення пасажирів на автобусному маршруті загального користування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затвердженого постановою Кабінет Міністрів України від </w:t>
            </w:r>
            <w:r w:rsidRPr="00AA5D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03.12.2008 № 1081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.</w:t>
            </w:r>
          </w:p>
        </w:tc>
      </w:tr>
    </w:tbl>
    <w:p w14:paraId="0F5F3B82" w14:textId="77777777" w:rsidR="00DE6E53" w:rsidRDefault="00DE6E53" w:rsidP="00817A15">
      <w:pPr>
        <w:rPr>
          <w:rFonts w:ascii="Times New Roman" w:eastAsia="Arial Unicode MS" w:hAnsi="Times New Roman" w:cs="Times New Roman"/>
          <w:b/>
          <w:color w:val="000000"/>
          <w:sz w:val="28"/>
          <w:szCs w:val="24"/>
          <w:lang w:val="uk-UA" w:eastAsia="uk-UA" w:bidi="uk-UA"/>
        </w:rPr>
      </w:pPr>
      <w:bookmarkStart w:id="1" w:name="bookmark4"/>
    </w:p>
    <w:p w14:paraId="537AA412" w14:textId="77777777" w:rsidR="00ED2F9A" w:rsidRPr="00DE6E53" w:rsidRDefault="00B9664F" w:rsidP="00817A15">
      <w:pPr>
        <w:spacing w:after="0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4"/>
          <w:lang w:val="uk-UA" w:eastAsia="uk-UA" w:bidi="uk-UA"/>
        </w:rPr>
      </w:pPr>
      <w:r w:rsidRPr="00DE6E53">
        <w:rPr>
          <w:rFonts w:ascii="Times New Roman" w:eastAsia="Arial Unicode MS" w:hAnsi="Times New Roman" w:cs="Times New Roman"/>
          <w:bCs/>
          <w:color w:val="000000"/>
          <w:sz w:val="28"/>
          <w:szCs w:val="24"/>
          <w:lang w:val="uk-UA" w:eastAsia="uk-UA" w:bidi="uk-UA"/>
        </w:rPr>
        <w:t xml:space="preserve">2. </w:t>
      </w:r>
      <w:r w:rsidR="00E01753" w:rsidRPr="00DE6E53">
        <w:rPr>
          <w:rFonts w:ascii="Times New Roman" w:eastAsia="Arial Unicode MS" w:hAnsi="Times New Roman" w:cs="Times New Roman"/>
          <w:bCs/>
          <w:color w:val="000000"/>
          <w:sz w:val="28"/>
          <w:szCs w:val="24"/>
          <w:lang w:val="uk-UA" w:eastAsia="uk-UA" w:bidi="uk-UA"/>
        </w:rPr>
        <w:t>Оцінка вибраних альтернативних способів досягнення цілей</w:t>
      </w:r>
      <w:r w:rsidR="00ED2F9A" w:rsidRPr="00DE6E53">
        <w:rPr>
          <w:rFonts w:ascii="Times New Roman" w:eastAsia="Arial Unicode MS" w:hAnsi="Times New Roman" w:cs="Times New Roman"/>
          <w:bCs/>
          <w:color w:val="000000"/>
          <w:sz w:val="28"/>
          <w:szCs w:val="24"/>
          <w:lang w:val="uk-UA" w:eastAsia="uk-UA" w:bidi="uk-UA"/>
        </w:rPr>
        <w:t>.</w:t>
      </w:r>
    </w:p>
    <w:p w14:paraId="22F52912" w14:textId="77777777" w:rsidR="00722450" w:rsidRPr="00DE6E53" w:rsidRDefault="00E01753" w:rsidP="00722450">
      <w:pPr>
        <w:spacing w:after="0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4"/>
          <w:lang w:val="uk-UA" w:eastAsia="uk-UA" w:bidi="uk-UA"/>
        </w:rPr>
      </w:pPr>
      <w:r w:rsidRPr="00DE6E53">
        <w:rPr>
          <w:rFonts w:ascii="Times New Roman" w:eastAsia="Arial Unicode MS" w:hAnsi="Times New Roman" w:cs="Times New Roman"/>
          <w:bCs/>
          <w:color w:val="000000"/>
          <w:sz w:val="28"/>
          <w:szCs w:val="24"/>
          <w:lang w:val="uk-UA" w:eastAsia="uk-UA" w:bidi="uk-UA"/>
        </w:rPr>
        <w:t xml:space="preserve"> Оцінка впливу на сферу інтересів держави:</w:t>
      </w:r>
      <w:bookmarkEnd w:id="1"/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552"/>
        <w:gridCol w:w="3828"/>
        <w:gridCol w:w="3820"/>
      </w:tblGrid>
      <w:tr w:rsidR="00E01753" w14:paraId="1FFC5BB2" w14:textId="77777777" w:rsidTr="00DE6E53">
        <w:tc>
          <w:tcPr>
            <w:tcW w:w="2552" w:type="dxa"/>
          </w:tcPr>
          <w:p w14:paraId="32356BE9" w14:textId="77777777" w:rsidR="00E01753" w:rsidRPr="00E01753" w:rsidRDefault="00E01753" w:rsidP="00AE159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01753">
              <w:rPr>
                <w:rFonts w:ascii="Times New Roman" w:hAnsi="Times New Roman" w:cs="Times New Roman"/>
                <w:b/>
                <w:sz w:val="28"/>
                <w:lang w:val="uk-UA"/>
              </w:rPr>
              <w:t>Вид альтернативи</w:t>
            </w:r>
          </w:p>
        </w:tc>
        <w:tc>
          <w:tcPr>
            <w:tcW w:w="3828" w:type="dxa"/>
          </w:tcPr>
          <w:p w14:paraId="4679915A" w14:textId="77777777" w:rsidR="00E01753" w:rsidRDefault="00814A0A" w:rsidP="00AE1590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14A0A">
              <w:rPr>
                <w:rFonts w:ascii="Times New Roman" w:hAnsi="Times New Roman" w:cs="Times New Roman"/>
                <w:b/>
                <w:sz w:val="28"/>
                <w:lang w:val="uk-UA"/>
              </w:rPr>
              <w:t>Вигоди</w:t>
            </w:r>
          </w:p>
        </w:tc>
        <w:tc>
          <w:tcPr>
            <w:tcW w:w="3820" w:type="dxa"/>
          </w:tcPr>
          <w:p w14:paraId="40C9FD04" w14:textId="77777777" w:rsidR="00E01753" w:rsidRPr="00814A0A" w:rsidRDefault="00814A0A" w:rsidP="00AE159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Витрати</w:t>
            </w:r>
          </w:p>
        </w:tc>
      </w:tr>
      <w:tr w:rsidR="00E01753" w:rsidRPr="00FF15FB" w14:paraId="2A217D2D" w14:textId="77777777" w:rsidTr="00DE6E53">
        <w:tc>
          <w:tcPr>
            <w:tcW w:w="2552" w:type="dxa"/>
          </w:tcPr>
          <w:p w14:paraId="2F567BF4" w14:textId="77777777" w:rsidR="00E01753" w:rsidRDefault="00814A0A" w:rsidP="00AE159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814A0A">
              <w:rPr>
                <w:rFonts w:ascii="Times New Roman" w:hAnsi="Times New Roman" w:cs="Times New Roman"/>
                <w:sz w:val="28"/>
                <w:lang w:val="uk-UA"/>
              </w:rPr>
              <w:t>Альтернатива № 1</w:t>
            </w:r>
          </w:p>
          <w:p w14:paraId="23DE13A3" w14:textId="77777777" w:rsidR="00DE6E53" w:rsidRDefault="00DE6E53" w:rsidP="00AE159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9A41F72" w14:textId="77777777" w:rsidR="00DE6E53" w:rsidRPr="00BA0215" w:rsidRDefault="00DE6E53" w:rsidP="00DE6E53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Залишення чинних затверджених умов конкурсу</w:t>
            </w:r>
          </w:p>
          <w:p w14:paraId="485719FA" w14:textId="77777777" w:rsidR="00DE6E53" w:rsidRPr="00814A0A" w:rsidRDefault="00DE6E53" w:rsidP="00AE159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28" w:type="dxa"/>
          </w:tcPr>
          <w:p w14:paraId="508C6330" w14:textId="77777777" w:rsidR="00E01753" w:rsidRPr="00814A0A" w:rsidRDefault="00814A0A" w:rsidP="00AE159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814A0A">
              <w:rPr>
                <w:rFonts w:ascii="Times New Roman" w:hAnsi="Times New Roman" w:cs="Times New Roman"/>
                <w:sz w:val="28"/>
                <w:lang w:val="uk-UA"/>
              </w:rPr>
              <w:t>Відсутні</w:t>
            </w:r>
          </w:p>
        </w:tc>
        <w:tc>
          <w:tcPr>
            <w:tcW w:w="3820" w:type="dxa"/>
          </w:tcPr>
          <w:p w14:paraId="34C5FA56" w14:textId="77777777" w:rsidR="00E01753" w:rsidRPr="00DE6E53" w:rsidRDefault="00DE6E53" w:rsidP="00072D3C">
            <w:pPr>
              <w:jc w:val="both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 w:rsidRPr="00DE6E53"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t xml:space="preserve">Втрати держави пов’язані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t xml:space="preserve">із відсутністю надходжень до бюджету коштів від сплати податків від господарської діяльності з перевезення пасажирів автомобільним транспортом  у зв’язку з відсутністю стимулу для потенційних перевізників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lastRenderedPageBreak/>
              <w:t xml:space="preserve">через слабку конкурентоспроможність під час проходження конкурсу. </w:t>
            </w:r>
          </w:p>
        </w:tc>
      </w:tr>
      <w:tr w:rsidR="00E01753" w:rsidRPr="00FF15FB" w14:paraId="57A09098" w14:textId="77777777" w:rsidTr="00DE6E53">
        <w:tc>
          <w:tcPr>
            <w:tcW w:w="2552" w:type="dxa"/>
          </w:tcPr>
          <w:p w14:paraId="61CBE935" w14:textId="77777777" w:rsidR="00E01753" w:rsidRDefault="00814A0A" w:rsidP="00AE159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Альтернатива № 2</w:t>
            </w:r>
          </w:p>
          <w:p w14:paraId="66BE897E" w14:textId="77777777" w:rsidR="00DE6E53" w:rsidRDefault="00DE6E53" w:rsidP="00AE1590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  <w:p w14:paraId="36AD8E8D" w14:textId="77777777" w:rsidR="00DE6E53" w:rsidRPr="00BD2EBF" w:rsidRDefault="00DE6E53" w:rsidP="00DE6E53">
            <w:pPr>
              <w:widowControl w:val="0"/>
              <w:spacing w:line="322" w:lineRule="exact"/>
              <w:rPr>
                <w:b/>
                <w:lang w:val="uk-UA"/>
              </w:rPr>
            </w:pPr>
            <w:r w:rsidRPr="00E01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Прийняття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регуляторного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акта</w:t>
            </w:r>
            <w:proofErr w:type="spellEnd"/>
          </w:p>
          <w:p w14:paraId="3B4280A7" w14:textId="77777777" w:rsidR="00DE6E53" w:rsidRDefault="00DE6E53" w:rsidP="00AE1590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828" w:type="dxa"/>
          </w:tcPr>
          <w:p w14:paraId="014E60D0" w14:textId="77777777" w:rsidR="000A5C75" w:rsidRDefault="00DE6E53" w:rsidP="00814A0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Виконання вимог Закону України «Про автомобільний транспорт» та </w:t>
            </w:r>
            <w:r w:rsidRPr="00055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Порядку проведення конкурсу з перевезення пасажирів на автобусному маршруті загального користування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затвердженого постановою Кабінет Міністрів України від </w:t>
            </w:r>
            <w:r w:rsidRPr="00AA5D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03.12.2008 № 1081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.</w:t>
            </w:r>
          </w:p>
          <w:p w14:paraId="36E4AC62" w14:textId="77777777" w:rsidR="00DE6E53" w:rsidRPr="00DE6E53" w:rsidRDefault="00DE6E53" w:rsidP="00814A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Запровадження конкурентного ринку перевезень пасажирів на автобусному маршруті загального користування.</w:t>
            </w:r>
          </w:p>
        </w:tc>
        <w:tc>
          <w:tcPr>
            <w:tcW w:w="3820" w:type="dxa"/>
            <w:vAlign w:val="center"/>
          </w:tcPr>
          <w:p w14:paraId="7DB5F481" w14:textId="77777777" w:rsidR="0055076C" w:rsidRPr="0055076C" w:rsidRDefault="0055076C" w:rsidP="005507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55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юджетні</w:t>
            </w:r>
            <w:r w:rsidR="000B36D1" w:rsidRPr="0055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витрати передбачені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кошторисом</w:t>
            </w:r>
            <w:r w:rsidRPr="0055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871FA6A" w14:textId="77777777" w:rsidR="00E01753" w:rsidRPr="0006793C" w:rsidRDefault="0055076C" w:rsidP="005507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витрат, пов’язаних з підготовкою та проведенням конкурсу з перевезення пасажирів на міжміських та приміських автобусних маршрутах загального користування, що проходять територією двох або більше територіальних громад та не виходять за межі території Київської області</w:t>
            </w:r>
          </w:p>
        </w:tc>
      </w:tr>
    </w:tbl>
    <w:p w14:paraId="45D7FA20" w14:textId="77777777" w:rsidR="00722450" w:rsidRPr="00DE6E53" w:rsidRDefault="00814A0A" w:rsidP="00722450">
      <w:pPr>
        <w:spacing w:after="0"/>
        <w:jc w:val="center"/>
        <w:rPr>
          <w:rFonts w:ascii="Times New Roman" w:hAnsi="Times New Roman" w:cs="Times New Roman"/>
          <w:bCs/>
          <w:sz w:val="28"/>
          <w:lang w:val="uk-UA"/>
        </w:rPr>
      </w:pPr>
      <w:r w:rsidRPr="00DE6E53">
        <w:rPr>
          <w:rFonts w:ascii="Times New Roman" w:hAnsi="Times New Roman" w:cs="Times New Roman"/>
          <w:bCs/>
          <w:sz w:val="28"/>
          <w:lang w:val="uk-UA"/>
        </w:rPr>
        <w:t>Оцінка впливу на сферу інтересів громадян: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552"/>
        <w:gridCol w:w="3716"/>
        <w:gridCol w:w="3932"/>
      </w:tblGrid>
      <w:tr w:rsidR="00814A0A" w14:paraId="3B02F098" w14:textId="77777777" w:rsidTr="00817A15">
        <w:tc>
          <w:tcPr>
            <w:tcW w:w="2552" w:type="dxa"/>
          </w:tcPr>
          <w:p w14:paraId="09A36E7A" w14:textId="77777777" w:rsidR="00814A0A" w:rsidRPr="00E01753" w:rsidRDefault="00814A0A" w:rsidP="00817A1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01753">
              <w:rPr>
                <w:rFonts w:ascii="Times New Roman" w:hAnsi="Times New Roman" w:cs="Times New Roman"/>
                <w:b/>
                <w:sz w:val="28"/>
                <w:lang w:val="uk-UA"/>
              </w:rPr>
              <w:t>Вид альтернативи</w:t>
            </w:r>
          </w:p>
        </w:tc>
        <w:tc>
          <w:tcPr>
            <w:tcW w:w="3716" w:type="dxa"/>
          </w:tcPr>
          <w:p w14:paraId="5DD1F16B" w14:textId="77777777" w:rsidR="00814A0A" w:rsidRDefault="00814A0A" w:rsidP="00817A1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14A0A">
              <w:rPr>
                <w:rFonts w:ascii="Times New Roman" w:hAnsi="Times New Roman" w:cs="Times New Roman"/>
                <w:b/>
                <w:sz w:val="28"/>
                <w:lang w:val="uk-UA"/>
              </w:rPr>
              <w:t>Вигоди</w:t>
            </w:r>
          </w:p>
        </w:tc>
        <w:tc>
          <w:tcPr>
            <w:tcW w:w="3932" w:type="dxa"/>
          </w:tcPr>
          <w:p w14:paraId="5A27916D" w14:textId="77777777" w:rsidR="00814A0A" w:rsidRPr="00814A0A" w:rsidRDefault="00814A0A" w:rsidP="00817A1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Витрати</w:t>
            </w:r>
          </w:p>
        </w:tc>
      </w:tr>
      <w:tr w:rsidR="00814A0A" w14:paraId="3AE57D7B" w14:textId="77777777" w:rsidTr="00817A15">
        <w:tc>
          <w:tcPr>
            <w:tcW w:w="2552" w:type="dxa"/>
          </w:tcPr>
          <w:p w14:paraId="7AD4C391" w14:textId="77777777" w:rsidR="00814A0A" w:rsidRDefault="00814A0A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814A0A">
              <w:rPr>
                <w:rFonts w:ascii="Times New Roman" w:hAnsi="Times New Roman" w:cs="Times New Roman"/>
                <w:sz w:val="28"/>
                <w:lang w:val="uk-UA"/>
              </w:rPr>
              <w:t>Альтернатива № 1</w:t>
            </w:r>
          </w:p>
          <w:p w14:paraId="4F5F9566" w14:textId="77777777" w:rsidR="00DE6E53" w:rsidRDefault="00DE6E53" w:rsidP="00805AF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0F3507C" w14:textId="77777777" w:rsidR="00DE6E53" w:rsidRPr="00BA0215" w:rsidRDefault="00DE6E53" w:rsidP="00DE6E53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Залишення чинних затверджених умов конкурсу</w:t>
            </w:r>
          </w:p>
          <w:p w14:paraId="31636423" w14:textId="77777777" w:rsidR="00DE6E53" w:rsidRPr="00814A0A" w:rsidRDefault="00DE6E53" w:rsidP="00805AF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16" w:type="dxa"/>
          </w:tcPr>
          <w:p w14:paraId="4D056A4E" w14:textId="77777777" w:rsidR="00DE6E53" w:rsidRDefault="00DE6E53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63CC1923" w14:textId="77777777" w:rsidR="00DE6E53" w:rsidRDefault="00DE6E53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27ED35A6" w14:textId="77777777" w:rsidR="00DE6E53" w:rsidRDefault="00DE6E53" w:rsidP="00F82FA9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522FE44A" w14:textId="77777777" w:rsidR="00DE6E53" w:rsidRDefault="00DE6E53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1255D390" w14:textId="77777777" w:rsidR="00814A0A" w:rsidRPr="00814A0A" w:rsidRDefault="00814A0A" w:rsidP="00805AF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814A0A">
              <w:rPr>
                <w:rFonts w:ascii="Times New Roman" w:hAnsi="Times New Roman" w:cs="Times New Roman"/>
                <w:sz w:val="28"/>
                <w:lang w:val="uk-UA"/>
              </w:rPr>
              <w:t>Відсутні</w:t>
            </w:r>
          </w:p>
        </w:tc>
        <w:tc>
          <w:tcPr>
            <w:tcW w:w="3932" w:type="dxa"/>
          </w:tcPr>
          <w:p w14:paraId="01A1E547" w14:textId="77777777" w:rsidR="00814A0A" w:rsidRDefault="00AE2E0B" w:rsidP="002A5D62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Низька якість та безпека при перевезенні, у зв’язку із слабкою конкуренцією перевізників-претендентів під час конкурсу з перевезення пасажирів на автобусному маршруті загального користування. </w:t>
            </w:r>
          </w:p>
        </w:tc>
      </w:tr>
      <w:tr w:rsidR="00814A0A" w:rsidRPr="00817A15" w14:paraId="77F340FE" w14:textId="77777777" w:rsidTr="00817A15">
        <w:tc>
          <w:tcPr>
            <w:tcW w:w="2552" w:type="dxa"/>
          </w:tcPr>
          <w:p w14:paraId="110BA35E" w14:textId="77777777" w:rsidR="00814A0A" w:rsidRDefault="00814A0A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Альтернатива № 2</w:t>
            </w:r>
          </w:p>
          <w:p w14:paraId="0686F743" w14:textId="77777777" w:rsidR="00AE2E0B" w:rsidRDefault="00AE2E0B" w:rsidP="00805AF9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  <w:p w14:paraId="02C87BF7" w14:textId="77777777" w:rsidR="00AE2E0B" w:rsidRPr="00BD2EBF" w:rsidRDefault="00AE2E0B" w:rsidP="00AE2E0B">
            <w:pPr>
              <w:widowControl w:val="0"/>
              <w:spacing w:line="322" w:lineRule="exact"/>
              <w:rPr>
                <w:b/>
                <w:lang w:val="uk-UA"/>
              </w:rPr>
            </w:pPr>
            <w:r w:rsidRPr="00E01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Прийняття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регуляторного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акта</w:t>
            </w:r>
            <w:proofErr w:type="spellEnd"/>
          </w:p>
          <w:p w14:paraId="6048762A" w14:textId="77777777" w:rsidR="00AE2E0B" w:rsidRDefault="00AE2E0B" w:rsidP="00805AF9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716" w:type="dxa"/>
          </w:tcPr>
          <w:p w14:paraId="56EA1561" w14:textId="77777777" w:rsidR="000A5C75" w:rsidRDefault="00AE2E0B" w:rsidP="000A5C75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t>Підвищення якості та безпеки перевезень.</w:t>
            </w:r>
          </w:p>
          <w:p w14:paraId="6D431F33" w14:textId="77777777" w:rsidR="00AE2E0B" w:rsidRPr="00AE2E0B" w:rsidRDefault="00AE2E0B" w:rsidP="000A5C75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t>Реалізація своїх соціально – економічних, особистих прав і свобод в тому числі особами з інвалідністю.</w:t>
            </w:r>
          </w:p>
        </w:tc>
        <w:tc>
          <w:tcPr>
            <w:tcW w:w="3932" w:type="dxa"/>
            <w:vAlign w:val="center"/>
          </w:tcPr>
          <w:p w14:paraId="4310D61F" w14:textId="77777777" w:rsidR="00814A0A" w:rsidRPr="00AE2E0B" w:rsidRDefault="00817A15" w:rsidP="00AE2E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Можливе підвищення вартості проїзду у зв’язку із необхідністю  закупівлі перевізниками транспортних засобів, пристосованих для перевезення осіб з інвалідністю та інших маломобільних груп населення.</w:t>
            </w:r>
          </w:p>
        </w:tc>
      </w:tr>
    </w:tbl>
    <w:p w14:paraId="4A115964" w14:textId="77777777" w:rsidR="00C071E8" w:rsidRDefault="00805AF9" w:rsidP="00817A15">
      <w:pPr>
        <w:spacing w:after="0"/>
        <w:jc w:val="center"/>
        <w:rPr>
          <w:rFonts w:ascii="Times New Roman" w:hAnsi="Times New Roman" w:cs="Times New Roman"/>
          <w:bCs/>
          <w:sz w:val="28"/>
          <w:lang w:val="uk-UA"/>
        </w:rPr>
      </w:pPr>
      <w:r w:rsidRPr="00817A15">
        <w:rPr>
          <w:rFonts w:ascii="Times New Roman" w:hAnsi="Times New Roman" w:cs="Times New Roman"/>
          <w:bCs/>
          <w:sz w:val="28"/>
          <w:lang w:val="uk-UA"/>
        </w:rPr>
        <w:t xml:space="preserve">Оцінка впливу на сферу інтересів </w:t>
      </w:r>
      <w:r w:rsidR="000B36D1">
        <w:rPr>
          <w:rFonts w:ascii="Times New Roman" w:hAnsi="Times New Roman" w:cs="Times New Roman"/>
          <w:bCs/>
          <w:sz w:val="28"/>
          <w:lang w:val="uk-UA"/>
        </w:rPr>
        <w:t xml:space="preserve">суб’єктів </w:t>
      </w:r>
      <w:r w:rsidRPr="00817A15">
        <w:rPr>
          <w:rFonts w:ascii="Times New Roman" w:hAnsi="Times New Roman" w:cs="Times New Roman"/>
          <w:bCs/>
          <w:sz w:val="28"/>
          <w:lang w:val="uk-UA"/>
        </w:rPr>
        <w:t>господарювання :</w:t>
      </w:r>
    </w:p>
    <w:p w14:paraId="169F3AC1" w14:textId="77777777" w:rsidR="00722450" w:rsidRPr="00817A15" w:rsidRDefault="00817A15" w:rsidP="00817A15">
      <w:pPr>
        <w:spacing w:after="0"/>
        <w:jc w:val="both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lang w:val="uk-UA"/>
        </w:rPr>
        <w:t xml:space="preserve">Під дію регулювання проекту </w:t>
      </w:r>
      <w:proofErr w:type="spellStart"/>
      <w:r>
        <w:rPr>
          <w:rFonts w:ascii="Times New Roman" w:hAnsi="Times New Roman" w:cs="Times New Roman"/>
          <w:bCs/>
          <w:sz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bCs/>
          <w:sz w:val="28"/>
          <w:lang w:val="uk-UA"/>
        </w:rPr>
        <w:t xml:space="preserve"> підпадають близько 100 суб’єктів господарювання*</w:t>
      </w:r>
    </w:p>
    <w:tbl>
      <w:tblPr>
        <w:tblStyle w:val="a3"/>
        <w:tblW w:w="104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276"/>
        <w:gridCol w:w="1134"/>
        <w:gridCol w:w="1276"/>
        <w:gridCol w:w="1098"/>
      </w:tblGrid>
      <w:tr w:rsidR="00805AF9" w14:paraId="4F2E544F" w14:textId="77777777" w:rsidTr="00817A15">
        <w:tc>
          <w:tcPr>
            <w:tcW w:w="4366" w:type="dxa"/>
          </w:tcPr>
          <w:p w14:paraId="759DC764" w14:textId="77777777" w:rsidR="00805AF9" w:rsidRDefault="00805AF9" w:rsidP="00AE159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Показник</w:t>
            </w:r>
          </w:p>
        </w:tc>
        <w:tc>
          <w:tcPr>
            <w:tcW w:w="1276" w:type="dxa"/>
          </w:tcPr>
          <w:p w14:paraId="40F739E5" w14:textId="77777777" w:rsidR="00805AF9" w:rsidRDefault="00805AF9" w:rsidP="00AE159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Великі</w:t>
            </w:r>
          </w:p>
        </w:tc>
        <w:tc>
          <w:tcPr>
            <w:tcW w:w="1276" w:type="dxa"/>
          </w:tcPr>
          <w:p w14:paraId="6774D5B0" w14:textId="77777777" w:rsidR="00805AF9" w:rsidRDefault="00805AF9" w:rsidP="00AE159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Середні</w:t>
            </w:r>
          </w:p>
        </w:tc>
        <w:tc>
          <w:tcPr>
            <w:tcW w:w="1134" w:type="dxa"/>
          </w:tcPr>
          <w:p w14:paraId="0836B66E" w14:textId="77777777" w:rsidR="00805AF9" w:rsidRDefault="00805AF9" w:rsidP="00AE159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Малі </w:t>
            </w:r>
          </w:p>
        </w:tc>
        <w:tc>
          <w:tcPr>
            <w:tcW w:w="1276" w:type="dxa"/>
          </w:tcPr>
          <w:p w14:paraId="3601463F" w14:textId="77777777" w:rsidR="00805AF9" w:rsidRDefault="00805AF9" w:rsidP="00AE159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Мікро</w:t>
            </w:r>
          </w:p>
        </w:tc>
        <w:tc>
          <w:tcPr>
            <w:tcW w:w="1098" w:type="dxa"/>
          </w:tcPr>
          <w:p w14:paraId="69F09FC6" w14:textId="77777777" w:rsidR="00805AF9" w:rsidRDefault="00805AF9" w:rsidP="00AE159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Разом</w:t>
            </w:r>
          </w:p>
        </w:tc>
      </w:tr>
      <w:tr w:rsidR="00805AF9" w14:paraId="381EF6BA" w14:textId="77777777" w:rsidTr="00817A15">
        <w:tc>
          <w:tcPr>
            <w:tcW w:w="4366" w:type="dxa"/>
          </w:tcPr>
          <w:p w14:paraId="3F652B53" w14:textId="77777777" w:rsidR="00805AF9" w:rsidRDefault="00805AF9" w:rsidP="00805AF9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805AF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1276" w:type="dxa"/>
            <w:vAlign w:val="center"/>
          </w:tcPr>
          <w:p w14:paraId="273BD3B7" w14:textId="77777777" w:rsidR="00805AF9" w:rsidRPr="000D7FD7" w:rsidRDefault="00817A15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14:paraId="3D35CEAD" w14:textId="77777777" w:rsidR="00805AF9" w:rsidRPr="000D7FD7" w:rsidRDefault="00817A15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14:paraId="5446895B" w14:textId="77777777" w:rsidR="00805AF9" w:rsidRPr="000D7FD7" w:rsidRDefault="00BF4813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  <w:r w:rsidR="00817A15"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14:paraId="31103EFA" w14:textId="77777777" w:rsidR="00805AF9" w:rsidRPr="000D7FD7" w:rsidRDefault="000D7FD7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</w:p>
        </w:tc>
        <w:tc>
          <w:tcPr>
            <w:tcW w:w="1098" w:type="dxa"/>
            <w:vAlign w:val="center"/>
          </w:tcPr>
          <w:p w14:paraId="574CCB45" w14:textId="77777777" w:rsidR="00805AF9" w:rsidRPr="000D7FD7" w:rsidRDefault="00817A15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100</w:t>
            </w:r>
          </w:p>
        </w:tc>
      </w:tr>
      <w:tr w:rsidR="00805AF9" w14:paraId="4E66FB62" w14:textId="77777777" w:rsidTr="00817A15">
        <w:tc>
          <w:tcPr>
            <w:tcW w:w="4366" w:type="dxa"/>
          </w:tcPr>
          <w:p w14:paraId="16EBFD30" w14:textId="77777777" w:rsidR="00805AF9" w:rsidRPr="00805AF9" w:rsidRDefault="00805AF9" w:rsidP="00AE159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805AF9">
              <w:rPr>
                <w:rFonts w:ascii="Times New Roman" w:hAnsi="Times New Roman" w:cs="Times New Roman"/>
                <w:sz w:val="28"/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1276" w:type="dxa"/>
            <w:vAlign w:val="center"/>
          </w:tcPr>
          <w:p w14:paraId="765CD614" w14:textId="77777777" w:rsidR="00805AF9" w:rsidRPr="000D7FD7" w:rsidRDefault="00817A15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0%</w:t>
            </w:r>
          </w:p>
        </w:tc>
        <w:tc>
          <w:tcPr>
            <w:tcW w:w="1276" w:type="dxa"/>
            <w:vAlign w:val="center"/>
          </w:tcPr>
          <w:p w14:paraId="628DAD95" w14:textId="77777777" w:rsidR="00805AF9" w:rsidRPr="000D7FD7" w:rsidRDefault="00BF4813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 </w:t>
            </w:r>
            <w:r w:rsidR="00817A15">
              <w:rPr>
                <w:rFonts w:ascii="Times New Roman" w:hAnsi="Times New Roman" w:cs="Times New Roman"/>
                <w:sz w:val="28"/>
                <w:lang w:val="uk-UA"/>
              </w:rPr>
              <w:t>0%</w:t>
            </w:r>
          </w:p>
        </w:tc>
        <w:tc>
          <w:tcPr>
            <w:tcW w:w="1134" w:type="dxa"/>
            <w:vAlign w:val="center"/>
          </w:tcPr>
          <w:p w14:paraId="704911C1" w14:textId="77777777" w:rsidR="00805AF9" w:rsidRPr="000D7FD7" w:rsidRDefault="00BF4813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  <w:r w:rsidR="00817A15">
              <w:rPr>
                <w:rFonts w:ascii="Times New Roman" w:hAnsi="Times New Roman" w:cs="Times New Roman"/>
                <w:sz w:val="28"/>
                <w:lang w:val="uk-UA"/>
              </w:rPr>
              <w:t>0%</w:t>
            </w:r>
          </w:p>
        </w:tc>
        <w:tc>
          <w:tcPr>
            <w:tcW w:w="1276" w:type="dxa"/>
            <w:vAlign w:val="center"/>
          </w:tcPr>
          <w:p w14:paraId="3E3B1725" w14:textId="77777777" w:rsidR="00805AF9" w:rsidRPr="000D7FD7" w:rsidRDefault="00817A15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0%</w:t>
            </w:r>
          </w:p>
        </w:tc>
        <w:tc>
          <w:tcPr>
            <w:tcW w:w="1098" w:type="dxa"/>
            <w:vAlign w:val="center"/>
          </w:tcPr>
          <w:p w14:paraId="7BF3ADFF" w14:textId="77777777" w:rsidR="00805AF9" w:rsidRPr="000D7FD7" w:rsidRDefault="000D7FD7" w:rsidP="00805AF9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0D7FD7"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  <w:r w:rsidR="00817A15">
              <w:rPr>
                <w:rFonts w:ascii="Times New Roman" w:hAnsi="Times New Roman" w:cs="Times New Roman"/>
                <w:sz w:val="28"/>
                <w:lang w:val="uk-UA"/>
              </w:rPr>
              <w:t>0%</w:t>
            </w:r>
          </w:p>
        </w:tc>
      </w:tr>
    </w:tbl>
    <w:tbl>
      <w:tblPr>
        <w:tblpPr w:leftFromText="180" w:rightFromText="180" w:horzAnchor="margin" w:tblpX="-856" w:tblpY="510"/>
        <w:tblW w:w="55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6"/>
        <w:gridCol w:w="3394"/>
        <w:gridCol w:w="4239"/>
      </w:tblGrid>
      <w:tr w:rsidR="00115481" w:rsidRPr="00B812B4" w14:paraId="1D4AB2E6" w14:textId="77777777" w:rsidTr="00FA4920">
        <w:tc>
          <w:tcPr>
            <w:tcW w:w="1305" w:type="pct"/>
          </w:tcPr>
          <w:p w14:paraId="5FC6C03B" w14:textId="77777777" w:rsidR="00115481" w:rsidRPr="00FA4920" w:rsidRDefault="00115481" w:rsidP="00817A15">
            <w:pPr>
              <w:widowControl w:val="0"/>
              <w:spacing w:after="0" w:line="322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FA492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lastRenderedPageBreak/>
              <w:t>Вид альтернативи</w:t>
            </w:r>
          </w:p>
        </w:tc>
        <w:tc>
          <w:tcPr>
            <w:tcW w:w="1643" w:type="pct"/>
          </w:tcPr>
          <w:p w14:paraId="66C98B45" w14:textId="77777777" w:rsidR="00115481" w:rsidRPr="00FA4920" w:rsidRDefault="00115481" w:rsidP="00FA4920">
            <w:pPr>
              <w:widowControl w:val="0"/>
              <w:spacing w:after="0" w:line="322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FA492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Вигоди</w:t>
            </w:r>
          </w:p>
        </w:tc>
        <w:tc>
          <w:tcPr>
            <w:tcW w:w="2052" w:type="pct"/>
          </w:tcPr>
          <w:p w14:paraId="5CF0CF39" w14:textId="77777777" w:rsidR="00115481" w:rsidRPr="00FA4920" w:rsidRDefault="00115481" w:rsidP="00FA4920">
            <w:pPr>
              <w:widowControl w:val="0"/>
              <w:spacing w:after="0" w:line="322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FA492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Витрати</w:t>
            </w:r>
          </w:p>
        </w:tc>
      </w:tr>
      <w:tr w:rsidR="00115481" w:rsidRPr="0069289D" w14:paraId="59D5F72F" w14:textId="77777777" w:rsidTr="00FA4920">
        <w:tc>
          <w:tcPr>
            <w:tcW w:w="1305" w:type="pct"/>
          </w:tcPr>
          <w:p w14:paraId="55BDD854" w14:textId="77777777" w:rsidR="00115481" w:rsidRDefault="00115481" w:rsidP="00817A1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4920">
              <w:rPr>
                <w:rFonts w:ascii="Times New Roman" w:hAnsi="Times New Roman" w:cs="Times New Roman"/>
                <w:bCs/>
                <w:sz w:val="28"/>
                <w:szCs w:val="28"/>
              </w:rPr>
              <w:t>Альтернатива 1</w:t>
            </w:r>
          </w:p>
          <w:p w14:paraId="6F20DFE3" w14:textId="77777777" w:rsidR="00871908" w:rsidRPr="00BA0215" w:rsidRDefault="00871908" w:rsidP="00871908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Залишення чинних затверджених умов конкурсу</w:t>
            </w:r>
          </w:p>
          <w:p w14:paraId="5B39EB58" w14:textId="77777777" w:rsidR="00871908" w:rsidRPr="00FA4920" w:rsidRDefault="00871908" w:rsidP="00817A1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3" w:type="pct"/>
          </w:tcPr>
          <w:p w14:paraId="58066DC0" w14:textId="77777777" w:rsidR="00115481" w:rsidRPr="00FA4920" w:rsidRDefault="00FA4920" w:rsidP="00FA4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2052" w:type="pct"/>
          </w:tcPr>
          <w:p w14:paraId="09AD5657" w14:textId="77777777" w:rsidR="00115481" w:rsidRPr="00FA4920" w:rsidRDefault="00FA4920" w:rsidP="00FA4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Низька конкурентоспроможність нових перевізників – претендентів під час конкурсу з перевезення пасажирів на автобусному маршруті загального користування.</w:t>
            </w:r>
          </w:p>
        </w:tc>
      </w:tr>
      <w:tr w:rsidR="00115481" w:rsidRPr="00FA4920" w14:paraId="6B413304" w14:textId="77777777" w:rsidTr="00FA4920">
        <w:trPr>
          <w:trHeight w:val="1399"/>
        </w:trPr>
        <w:tc>
          <w:tcPr>
            <w:tcW w:w="1305" w:type="pct"/>
          </w:tcPr>
          <w:p w14:paraId="0078AD08" w14:textId="77777777" w:rsidR="00115481" w:rsidRDefault="00115481" w:rsidP="00817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920">
              <w:rPr>
                <w:rFonts w:ascii="Times New Roman" w:hAnsi="Times New Roman" w:cs="Times New Roman"/>
                <w:sz w:val="28"/>
                <w:szCs w:val="28"/>
              </w:rPr>
              <w:t>Альтернатива 2</w:t>
            </w:r>
          </w:p>
          <w:p w14:paraId="3092AF0D" w14:textId="77777777" w:rsidR="00871908" w:rsidRDefault="00871908" w:rsidP="00871908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  <w:p w14:paraId="06524079" w14:textId="77777777" w:rsidR="00871908" w:rsidRPr="00BD2EBF" w:rsidRDefault="00871908" w:rsidP="00871908">
            <w:pPr>
              <w:widowControl w:val="0"/>
              <w:spacing w:after="0" w:line="322" w:lineRule="exact"/>
              <w:rPr>
                <w:b/>
                <w:lang w:val="uk-UA"/>
              </w:rPr>
            </w:pPr>
            <w:r w:rsidRPr="00E01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Прийняття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регуляторного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акта</w:t>
            </w:r>
            <w:proofErr w:type="spellEnd"/>
          </w:p>
          <w:p w14:paraId="1C800A29" w14:textId="77777777" w:rsidR="00871908" w:rsidRPr="00FA4920" w:rsidRDefault="00871908" w:rsidP="00817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pct"/>
          </w:tcPr>
          <w:p w14:paraId="77127875" w14:textId="77777777" w:rsidR="00115481" w:rsidRPr="00FA4920" w:rsidRDefault="00FA4920" w:rsidP="00FA4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конкурентоспроможність нових перевізників – претендентів під час конкурсу з перевезення пасажирів на автобусному маршруті загального користування.</w:t>
            </w:r>
          </w:p>
        </w:tc>
        <w:tc>
          <w:tcPr>
            <w:tcW w:w="2052" w:type="pct"/>
          </w:tcPr>
          <w:p w14:paraId="1AA4137C" w14:textId="77777777" w:rsidR="00FA4920" w:rsidRDefault="00FA4920" w:rsidP="0081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пов’язані із необхідністю придбання транспортних засобів пристосованих для перевезення осіб з інвалідністю та інших маломобільних груп населення</w:t>
            </w:r>
            <w:r w:rsidR="0055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55076C"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 w:rsidR="0055076C" w:rsidRPr="0055076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GPS</w:t>
            </w:r>
            <w:r w:rsidR="0055076C" w:rsidRPr="0055076C">
              <w:rPr>
                <w:rFonts w:ascii="Times New Roman" w:hAnsi="Times New Roman"/>
                <w:sz w:val="27"/>
                <w:szCs w:val="27"/>
                <w:shd w:val="clear" w:color="auto" w:fill="FFFFFF"/>
                <w:lang w:val="uk-UA"/>
              </w:rPr>
              <w:t>-системи та інших засобів відеоспостереження, безготівкового розрахунку</w:t>
            </w:r>
            <w:r w:rsidRPr="0055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38C385E" w14:textId="77777777" w:rsidR="00115481" w:rsidRDefault="00FA4920" w:rsidP="00817A1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FA492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Відповідно до вимог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регуляторного акту Організатор встановлює вимогу щодо забезпечення роботи на об’єкті конкурсу, який включає міські та приміські автобусні маршрути загального користування, транспортних засобів, пристосованих для перевезення осіб з інвалідністю та інших маломобільних груп населення, в кількості </w:t>
            </w:r>
            <w:r w:rsidRPr="00FA4920">
              <w:rPr>
                <w:lang w:val="uk-UA"/>
              </w:rPr>
              <w:t xml:space="preserve"> </w:t>
            </w:r>
            <w:r w:rsidRPr="00FA492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до 50 відсотків загальної кількості автобусів на міських автобусних маршрутах загального користування (починаючи з 2025 року — до 70 відсотків) та до 20 відсотків — на приміських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.</w:t>
            </w:r>
          </w:p>
          <w:p w14:paraId="555B2A17" w14:textId="77777777" w:rsidR="0055076C" w:rsidRPr="0055076C" w:rsidRDefault="0055076C" w:rsidP="0055076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iCs/>
                <w:sz w:val="27"/>
                <w:szCs w:val="27"/>
                <w:lang w:val="uk-UA"/>
              </w:rPr>
            </w:pPr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lang w:val="uk-UA"/>
              </w:rPr>
              <w:t xml:space="preserve">Транспортні засоби, пристосовані для перевезення осіб з інвалідністю та інших маломобільних груп населення, повинні бути пристосовані для користування особами з інвалідністю з вадами зору, слуху та з ураженнями опорно-рухового апарату, а також передбачати можливість встановлення зовнішніх звукових інформаторів номера і кінцевих </w:t>
            </w:r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lang w:val="uk-UA"/>
              </w:rPr>
              <w:lastRenderedPageBreak/>
              <w:t>зупинок маршруту, текстових та звукових систем у салоні для оголошення зупинок;</w:t>
            </w:r>
          </w:p>
          <w:p w14:paraId="256A9A2F" w14:textId="77777777" w:rsidR="0055076C" w:rsidRPr="001C0722" w:rsidRDefault="0055076C" w:rsidP="00817A1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>Додатковими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>умовами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Конкурсу є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наявність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 у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перевізника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 GPS-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системи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 та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інших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засобів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відеоспостереження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безготівкового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розрахунку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встановлених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 на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транспортних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засобах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які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пропонуються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 xml:space="preserve"> для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  <w:shd w:val="clear" w:color="auto" w:fill="FFFFFF"/>
              </w:rPr>
              <w:t>роботи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на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>міжміських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та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>приміських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>автобусних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маршрутах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>загального</w:t>
            </w:r>
            <w:proofErr w:type="spellEnd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55076C">
              <w:rPr>
                <w:rFonts w:ascii="Times New Roman" w:hAnsi="Times New Roman"/>
                <w:i/>
                <w:iCs/>
                <w:sz w:val="27"/>
                <w:szCs w:val="27"/>
              </w:rPr>
              <w:t>користування</w:t>
            </w:r>
            <w:proofErr w:type="spellEnd"/>
            <w:r w:rsidR="001C0722">
              <w:rPr>
                <w:rFonts w:ascii="Times New Roman" w:hAnsi="Times New Roman"/>
                <w:i/>
                <w:iCs/>
                <w:sz w:val="27"/>
                <w:szCs w:val="27"/>
                <w:lang w:val="uk-UA"/>
              </w:rPr>
              <w:t>.</w:t>
            </w:r>
          </w:p>
          <w:p w14:paraId="05A9D126" w14:textId="77777777" w:rsidR="00E4071C" w:rsidRDefault="00E4071C" w:rsidP="0081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Станом на січень 2023 року кількість приміських автобусних маршрутів на території області </w:t>
            </w:r>
            <w:r w:rsidR="000033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351 маршрут*, на яких курсує мінімальна кількість транспортних пристосованих для осіб з інвалідністю та інших маломобільних груп населення складає 360 транспортних засобів.</w:t>
            </w:r>
          </w:p>
          <w:p w14:paraId="04F403B2" w14:textId="30AAF5AE" w:rsidR="000B36D1" w:rsidRDefault="00C22637" w:rsidP="0081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Середня </w:t>
            </w:r>
            <w:r w:rsidR="00871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 автобуса пристосованого для перевезення осіб з обмеженими можливостями та інших маломобільних груп населення</w:t>
            </w:r>
            <w:r w:rsidR="0055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71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становить – 2 </w:t>
            </w:r>
            <w:proofErr w:type="spellStart"/>
            <w:r w:rsidR="00871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млн.грн</w:t>
            </w:r>
            <w:proofErr w:type="spellEnd"/>
            <w:r w:rsidR="00871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5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вартість дообладнання транспортного засобу </w:t>
            </w:r>
            <w:r w:rsidR="0055076C" w:rsidRPr="0055076C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 GPS</w:t>
            </w:r>
            <w:r w:rsidR="0055076C" w:rsidRPr="0055076C">
              <w:rPr>
                <w:rFonts w:ascii="Times New Roman" w:hAnsi="Times New Roman"/>
                <w:sz w:val="27"/>
                <w:szCs w:val="27"/>
                <w:shd w:val="clear" w:color="auto" w:fill="FFFFFF"/>
                <w:lang w:val="uk-UA"/>
              </w:rPr>
              <w:t>-систем</w:t>
            </w:r>
            <w:r w:rsidR="0055076C">
              <w:rPr>
                <w:rFonts w:ascii="Times New Roman" w:hAnsi="Times New Roman"/>
                <w:sz w:val="27"/>
                <w:szCs w:val="27"/>
                <w:shd w:val="clear" w:color="auto" w:fill="FFFFFF"/>
                <w:lang w:val="uk-UA"/>
              </w:rPr>
              <w:t xml:space="preserve">ами </w:t>
            </w:r>
            <w:r w:rsidR="0055076C" w:rsidRPr="0055076C">
              <w:rPr>
                <w:rFonts w:ascii="Times New Roman" w:hAnsi="Times New Roman"/>
                <w:sz w:val="27"/>
                <w:szCs w:val="27"/>
                <w:shd w:val="clear" w:color="auto" w:fill="FFFFFF"/>
                <w:lang w:val="uk-UA"/>
              </w:rPr>
              <w:t>та засоб</w:t>
            </w:r>
            <w:r w:rsidR="0055076C">
              <w:rPr>
                <w:rFonts w:ascii="Times New Roman" w:hAnsi="Times New Roman"/>
                <w:sz w:val="27"/>
                <w:szCs w:val="27"/>
                <w:shd w:val="clear" w:color="auto" w:fill="FFFFFF"/>
                <w:lang w:val="uk-UA"/>
              </w:rPr>
              <w:t xml:space="preserve">ами </w:t>
            </w:r>
            <w:r w:rsidR="0055076C" w:rsidRPr="0055076C">
              <w:rPr>
                <w:rFonts w:ascii="Times New Roman" w:hAnsi="Times New Roman"/>
                <w:sz w:val="27"/>
                <w:szCs w:val="27"/>
                <w:shd w:val="clear" w:color="auto" w:fill="FFFFFF"/>
                <w:lang w:val="uk-UA"/>
              </w:rPr>
              <w:t>відеоспостереження</w:t>
            </w:r>
            <w:r w:rsidR="0055076C">
              <w:rPr>
                <w:rFonts w:ascii="Times New Roman" w:hAnsi="Times New Roman"/>
                <w:sz w:val="27"/>
                <w:szCs w:val="27"/>
                <w:shd w:val="clear" w:color="auto" w:fill="FFFFFF"/>
                <w:lang w:val="uk-UA"/>
              </w:rPr>
              <w:t xml:space="preserve"> та</w:t>
            </w:r>
            <w:r w:rsidR="0055076C" w:rsidRPr="0055076C">
              <w:rPr>
                <w:rFonts w:ascii="Times New Roman" w:hAnsi="Times New Roman"/>
                <w:sz w:val="27"/>
                <w:szCs w:val="27"/>
                <w:shd w:val="clear" w:color="auto" w:fill="FFFFFF"/>
                <w:lang w:val="uk-UA"/>
              </w:rPr>
              <w:t xml:space="preserve"> безготівкового розрахунку</w:t>
            </w:r>
            <w:r w:rsidR="0055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71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50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становить – 100 тисяч гривень</w:t>
            </w:r>
            <w:r w:rsid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EC94AA3" w14:textId="7FDABAE0" w:rsidR="00EF4D1C" w:rsidRPr="00EF4D1C" w:rsidRDefault="003C146D" w:rsidP="00817A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Витрати пов’язані з платою за участь у конкурсі відповідно до кошторису витрат </w:t>
            </w:r>
            <w:r w:rsidRP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пов’язаних з підготовкою та проведенням конкурсу з перевезення пасажирів на міжміських та приміських </w:t>
            </w:r>
            <w:r w:rsidRPr="003C1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3C1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внутрішньообласних</w:t>
            </w:r>
            <w:proofErr w:type="spellEnd"/>
            <w:r w:rsidRPr="003C1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P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автобусних маршрутах загального користування, що не виходять за межі території Київської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які складатимуть 5100 грн. за один об’єкт конкурсу.</w:t>
            </w:r>
          </w:p>
        </w:tc>
      </w:tr>
    </w:tbl>
    <w:p w14:paraId="3F4F1E8F" w14:textId="77777777" w:rsidR="00805AF9" w:rsidRPr="00817A15" w:rsidRDefault="00817A15" w:rsidP="00817A15">
      <w:pPr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>*</w:t>
      </w:r>
      <w:r w:rsidRPr="00817A15">
        <w:rPr>
          <w:rFonts w:ascii="Times New Roman" w:hAnsi="Times New Roman" w:cs="Times New Roman"/>
          <w:bCs/>
          <w:i/>
          <w:iCs/>
          <w:sz w:val="28"/>
          <w:lang w:val="uk-UA"/>
        </w:rPr>
        <w:t>Кількість перевізників в Київській області</w:t>
      </w:r>
    </w:p>
    <w:p w14:paraId="59542266" w14:textId="77777777" w:rsidR="00003300" w:rsidRDefault="00003300" w:rsidP="000D7FD7">
      <w:pPr>
        <w:pStyle w:val="10"/>
        <w:shd w:val="clear" w:color="auto" w:fill="auto"/>
        <w:tabs>
          <w:tab w:val="left" w:pos="554"/>
        </w:tabs>
        <w:spacing w:before="0" w:after="0" w:line="326" w:lineRule="exact"/>
        <w:rPr>
          <w:b w:val="0"/>
          <w:i/>
          <w:iCs/>
          <w:lang w:val="uk-UA"/>
        </w:rPr>
      </w:pPr>
      <w:r>
        <w:rPr>
          <w:b w:val="0"/>
          <w:lang w:val="uk-UA"/>
        </w:rPr>
        <w:t xml:space="preserve">* </w:t>
      </w:r>
      <w:r w:rsidR="00C22637">
        <w:rPr>
          <w:b w:val="0"/>
          <w:i/>
          <w:iCs/>
          <w:lang w:val="uk-UA"/>
        </w:rPr>
        <w:t xml:space="preserve">інформація взята із затвердженого Київською обласною державною </w:t>
      </w:r>
      <w:r w:rsidR="00C22637">
        <w:rPr>
          <w:b w:val="0"/>
          <w:i/>
          <w:iCs/>
          <w:lang w:val="uk-UA"/>
        </w:rPr>
        <w:lastRenderedPageBreak/>
        <w:t>адміністрацією реєстру приміських та міжміських (</w:t>
      </w:r>
      <w:proofErr w:type="spellStart"/>
      <w:r w:rsidR="00C22637">
        <w:rPr>
          <w:b w:val="0"/>
          <w:i/>
          <w:iCs/>
          <w:lang w:val="uk-UA"/>
        </w:rPr>
        <w:t>внутрішньообласних</w:t>
      </w:r>
      <w:proofErr w:type="spellEnd"/>
      <w:r w:rsidR="00C22637">
        <w:rPr>
          <w:b w:val="0"/>
          <w:i/>
          <w:iCs/>
          <w:lang w:val="uk-UA"/>
        </w:rPr>
        <w:t>) автобусних маршрутах загального користування, організатором яких є Київська обласна державна адміністрація</w:t>
      </w:r>
    </w:p>
    <w:p w14:paraId="0BB883B7" w14:textId="77777777" w:rsidR="00C22637" w:rsidRPr="00C22637" w:rsidRDefault="00C22637" w:rsidP="000D7FD7">
      <w:pPr>
        <w:pStyle w:val="10"/>
        <w:shd w:val="clear" w:color="auto" w:fill="auto"/>
        <w:tabs>
          <w:tab w:val="left" w:pos="554"/>
        </w:tabs>
        <w:spacing w:before="0" w:after="0" w:line="326" w:lineRule="exact"/>
        <w:rPr>
          <w:b w:val="0"/>
          <w:i/>
          <w:iCs/>
          <w:lang w:val="uk-UA"/>
        </w:rPr>
      </w:pPr>
    </w:p>
    <w:p w14:paraId="40A1C318" w14:textId="77777777" w:rsidR="00D00C43" w:rsidRDefault="000D7FD7" w:rsidP="000D7FD7">
      <w:pPr>
        <w:pStyle w:val="10"/>
        <w:shd w:val="clear" w:color="auto" w:fill="auto"/>
        <w:tabs>
          <w:tab w:val="left" w:pos="554"/>
        </w:tabs>
        <w:spacing w:before="0" w:after="0" w:line="326" w:lineRule="exact"/>
        <w:rPr>
          <w:color w:val="000000"/>
          <w:lang w:val="uk-UA" w:eastAsia="uk-UA" w:bidi="uk-UA"/>
        </w:rPr>
      </w:pPr>
      <w:r>
        <w:rPr>
          <w:b w:val="0"/>
          <w:lang w:val="en-US"/>
        </w:rPr>
        <w:t>IV</w:t>
      </w:r>
      <w:r>
        <w:rPr>
          <w:b w:val="0"/>
          <w:lang w:val="uk-UA"/>
        </w:rPr>
        <w:t xml:space="preserve">. </w:t>
      </w:r>
      <w:bookmarkStart w:id="2" w:name="bookmark5"/>
      <w:r w:rsidRPr="000D7FD7">
        <w:rPr>
          <w:color w:val="000000"/>
          <w:lang w:val="uk-UA" w:eastAsia="uk-UA" w:bidi="uk-UA"/>
        </w:rPr>
        <w:t>Вибір найбільш оптимального альтернативного способу досягнення цілей</w:t>
      </w:r>
      <w:bookmarkEnd w:id="2"/>
      <w:r w:rsidR="00D00C43">
        <w:rPr>
          <w:color w:val="000000"/>
          <w:lang w:val="uk-UA" w:eastAsia="uk-UA" w:bidi="uk-UA"/>
        </w:rPr>
        <w:t>.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603"/>
        <w:gridCol w:w="2789"/>
        <w:gridCol w:w="3666"/>
      </w:tblGrid>
      <w:tr w:rsidR="00D00C43" w14:paraId="77DF897E" w14:textId="77777777" w:rsidTr="006524CA">
        <w:tc>
          <w:tcPr>
            <w:tcW w:w="3603" w:type="dxa"/>
          </w:tcPr>
          <w:p w14:paraId="18C651BA" w14:textId="77777777" w:rsidR="00D00C43" w:rsidRPr="00871908" w:rsidRDefault="00D00C43" w:rsidP="00017F1B">
            <w:pPr>
              <w:widowControl w:val="0"/>
              <w:spacing w:line="322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87190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Рейтинг результативності (досягнення цілей під час вирішення проблем)</w:t>
            </w:r>
          </w:p>
        </w:tc>
        <w:tc>
          <w:tcPr>
            <w:tcW w:w="2789" w:type="dxa"/>
          </w:tcPr>
          <w:p w14:paraId="0B3A1687" w14:textId="77777777" w:rsidR="00D00C43" w:rsidRPr="00871908" w:rsidRDefault="00D00C43" w:rsidP="00017F1B">
            <w:pPr>
              <w:widowControl w:val="0"/>
              <w:spacing w:line="322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87190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Бал результативності (за чотирибальною системою оцінки)</w:t>
            </w:r>
          </w:p>
        </w:tc>
        <w:tc>
          <w:tcPr>
            <w:tcW w:w="3666" w:type="dxa"/>
          </w:tcPr>
          <w:p w14:paraId="4E7EF73C" w14:textId="77777777" w:rsidR="00D00C43" w:rsidRPr="00871908" w:rsidRDefault="00D00C43" w:rsidP="00017F1B">
            <w:pPr>
              <w:widowControl w:val="0"/>
              <w:spacing w:line="322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87190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 xml:space="preserve">Коментар щодо присвоєння відповідного </w:t>
            </w:r>
            <w:proofErr w:type="spellStart"/>
            <w:r w:rsidRPr="0087190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бала</w:t>
            </w:r>
            <w:proofErr w:type="spellEnd"/>
          </w:p>
        </w:tc>
      </w:tr>
      <w:tr w:rsidR="00D00C43" w14:paraId="3713F7C1" w14:textId="77777777" w:rsidTr="006524CA">
        <w:tc>
          <w:tcPr>
            <w:tcW w:w="3603" w:type="dxa"/>
            <w:vAlign w:val="center"/>
          </w:tcPr>
          <w:p w14:paraId="55AA98AA" w14:textId="77777777" w:rsidR="00D00C43" w:rsidRDefault="00D00C43" w:rsidP="00D00C43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jc w:val="center"/>
              <w:rPr>
                <w:b w:val="0"/>
                <w:color w:val="000000"/>
                <w:lang w:val="uk-UA" w:eastAsia="uk-UA" w:bidi="uk-UA"/>
              </w:rPr>
            </w:pPr>
            <w:r>
              <w:rPr>
                <w:b w:val="0"/>
                <w:color w:val="000000"/>
                <w:lang w:val="uk-UA" w:eastAsia="uk-UA" w:bidi="uk-UA"/>
              </w:rPr>
              <w:t>1</w:t>
            </w:r>
          </w:p>
        </w:tc>
        <w:tc>
          <w:tcPr>
            <w:tcW w:w="2789" w:type="dxa"/>
            <w:vAlign w:val="center"/>
          </w:tcPr>
          <w:p w14:paraId="0CAF8F32" w14:textId="77777777" w:rsidR="00D00C43" w:rsidRDefault="00D00C43" w:rsidP="00D00C43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jc w:val="center"/>
              <w:rPr>
                <w:b w:val="0"/>
                <w:color w:val="000000"/>
                <w:lang w:val="uk-UA" w:eastAsia="uk-UA" w:bidi="uk-UA"/>
              </w:rPr>
            </w:pPr>
            <w:r>
              <w:rPr>
                <w:b w:val="0"/>
                <w:color w:val="000000"/>
                <w:lang w:val="uk-UA" w:eastAsia="uk-UA" w:bidi="uk-UA"/>
              </w:rPr>
              <w:t>2</w:t>
            </w:r>
          </w:p>
        </w:tc>
        <w:tc>
          <w:tcPr>
            <w:tcW w:w="3666" w:type="dxa"/>
            <w:vAlign w:val="center"/>
          </w:tcPr>
          <w:p w14:paraId="4615380C" w14:textId="77777777" w:rsidR="00D00C43" w:rsidRDefault="00D00C43" w:rsidP="00D00C43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jc w:val="center"/>
              <w:rPr>
                <w:b w:val="0"/>
                <w:color w:val="000000"/>
                <w:lang w:val="uk-UA" w:eastAsia="uk-UA" w:bidi="uk-UA"/>
              </w:rPr>
            </w:pPr>
            <w:r>
              <w:rPr>
                <w:b w:val="0"/>
                <w:color w:val="000000"/>
                <w:lang w:val="uk-UA" w:eastAsia="uk-UA" w:bidi="uk-UA"/>
              </w:rPr>
              <w:t>3</w:t>
            </w:r>
          </w:p>
        </w:tc>
      </w:tr>
      <w:tr w:rsidR="00D00C43" w14:paraId="1DDA4DAF" w14:textId="77777777" w:rsidTr="006524CA">
        <w:tc>
          <w:tcPr>
            <w:tcW w:w="3603" w:type="dxa"/>
          </w:tcPr>
          <w:p w14:paraId="14148753" w14:textId="77777777" w:rsidR="00D00C43" w:rsidRDefault="00D00C43" w:rsidP="000D7FD7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rPr>
                <w:b w:val="0"/>
                <w:lang w:val="uk-UA"/>
              </w:rPr>
            </w:pPr>
            <w:r w:rsidRPr="00D00C43">
              <w:rPr>
                <w:b w:val="0"/>
                <w:lang w:val="uk-UA"/>
              </w:rPr>
              <w:t>Альтернатива № 1</w:t>
            </w:r>
          </w:p>
          <w:p w14:paraId="72983751" w14:textId="77777777" w:rsidR="00871908" w:rsidRDefault="00871908" w:rsidP="000D7FD7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rPr>
                <w:b w:val="0"/>
                <w:lang w:val="uk-UA"/>
              </w:rPr>
            </w:pPr>
          </w:p>
          <w:p w14:paraId="548F1928" w14:textId="77777777" w:rsidR="00871908" w:rsidRPr="00BA0215" w:rsidRDefault="00871908" w:rsidP="00871908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Залишення чинних затверджених умов конкурсу</w:t>
            </w:r>
          </w:p>
          <w:p w14:paraId="10C501C1" w14:textId="77777777" w:rsidR="00871908" w:rsidRPr="00D00C43" w:rsidRDefault="00871908" w:rsidP="000D7FD7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rPr>
                <w:b w:val="0"/>
                <w:color w:val="000000"/>
                <w:lang w:val="uk-UA" w:eastAsia="uk-UA" w:bidi="uk-UA"/>
              </w:rPr>
            </w:pPr>
          </w:p>
        </w:tc>
        <w:tc>
          <w:tcPr>
            <w:tcW w:w="2789" w:type="dxa"/>
            <w:vAlign w:val="center"/>
          </w:tcPr>
          <w:p w14:paraId="70E10401" w14:textId="77777777" w:rsidR="00D00C43" w:rsidRDefault="00D00C43" w:rsidP="00D00C43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ind w:firstLine="708"/>
              <w:rPr>
                <w:b w:val="0"/>
                <w:color w:val="000000"/>
                <w:lang w:val="uk-UA" w:eastAsia="uk-UA" w:bidi="uk-UA"/>
              </w:rPr>
            </w:pPr>
            <w:r>
              <w:rPr>
                <w:b w:val="0"/>
                <w:color w:val="000000"/>
                <w:lang w:val="uk-UA" w:eastAsia="uk-UA" w:bidi="uk-UA"/>
              </w:rPr>
              <w:t xml:space="preserve">        1</w:t>
            </w:r>
          </w:p>
        </w:tc>
        <w:tc>
          <w:tcPr>
            <w:tcW w:w="3666" w:type="dxa"/>
          </w:tcPr>
          <w:p w14:paraId="036391BA" w14:textId="77777777" w:rsidR="00D00C43" w:rsidRPr="00575D33" w:rsidRDefault="00871908" w:rsidP="003A1E3C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jc w:val="left"/>
              <w:rPr>
                <w:b w:val="0"/>
                <w:color w:val="000000"/>
                <w:lang w:val="uk-UA" w:eastAsia="uk-UA" w:bidi="uk-UA"/>
              </w:rPr>
            </w:pPr>
            <w:r w:rsidRPr="00575D33">
              <w:rPr>
                <w:rFonts w:eastAsia="Arial Unicode MS"/>
                <w:b w:val="0"/>
                <w:bCs w:val="0"/>
                <w:color w:val="000000"/>
                <w:lang w:val="uk-UA" w:eastAsia="uk-UA" w:bidi="uk-UA"/>
              </w:rPr>
              <w:t>Збереження чинного регулювання не дає змоги досягнути мети державного регулювання, визначених у пункті 2 цього аналізу регуляторного впливу.</w:t>
            </w:r>
          </w:p>
        </w:tc>
      </w:tr>
      <w:tr w:rsidR="00D00C43" w14:paraId="75C01264" w14:textId="77777777" w:rsidTr="006524CA">
        <w:tc>
          <w:tcPr>
            <w:tcW w:w="3603" w:type="dxa"/>
          </w:tcPr>
          <w:p w14:paraId="5AE3067E" w14:textId="77777777" w:rsidR="00D00C43" w:rsidRDefault="00D00C43" w:rsidP="000D7FD7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Альтернатива № 2</w:t>
            </w:r>
          </w:p>
          <w:p w14:paraId="527CFA65" w14:textId="77777777" w:rsidR="00871908" w:rsidRDefault="00871908" w:rsidP="00871908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  <w:p w14:paraId="1F9EE0BE" w14:textId="77777777" w:rsidR="00871908" w:rsidRPr="00BD2EBF" w:rsidRDefault="00871908" w:rsidP="00871908">
            <w:pPr>
              <w:widowControl w:val="0"/>
              <w:spacing w:line="322" w:lineRule="exact"/>
              <w:rPr>
                <w:b/>
                <w:lang w:val="uk-UA"/>
              </w:rPr>
            </w:pPr>
            <w:r w:rsidRPr="00E01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Прийняття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регуляторного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акта</w:t>
            </w:r>
            <w:proofErr w:type="spellEnd"/>
          </w:p>
          <w:p w14:paraId="2D2089A7" w14:textId="77777777" w:rsidR="00871908" w:rsidRDefault="00871908" w:rsidP="000D7FD7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rPr>
                <w:b w:val="0"/>
                <w:color w:val="000000"/>
                <w:lang w:val="uk-UA" w:eastAsia="uk-UA" w:bidi="uk-UA"/>
              </w:rPr>
            </w:pPr>
          </w:p>
        </w:tc>
        <w:tc>
          <w:tcPr>
            <w:tcW w:w="2789" w:type="dxa"/>
            <w:vAlign w:val="center"/>
          </w:tcPr>
          <w:p w14:paraId="544DA116" w14:textId="77777777" w:rsidR="00D00C43" w:rsidRDefault="00EC4421" w:rsidP="00EC4421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jc w:val="center"/>
              <w:rPr>
                <w:b w:val="0"/>
                <w:color w:val="000000"/>
                <w:lang w:val="uk-UA" w:eastAsia="uk-UA" w:bidi="uk-UA"/>
              </w:rPr>
            </w:pPr>
            <w:r>
              <w:rPr>
                <w:b w:val="0"/>
                <w:color w:val="000000"/>
                <w:lang w:val="uk-UA" w:eastAsia="uk-UA" w:bidi="uk-UA"/>
              </w:rPr>
              <w:t>4</w:t>
            </w:r>
          </w:p>
        </w:tc>
        <w:tc>
          <w:tcPr>
            <w:tcW w:w="3666" w:type="dxa"/>
          </w:tcPr>
          <w:p w14:paraId="4129A587" w14:textId="77777777" w:rsidR="00D00C43" w:rsidRPr="00575D33" w:rsidRDefault="00871908" w:rsidP="003A1E3C">
            <w:pPr>
              <w:pStyle w:val="10"/>
              <w:shd w:val="clear" w:color="auto" w:fill="auto"/>
              <w:tabs>
                <w:tab w:val="left" w:pos="554"/>
              </w:tabs>
              <w:spacing w:before="0" w:after="0" w:line="326" w:lineRule="exact"/>
              <w:jc w:val="left"/>
              <w:rPr>
                <w:b w:val="0"/>
                <w:color w:val="000000"/>
                <w:lang w:val="uk-UA" w:eastAsia="uk-UA" w:bidi="uk-UA"/>
              </w:rPr>
            </w:pPr>
            <w:r w:rsidRPr="00575D33">
              <w:rPr>
                <w:b w:val="0"/>
                <w:color w:val="000000"/>
                <w:lang w:val="uk-UA" w:eastAsia="uk-UA" w:bidi="uk-UA"/>
              </w:rPr>
              <w:t xml:space="preserve">Прийняття регуляторного </w:t>
            </w:r>
            <w:proofErr w:type="spellStart"/>
            <w:r w:rsidRPr="00575D33">
              <w:rPr>
                <w:b w:val="0"/>
                <w:color w:val="000000"/>
                <w:lang w:val="uk-UA" w:eastAsia="uk-UA" w:bidi="uk-UA"/>
              </w:rPr>
              <w:t>акта</w:t>
            </w:r>
            <w:proofErr w:type="spellEnd"/>
            <w:r w:rsidRPr="00575D33">
              <w:rPr>
                <w:b w:val="0"/>
                <w:color w:val="000000"/>
                <w:lang w:val="uk-UA" w:eastAsia="uk-UA" w:bidi="uk-UA"/>
              </w:rPr>
              <w:t xml:space="preserve"> є найбільш прийнятним та ефективним способом, який і дозволить </w:t>
            </w:r>
            <w:r w:rsidR="0057029E" w:rsidRPr="00575D33">
              <w:rPr>
                <w:b w:val="0"/>
                <w:color w:val="000000"/>
                <w:lang w:val="uk-UA" w:eastAsia="uk-UA" w:bidi="uk-UA"/>
              </w:rPr>
              <w:t>досягти мети державного регулювання, визначеної у пункті 2 цього аналізу регуляторного впливу.</w:t>
            </w:r>
          </w:p>
        </w:tc>
      </w:tr>
    </w:tbl>
    <w:p w14:paraId="648E8B2D" w14:textId="77777777" w:rsidR="00D00C43" w:rsidRPr="00D00C43" w:rsidRDefault="00D00C43" w:rsidP="000D7FD7">
      <w:pPr>
        <w:pStyle w:val="10"/>
        <w:shd w:val="clear" w:color="auto" w:fill="auto"/>
        <w:tabs>
          <w:tab w:val="left" w:pos="554"/>
        </w:tabs>
        <w:spacing w:before="0" w:after="0" w:line="326" w:lineRule="exact"/>
        <w:rPr>
          <w:b w:val="0"/>
          <w:color w:val="000000"/>
          <w:lang w:val="uk-UA" w:eastAsia="uk-UA" w:bidi="uk-UA"/>
        </w:rPr>
      </w:pP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2693"/>
        <w:gridCol w:w="2268"/>
      </w:tblGrid>
      <w:tr w:rsidR="00EC4421" w14:paraId="27EF6C7B" w14:textId="77777777" w:rsidTr="006524CA">
        <w:tc>
          <w:tcPr>
            <w:tcW w:w="2127" w:type="dxa"/>
          </w:tcPr>
          <w:p w14:paraId="4B7E1922" w14:textId="77777777" w:rsidR="00EC4421" w:rsidRPr="00017F1B" w:rsidRDefault="00EC4421" w:rsidP="00017F1B">
            <w:pPr>
              <w:widowControl w:val="0"/>
              <w:spacing w:line="322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524C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Рейтинг результативності</w:t>
            </w:r>
          </w:p>
        </w:tc>
        <w:tc>
          <w:tcPr>
            <w:tcW w:w="2977" w:type="dxa"/>
          </w:tcPr>
          <w:p w14:paraId="3F971ABF" w14:textId="77777777" w:rsidR="00EC4421" w:rsidRPr="00017F1B" w:rsidRDefault="00EC4421" w:rsidP="00017F1B">
            <w:pPr>
              <w:widowControl w:val="0"/>
              <w:spacing w:line="322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524C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Вигоди (підсумок)</w:t>
            </w:r>
          </w:p>
        </w:tc>
        <w:tc>
          <w:tcPr>
            <w:tcW w:w="2693" w:type="dxa"/>
          </w:tcPr>
          <w:p w14:paraId="22E9F2B8" w14:textId="77777777" w:rsidR="00EC4421" w:rsidRPr="00017F1B" w:rsidRDefault="00EC4421" w:rsidP="00017F1B">
            <w:pPr>
              <w:widowControl w:val="0"/>
              <w:spacing w:line="322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524C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Витрати (підсумок)</w:t>
            </w:r>
          </w:p>
        </w:tc>
        <w:tc>
          <w:tcPr>
            <w:tcW w:w="2268" w:type="dxa"/>
          </w:tcPr>
          <w:p w14:paraId="041154D0" w14:textId="77777777" w:rsidR="00EC4421" w:rsidRPr="00017F1B" w:rsidRDefault="00EC4421" w:rsidP="00017F1B">
            <w:pPr>
              <w:widowControl w:val="0"/>
              <w:spacing w:line="322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524C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Обґрунтування відповідного місця альтернативи у рейтингу</w:t>
            </w:r>
          </w:p>
        </w:tc>
      </w:tr>
      <w:tr w:rsidR="00EC4421" w14:paraId="1FD6EB7A" w14:textId="77777777" w:rsidTr="006524CA">
        <w:tc>
          <w:tcPr>
            <w:tcW w:w="2127" w:type="dxa"/>
            <w:vAlign w:val="center"/>
          </w:tcPr>
          <w:p w14:paraId="27217803" w14:textId="77777777" w:rsidR="00EC4421" w:rsidRPr="004E4E47" w:rsidRDefault="004E4E47" w:rsidP="004E4E47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E4E47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977" w:type="dxa"/>
            <w:vAlign w:val="center"/>
          </w:tcPr>
          <w:p w14:paraId="4A05CFF3" w14:textId="77777777" w:rsidR="00EC4421" w:rsidRPr="004E4E47" w:rsidRDefault="004E4E47" w:rsidP="004E4E47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E4E47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2693" w:type="dxa"/>
            <w:vAlign w:val="center"/>
          </w:tcPr>
          <w:p w14:paraId="5C077458" w14:textId="77777777" w:rsidR="00EC4421" w:rsidRPr="004E4E47" w:rsidRDefault="004E4E47" w:rsidP="004E4E47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E4E47"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2268" w:type="dxa"/>
            <w:vAlign w:val="center"/>
          </w:tcPr>
          <w:p w14:paraId="2507305B" w14:textId="77777777" w:rsidR="00EC4421" w:rsidRPr="004E4E47" w:rsidRDefault="004E4E47" w:rsidP="004E4E47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E4E47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</w:tr>
      <w:tr w:rsidR="00EC4421" w14:paraId="6C6907AF" w14:textId="77777777" w:rsidTr="006524CA">
        <w:tc>
          <w:tcPr>
            <w:tcW w:w="2127" w:type="dxa"/>
          </w:tcPr>
          <w:p w14:paraId="131467B0" w14:textId="77777777" w:rsidR="00EC4421" w:rsidRDefault="004E4E47" w:rsidP="00AE159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4E4E47">
              <w:rPr>
                <w:rFonts w:ascii="Times New Roman" w:hAnsi="Times New Roman" w:cs="Times New Roman"/>
                <w:sz w:val="28"/>
                <w:lang w:val="uk-UA"/>
              </w:rPr>
              <w:t>Альтернатива № 1</w:t>
            </w:r>
          </w:p>
          <w:p w14:paraId="10DA7F8A" w14:textId="77777777" w:rsidR="00871908" w:rsidRDefault="00871908" w:rsidP="00AE159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295B983E" w14:textId="77777777" w:rsidR="00871908" w:rsidRPr="00BA0215" w:rsidRDefault="00871908" w:rsidP="00871908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Залишення чинних затверджених умов конкурсу</w:t>
            </w:r>
          </w:p>
          <w:p w14:paraId="39EC4476" w14:textId="77777777" w:rsidR="00871908" w:rsidRPr="004E4E47" w:rsidRDefault="00871908" w:rsidP="00AE1590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14:paraId="380B36B6" w14:textId="77777777" w:rsidR="0057029E" w:rsidRDefault="0057029E" w:rsidP="005702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Для держави:</w:t>
            </w:r>
          </w:p>
          <w:p w14:paraId="213EC7C6" w14:textId="77777777" w:rsidR="0057029E" w:rsidRDefault="0057029E" w:rsidP="005702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Ситуація залишиться на існуючому рівні</w:t>
            </w:r>
          </w:p>
          <w:p w14:paraId="0082C0BD" w14:textId="77777777" w:rsidR="0057029E" w:rsidRDefault="0057029E" w:rsidP="005702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14:paraId="3328C2EA" w14:textId="77777777" w:rsidR="0057029E" w:rsidRDefault="0057029E" w:rsidP="005702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Для суб’єктів господарювання та громадян:</w:t>
            </w:r>
          </w:p>
          <w:p w14:paraId="3DCA63F3" w14:textId="77777777" w:rsidR="0057029E" w:rsidRDefault="0057029E" w:rsidP="0057029E">
            <w:pPr>
              <w:rPr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Відсутні </w:t>
            </w:r>
          </w:p>
        </w:tc>
        <w:tc>
          <w:tcPr>
            <w:tcW w:w="2693" w:type="dxa"/>
          </w:tcPr>
          <w:p w14:paraId="1869378F" w14:textId="77777777" w:rsidR="00FC6126" w:rsidRPr="00FC6126" w:rsidRDefault="006524CA" w:rsidP="002F2853">
            <w:pPr>
              <w:widowControl w:val="0"/>
              <w:spacing w:line="322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DE6E53"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t xml:space="preserve">Втрати держави пов’язані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t xml:space="preserve">із відсутністю надходжень до бюджету коштів від сплати податків від господарської діяльності з перевезення пасажирів автомобільним транспортом  у зв’язку з відсутністю стимулу для потенційних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lastRenderedPageBreak/>
              <w:t>перевізників через слабку конкурентоспроможність під час проходження конкурсу.</w:t>
            </w:r>
          </w:p>
        </w:tc>
        <w:tc>
          <w:tcPr>
            <w:tcW w:w="2268" w:type="dxa"/>
          </w:tcPr>
          <w:p w14:paraId="178535AE" w14:textId="77777777" w:rsidR="00EC4421" w:rsidRPr="002F2853" w:rsidRDefault="0057029E" w:rsidP="0057029E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 xml:space="preserve">Обрання зазначеної альтернативи </w:t>
            </w:r>
            <w:r w:rsidRPr="00570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не дає змоги досягнути мети державного регулювання, визначених у пункті 2 цього аналізу регуляторного впливу.</w:t>
            </w:r>
          </w:p>
        </w:tc>
      </w:tr>
      <w:tr w:rsidR="00EC4421" w14:paraId="44A935AD" w14:textId="77777777" w:rsidTr="006524CA">
        <w:tc>
          <w:tcPr>
            <w:tcW w:w="2127" w:type="dxa"/>
          </w:tcPr>
          <w:p w14:paraId="1458BC9D" w14:textId="77777777" w:rsidR="00EC4421" w:rsidRDefault="00023696" w:rsidP="00AE159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Альтернатива №</w:t>
            </w:r>
            <w:r w:rsidRPr="0057029E">
              <w:rPr>
                <w:rFonts w:ascii="Times New Roman" w:hAnsi="Times New Roman" w:cs="Times New Roman"/>
                <w:color w:val="FF0000"/>
                <w:sz w:val="28"/>
                <w:lang w:val="uk-UA"/>
              </w:rPr>
              <w:t xml:space="preserve"> </w:t>
            </w:r>
            <w:r w:rsidRPr="006524CA"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  <w:t>2</w:t>
            </w:r>
          </w:p>
          <w:p w14:paraId="2B488636" w14:textId="77777777" w:rsidR="00871908" w:rsidRDefault="00871908" w:rsidP="00AE159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1851A1C8" w14:textId="77777777" w:rsidR="00871908" w:rsidRPr="00BD2EBF" w:rsidRDefault="00871908" w:rsidP="00871908">
            <w:pPr>
              <w:widowControl w:val="0"/>
              <w:spacing w:line="322" w:lineRule="exact"/>
              <w:rPr>
                <w:b/>
                <w:lang w:val="uk-UA"/>
              </w:rPr>
            </w:pPr>
            <w:r w:rsidRPr="00E01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Прийняття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регуляторного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акта</w:t>
            </w:r>
            <w:proofErr w:type="spellEnd"/>
          </w:p>
          <w:p w14:paraId="0EB8392C" w14:textId="77777777" w:rsidR="00871908" w:rsidRDefault="00871908" w:rsidP="00AE15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77" w:type="dxa"/>
          </w:tcPr>
          <w:p w14:paraId="4C75F359" w14:textId="77777777" w:rsidR="00FC6126" w:rsidRDefault="006524CA" w:rsidP="0057029E">
            <w:pPr>
              <w:widowControl w:val="0"/>
              <w:spacing w:line="322" w:lineRule="exac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держави:</w:t>
            </w:r>
          </w:p>
          <w:p w14:paraId="6405772B" w14:textId="77777777" w:rsidR="006524CA" w:rsidRDefault="006524CA" w:rsidP="006524C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Виконання вимог Закону України «Про автомобільний транспорт» та </w:t>
            </w:r>
            <w:r w:rsidRPr="00055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Порядку проведення конкурсу з перевезення пасажирів на автобусному маршруті загального користування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затвердженого постановою Кабінет Міністрів України від </w:t>
            </w:r>
            <w:r w:rsidRPr="00AA5D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03.12.2008 № 1081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.</w:t>
            </w:r>
          </w:p>
          <w:p w14:paraId="40B9A4A8" w14:textId="77777777" w:rsidR="006524CA" w:rsidRDefault="006524CA" w:rsidP="006524CA">
            <w:pPr>
              <w:widowControl w:val="0"/>
              <w:spacing w:line="322" w:lineRule="exac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Запровадження конкурентного ринку перевезень пасажирів на автобусному маршруті загального користування.</w:t>
            </w:r>
          </w:p>
          <w:p w14:paraId="2CEE9A6C" w14:textId="77777777" w:rsidR="006524CA" w:rsidRDefault="006524CA" w:rsidP="006524CA">
            <w:pPr>
              <w:widowControl w:val="0"/>
              <w:spacing w:line="322" w:lineRule="exac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8A6EF75" w14:textId="77777777" w:rsidR="006524CA" w:rsidRDefault="006524CA" w:rsidP="006524CA">
            <w:pPr>
              <w:widowControl w:val="0"/>
              <w:spacing w:line="322" w:lineRule="exac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суб’єктів господарювання та громадян:</w:t>
            </w:r>
          </w:p>
          <w:p w14:paraId="173D4D9F" w14:textId="77777777" w:rsidR="006524CA" w:rsidRDefault="006524CA" w:rsidP="006524CA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t>Підвищення якості та безпеки перевезень.</w:t>
            </w:r>
          </w:p>
          <w:p w14:paraId="25D798BE" w14:textId="77777777" w:rsidR="006524CA" w:rsidRDefault="006524CA" w:rsidP="006524CA">
            <w:pPr>
              <w:widowControl w:val="0"/>
              <w:spacing w:line="322" w:lineRule="exact"/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t>Реалізація своїх соціально – економічних, особистих прав і свобод в тому числі особами з інвалідністю.</w:t>
            </w:r>
          </w:p>
          <w:p w14:paraId="5B0B6B8B" w14:textId="77777777" w:rsidR="006524CA" w:rsidRPr="006524CA" w:rsidRDefault="006524CA" w:rsidP="006524CA">
            <w:pPr>
              <w:widowControl w:val="0"/>
              <w:spacing w:line="322" w:lineRule="exac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Підвищення конкурентоспроможність нових перевізників – претендентів під час конкурсу з перевезення пасажирів на автобусному маршруті загального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користування.</w:t>
            </w:r>
          </w:p>
        </w:tc>
        <w:tc>
          <w:tcPr>
            <w:tcW w:w="2693" w:type="dxa"/>
          </w:tcPr>
          <w:p w14:paraId="60298803" w14:textId="77777777" w:rsidR="00EC4421" w:rsidRDefault="00123B93" w:rsidP="0057029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Для держави: </w:t>
            </w:r>
          </w:p>
          <w:p w14:paraId="3453D719" w14:textId="77777777" w:rsidR="00123B93" w:rsidRDefault="00123B93" w:rsidP="0057029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Відсутні.</w:t>
            </w:r>
          </w:p>
          <w:p w14:paraId="0F6FA52A" w14:textId="77777777" w:rsidR="00123B93" w:rsidRDefault="00123B93" w:rsidP="0057029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91FEFE2" w14:textId="77777777" w:rsidR="00123B93" w:rsidRDefault="00123B93" w:rsidP="0057029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суб’єктів господарювання та громадян:</w:t>
            </w:r>
          </w:p>
          <w:p w14:paraId="694290B5" w14:textId="77777777" w:rsidR="00123B93" w:rsidRDefault="00123B93" w:rsidP="0057029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9B66744" w14:textId="77777777" w:rsidR="00123B93" w:rsidRDefault="00123B93" w:rsidP="005702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Можливе підвищення вартості проїзду у зв’язку із необхідністю  закупівлі перевізниками транспортних засобів, пристосованих для перевезення осіб з інвалідністю та інших маломобільних груп населення.</w:t>
            </w:r>
          </w:p>
          <w:p w14:paraId="25A46AAE" w14:textId="77777777" w:rsidR="00123B93" w:rsidRDefault="00123B93" w:rsidP="005702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9D59EC" w14:textId="77777777" w:rsidR="00123B93" w:rsidRDefault="00123B93" w:rsidP="00123B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Витрати пов’язані із необхідністю придбання транспортних засобів пристосованих для перевезення осіб з інвалідністю та інших маломобільних груп населення, які складатиме близько 2 млн. грн. за один автобус. </w:t>
            </w:r>
          </w:p>
          <w:p w14:paraId="20C6BAC4" w14:textId="5C372A88" w:rsidR="003C146D" w:rsidRDefault="003C146D" w:rsidP="00123B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Витрати пов’язані з дообладнанням транспортних засобів  </w:t>
            </w:r>
            <w:r w:rsidRP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GPS-систем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r w:rsidRP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P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інши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</w:t>
            </w:r>
            <w:r w:rsidRP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засоб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r w:rsidRP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відеоспостереження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безготівкового розрахунку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які складатимуть 100 тисяч гривень.</w:t>
            </w:r>
          </w:p>
          <w:p w14:paraId="428F7BDD" w14:textId="75193242" w:rsidR="00123B93" w:rsidRPr="003C146D" w:rsidRDefault="003C146D" w:rsidP="005702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Витрати пов’язані з платою за участь у конкурсі відповідно до кошторису витрат </w:t>
            </w:r>
            <w:r w:rsidRP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пов’язаних з підготовкою та проведенням конкурсу з перевезення пасажирів на міжміських та приміських </w:t>
            </w:r>
            <w:r w:rsidRPr="003C1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3C1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внутрішньообласних</w:t>
            </w:r>
            <w:proofErr w:type="spellEnd"/>
            <w:r w:rsidRPr="003C1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Pr="003C1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автобусних маршрутах загального користування, що не виходять за межі території Київської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які складатимуть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5100 грн. за один об’єкт конкурсу.</w:t>
            </w:r>
          </w:p>
        </w:tc>
        <w:tc>
          <w:tcPr>
            <w:tcW w:w="2268" w:type="dxa"/>
          </w:tcPr>
          <w:p w14:paraId="158FB1EB" w14:textId="77777777" w:rsidR="00AF0B55" w:rsidRPr="0057029E" w:rsidRDefault="0057029E" w:rsidP="002F2853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Прийняття регуляторного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є найбільш прийнятним та ефективним способом, який і дозволить</w:t>
            </w:r>
            <w:r w:rsidRPr="005702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досягнути мети державного регулювання, визначених у пункті 2 цього аналізу регуляторного впливу.</w:t>
            </w:r>
          </w:p>
        </w:tc>
      </w:tr>
    </w:tbl>
    <w:p w14:paraId="2A7CF542" w14:textId="77777777" w:rsidR="00C071E8" w:rsidRDefault="00C071E8" w:rsidP="00722450">
      <w:pPr>
        <w:rPr>
          <w:b/>
          <w:lang w:val="uk-UA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552"/>
        <w:gridCol w:w="4961"/>
        <w:gridCol w:w="2545"/>
      </w:tblGrid>
      <w:tr w:rsidR="00AF0B55" w14:paraId="0DF0709E" w14:textId="77777777" w:rsidTr="004325C9">
        <w:tc>
          <w:tcPr>
            <w:tcW w:w="2552" w:type="dxa"/>
          </w:tcPr>
          <w:p w14:paraId="16D99C6D" w14:textId="77777777" w:rsidR="00AF0B55" w:rsidRPr="00017F1B" w:rsidRDefault="00AF0B55" w:rsidP="00017F1B">
            <w:pPr>
              <w:widowControl w:val="0"/>
              <w:spacing w:line="322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123B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Ре</w:t>
            </w:r>
            <w:r w:rsidR="00872C64" w:rsidRPr="00123B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й</w:t>
            </w:r>
            <w:r w:rsidRPr="00123B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тинг</w:t>
            </w:r>
          </w:p>
        </w:tc>
        <w:tc>
          <w:tcPr>
            <w:tcW w:w="4961" w:type="dxa"/>
          </w:tcPr>
          <w:p w14:paraId="3552C4F6" w14:textId="77777777" w:rsidR="00AF0B55" w:rsidRPr="00017F1B" w:rsidRDefault="00AF0B55" w:rsidP="00123B93">
            <w:pPr>
              <w:widowControl w:val="0"/>
              <w:spacing w:line="322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123B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2545" w:type="dxa"/>
          </w:tcPr>
          <w:p w14:paraId="435AD028" w14:textId="77777777" w:rsidR="00AF0B55" w:rsidRPr="00017F1B" w:rsidRDefault="00AF0B55" w:rsidP="00123B93">
            <w:pPr>
              <w:widowControl w:val="0"/>
              <w:spacing w:line="322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123B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Оцінка ризику зовнішніх чинників на дію з</w:t>
            </w:r>
            <w:r w:rsidR="00872C64" w:rsidRPr="00123B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апропонованого регуляторного акту</w:t>
            </w:r>
          </w:p>
        </w:tc>
      </w:tr>
      <w:tr w:rsidR="00AF0B55" w14:paraId="381447D9" w14:textId="77777777" w:rsidTr="004325C9">
        <w:tc>
          <w:tcPr>
            <w:tcW w:w="2552" w:type="dxa"/>
            <w:vAlign w:val="center"/>
          </w:tcPr>
          <w:p w14:paraId="5C1D07F5" w14:textId="77777777" w:rsidR="00AF0B55" w:rsidRPr="00872C64" w:rsidRDefault="00872C64" w:rsidP="00872C64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872C64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4961" w:type="dxa"/>
            <w:vAlign w:val="center"/>
          </w:tcPr>
          <w:p w14:paraId="60C7226F" w14:textId="77777777" w:rsidR="00AF0B55" w:rsidRPr="00872C64" w:rsidRDefault="00872C64" w:rsidP="00872C64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872C64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2545" w:type="dxa"/>
            <w:vAlign w:val="center"/>
          </w:tcPr>
          <w:p w14:paraId="5280F3C2" w14:textId="77777777" w:rsidR="00AF0B55" w:rsidRPr="00872C64" w:rsidRDefault="00872C64" w:rsidP="00872C64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872C64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</w:tr>
      <w:tr w:rsidR="00AF0B55" w14:paraId="2E564E5A" w14:textId="77777777" w:rsidTr="004325C9">
        <w:tc>
          <w:tcPr>
            <w:tcW w:w="2552" w:type="dxa"/>
          </w:tcPr>
          <w:p w14:paraId="7D1518A9" w14:textId="77777777" w:rsidR="00AF0B55" w:rsidRDefault="00872C64" w:rsidP="00123B9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4E4E47">
              <w:rPr>
                <w:rFonts w:ascii="Times New Roman" w:hAnsi="Times New Roman" w:cs="Times New Roman"/>
                <w:sz w:val="28"/>
                <w:lang w:val="uk-UA"/>
              </w:rPr>
              <w:t>Альтернатива № 1</w:t>
            </w:r>
          </w:p>
          <w:p w14:paraId="2D5FFA84" w14:textId="77777777" w:rsidR="00871908" w:rsidRDefault="00871908" w:rsidP="00AE159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4C412DCD" w14:textId="62AA0184" w:rsidR="00871908" w:rsidRPr="003C146D" w:rsidRDefault="00871908" w:rsidP="003C146D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Залишення чинних затверджених умов конкурсу</w:t>
            </w:r>
          </w:p>
        </w:tc>
        <w:tc>
          <w:tcPr>
            <w:tcW w:w="4961" w:type="dxa"/>
          </w:tcPr>
          <w:p w14:paraId="7B86F93F" w14:textId="77777777" w:rsidR="00AF0B55" w:rsidRDefault="00123B93" w:rsidP="000C3098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Альтернатива є неприйнятною, оскільки ситуація </w:t>
            </w:r>
            <w:r w:rsidR="004325C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залишається незмінною – </w:t>
            </w:r>
            <w:r w:rsidR="004325C9" w:rsidRPr="004325C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не досягне поставлених цілей</w:t>
            </w:r>
            <w:r w:rsidR="004325C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2545" w:type="dxa"/>
          </w:tcPr>
          <w:p w14:paraId="0414D5AF" w14:textId="77777777" w:rsidR="00AF0B55" w:rsidRDefault="004325C9" w:rsidP="000C3098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Відсутній ризик зовнішніх чинників на дію запропонованого регуляторного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акта</w:t>
            </w:r>
            <w:proofErr w:type="spellEnd"/>
          </w:p>
        </w:tc>
      </w:tr>
      <w:tr w:rsidR="00AF0B55" w14:paraId="710DD9EE" w14:textId="77777777" w:rsidTr="004325C9">
        <w:tc>
          <w:tcPr>
            <w:tcW w:w="2552" w:type="dxa"/>
          </w:tcPr>
          <w:p w14:paraId="400899E1" w14:textId="77777777" w:rsidR="00AF0B55" w:rsidRDefault="00872C64" w:rsidP="00AE159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Альтернатива № 2</w:t>
            </w:r>
          </w:p>
          <w:p w14:paraId="250415A5" w14:textId="77777777" w:rsidR="00871908" w:rsidRDefault="00871908" w:rsidP="00AE15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8BF2AAB" w14:textId="77777777" w:rsidR="00871908" w:rsidRPr="00BD2EBF" w:rsidRDefault="00871908" w:rsidP="00871908">
            <w:pPr>
              <w:widowControl w:val="0"/>
              <w:spacing w:line="322" w:lineRule="exact"/>
              <w:rPr>
                <w:b/>
                <w:lang w:val="uk-UA"/>
              </w:rPr>
            </w:pPr>
            <w:r w:rsidRPr="00E01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Прийняття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регуляторного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акта</w:t>
            </w:r>
            <w:proofErr w:type="spellEnd"/>
          </w:p>
          <w:p w14:paraId="48D49FC9" w14:textId="77777777" w:rsidR="00871908" w:rsidRDefault="00871908" w:rsidP="00AE15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961" w:type="dxa"/>
          </w:tcPr>
          <w:p w14:paraId="2002CEAB" w14:textId="77777777" w:rsidR="002D2C7D" w:rsidRDefault="00735D0B" w:rsidP="000C309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Прийняття регуляторного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є найбільш прийнятним та ефективним способом, який і дозволить досягти мети державного регулювання, визначеної у пункті 2 цього аналізу регуляторного впливу.</w:t>
            </w:r>
          </w:p>
          <w:p w14:paraId="26BF3823" w14:textId="77777777" w:rsidR="002D2C7D" w:rsidRDefault="002D2C7D" w:rsidP="000C309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Прийняття регуляторного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дозволить забезпечити виконання наступних цілей:</w:t>
            </w:r>
          </w:p>
          <w:p w14:paraId="10D94B2B" w14:textId="77777777" w:rsidR="002D2C7D" w:rsidRDefault="002D2C7D" w:rsidP="000C309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Приведення умов конкурсу до вимог Порядку проведення конкурсу з перевезення пасажирів на автобусному маршруті загального користування та у відповідність до діючого законодавства в сфері автомобільного транспорту;</w:t>
            </w:r>
          </w:p>
          <w:p w14:paraId="7B2569CA" w14:textId="77777777" w:rsidR="002D2C7D" w:rsidRDefault="002D2C7D" w:rsidP="000C309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Покращення безпеки перевезень та підвищення якості перевезень, в тому числі осіб з інвалідністю та інших маломобільних груп населення;</w:t>
            </w:r>
          </w:p>
          <w:p w14:paraId="65585AEC" w14:textId="77777777" w:rsidR="002D2C7D" w:rsidRDefault="002D2C7D" w:rsidP="000C309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Збільшення конкуренції при проведенні конкурсу з перевезення пасажирів на автобусному маршруті загального користування;</w:t>
            </w:r>
          </w:p>
          <w:p w14:paraId="09A50959" w14:textId="77777777" w:rsidR="00FC6126" w:rsidRPr="00735D0B" w:rsidRDefault="002D2C7D" w:rsidP="000C309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Забезпечення реалізації соціально-економічних, особистих прав і свобод особам з інвалідністю. </w:t>
            </w:r>
          </w:p>
        </w:tc>
        <w:tc>
          <w:tcPr>
            <w:tcW w:w="2545" w:type="dxa"/>
          </w:tcPr>
          <w:p w14:paraId="1B64473E" w14:textId="77777777" w:rsidR="00AF0B55" w:rsidRDefault="004325C9" w:rsidP="000C3098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Зовнішні чинники відсутні</w:t>
            </w:r>
          </w:p>
        </w:tc>
      </w:tr>
    </w:tbl>
    <w:p w14:paraId="3B6E7972" w14:textId="77777777" w:rsidR="000C3098" w:rsidRDefault="000C3098" w:rsidP="004325C9">
      <w:pPr>
        <w:rPr>
          <w:b/>
          <w:lang w:val="uk-UA"/>
        </w:rPr>
      </w:pPr>
    </w:p>
    <w:p w14:paraId="1835D92B" w14:textId="77777777" w:rsidR="00C071E8" w:rsidRDefault="00FF324E" w:rsidP="00722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F324E">
        <w:rPr>
          <w:rFonts w:ascii="Times New Roman" w:hAnsi="Times New Roman" w:cs="Times New Roman"/>
          <w:b/>
          <w:sz w:val="28"/>
          <w:lang w:val="uk-UA"/>
        </w:rPr>
        <w:t>V.</w:t>
      </w:r>
      <w:r w:rsidRPr="00FF324E">
        <w:rPr>
          <w:rFonts w:ascii="Times New Roman" w:hAnsi="Times New Roman" w:cs="Times New Roman"/>
          <w:b/>
          <w:sz w:val="28"/>
          <w:lang w:val="uk-UA"/>
        </w:rPr>
        <w:tab/>
        <w:t>Механізми та заходи, які забезпечать розв’язання визначеної проблеми</w:t>
      </w:r>
    </w:p>
    <w:p w14:paraId="64D8F66C" w14:textId="77777777" w:rsidR="00722450" w:rsidRDefault="00722450" w:rsidP="00722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72728917" w14:textId="77777777" w:rsidR="00FF324E" w:rsidRDefault="00FF324E" w:rsidP="00722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FF324E">
        <w:rPr>
          <w:rFonts w:ascii="Times New Roman" w:hAnsi="Times New Roman" w:cs="Times New Roman"/>
          <w:sz w:val="28"/>
          <w:lang w:val="uk-UA"/>
        </w:rPr>
        <w:t>З метою реалізації визначених цілей, пропонується затвердити умови конкурсу</w:t>
      </w:r>
      <w:r w:rsidR="0020770F">
        <w:rPr>
          <w:rFonts w:ascii="Times New Roman" w:hAnsi="Times New Roman" w:cs="Times New Roman"/>
          <w:sz w:val="28"/>
          <w:lang w:val="uk-UA"/>
        </w:rPr>
        <w:t>,</w:t>
      </w:r>
      <w:r w:rsidR="001819BC">
        <w:rPr>
          <w:rFonts w:ascii="Times New Roman" w:hAnsi="Times New Roman" w:cs="Times New Roman"/>
          <w:sz w:val="28"/>
          <w:lang w:val="uk-UA"/>
        </w:rPr>
        <w:t xml:space="preserve"> </w:t>
      </w:r>
      <w:r w:rsidR="004E10DE" w:rsidRPr="00FF324E">
        <w:rPr>
          <w:rFonts w:ascii="Times New Roman" w:hAnsi="Times New Roman" w:cs="Times New Roman"/>
          <w:sz w:val="28"/>
          <w:lang w:val="uk-UA"/>
        </w:rPr>
        <w:t>які розроблено з урахуванням діючого законодавства, в яких чітко визначено вимоги до перевізників-претендентів та умови їх участі у конкурс</w:t>
      </w:r>
      <w:r w:rsidR="001819BC">
        <w:rPr>
          <w:rFonts w:ascii="Times New Roman" w:hAnsi="Times New Roman" w:cs="Times New Roman"/>
          <w:sz w:val="28"/>
          <w:lang w:val="uk-UA"/>
        </w:rPr>
        <w:t>і</w:t>
      </w:r>
      <w:r w:rsidR="004E10DE">
        <w:rPr>
          <w:rFonts w:ascii="Times New Roman" w:hAnsi="Times New Roman" w:cs="Times New Roman"/>
          <w:sz w:val="28"/>
          <w:lang w:val="uk-UA"/>
        </w:rPr>
        <w:t xml:space="preserve">, а також </w:t>
      </w:r>
      <w:r w:rsidR="00575CD8">
        <w:rPr>
          <w:rFonts w:ascii="Times New Roman" w:hAnsi="Times New Roman" w:cs="Times New Roman"/>
          <w:sz w:val="28"/>
          <w:lang w:val="uk-UA"/>
        </w:rPr>
        <w:t>кошторис витрат</w:t>
      </w:r>
      <w:r w:rsidR="004E10DE" w:rsidRPr="004E10DE">
        <w:rPr>
          <w:rFonts w:ascii="Times New Roman" w:hAnsi="Times New Roman" w:cs="Times New Roman"/>
          <w:sz w:val="28"/>
          <w:lang w:val="uk-UA"/>
        </w:rPr>
        <w:t>на підставі якого було визначено розмір плати за участь у конкурсі</w:t>
      </w:r>
      <w:r w:rsidR="004E10DE">
        <w:rPr>
          <w:rFonts w:ascii="Times New Roman" w:hAnsi="Times New Roman" w:cs="Times New Roman"/>
          <w:sz w:val="28"/>
          <w:lang w:val="uk-UA"/>
        </w:rPr>
        <w:t xml:space="preserve"> за один маршрут</w:t>
      </w:r>
      <w:r w:rsidRPr="00FF324E">
        <w:rPr>
          <w:rFonts w:ascii="Times New Roman" w:hAnsi="Times New Roman" w:cs="Times New Roman"/>
          <w:sz w:val="28"/>
          <w:lang w:val="uk-UA"/>
        </w:rPr>
        <w:t>.</w:t>
      </w:r>
      <w:r w:rsidR="0081086F">
        <w:rPr>
          <w:rFonts w:ascii="Times New Roman" w:hAnsi="Times New Roman" w:cs="Times New Roman"/>
          <w:sz w:val="28"/>
          <w:lang w:val="uk-UA"/>
        </w:rPr>
        <w:t xml:space="preserve"> </w:t>
      </w:r>
      <w:r w:rsidR="004E10DE" w:rsidRPr="004E10DE">
        <w:rPr>
          <w:rFonts w:ascii="Times New Roman" w:hAnsi="Times New Roman" w:cs="Times New Roman"/>
          <w:sz w:val="28"/>
          <w:lang w:val="uk-UA"/>
        </w:rPr>
        <w:t>Статті кошторису витрат, наведені у додатку до зазначеного розпорядження, відповідають пункту 60 Порядку.</w:t>
      </w:r>
      <w:r w:rsidRPr="00FF324E">
        <w:rPr>
          <w:rFonts w:ascii="Times New Roman" w:hAnsi="Times New Roman" w:cs="Times New Roman"/>
          <w:sz w:val="28"/>
          <w:lang w:val="uk-UA"/>
        </w:rPr>
        <w:t xml:space="preserve"> Визначення перевізника на конкурсних засадах є підґрунтям для досягнення цілей, передбачених даним регулюванням. Буде створено рівні умови для участі у конкурсі на право обслуговування маршрутів усіх перевізників шляхом врегулювання на місцевому рівні механізмів участі у конкурсі. Чітке декларування умов конкурсного відбору дає змогу перевізникам ретельно</w:t>
      </w:r>
      <w:r w:rsidR="001819BC">
        <w:rPr>
          <w:rFonts w:ascii="Times New Roman" w:hAnsi="Times New Roman" w:cs="Times New Roman"/>
          <w:sz w:val="28"/>
          <w:lang w:val="uk-UA"/>
        </w:rPr>
        <w:t xml:space="preserve"> </w:t>
      </w:r>
      <w:r w:rsidRPr="00FF324E">
        <w:rPr>
          <w:rFonts w:ascii="Times New Roman" w:hAnsi="Times New Roman" w:cs="Times New Roman"/>
          <w:sz w:val="28"/>
          <w:lang w:val="uk-UA"/>
        </w:rPr>
        <w:t xml:space="preserve">готуватися до участі у конкурсі та передбачається високий рівень виконання ними вимог даного регуляторного </w:t>
      </w:r>
      <w:proofErr w:type="spellStart"/>
      <w:r w:rsidRPr="00FF324E">
        <w:rPr>
          <w:rFonts w:ascii="Times New Roman" w:hAnsi="Times New Roman" w:cs="Times New Roman"/>
          <w:sz w:val="28"/>
          <w:lang w:val="uk-UA"/>
        </w:rPr>
        <w:t>акта</w:t>
      </w:r>
      <w:proofErr w:type="spellEnd"/>
      <w:r w:rsidRPr="00FF324E">
        <w:rPr>
          <w:rFonts w:ascii="Times New Roman" w:hAnsi="Times New Roman" w:cs="Times New Roman"/>
          <w:sz w:val="28"/>
          <w:lang w:val="uk-UA"/>
        </w:rPr>
        <w:t>.</w:t>
      </w:r>
    </w:p>
    <w:p w14:paraId="2F021ADD" w14:textId="77777777" w:rsidR="001C0722" w:rsidRPr="001C0722" w:rsidRDefault="001C0722" w:rsidP="001C07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Механізм розв’язання </w:t>
      </w:r>
      <w:r w:rsidRPr="001C0722">
        <w:rPr>
          <w:rFonts w:ascii="Times New Roman" w:hAnsi="Times New Roman" w:cs="Times New Roman"/>
          <w:sz w:val="28"/>
          <w:lang w:val="uk-UA"/>
        </w:rPr>
        <w:t>визначеної проблеми</w:t>
      </w:r>
      <w:r>
        <w:rPr>
          <w:rFonts w:ascii="Times New Roman" w:hAnsi="Times New Roman" w:cs="Times New Roman"/>
          <w:sz w:val="28"/>
          <w:lang w:val="uk-UA"/>
        </w:rPr>
        <w:t xml:space="preserve"> полягає в покращенні пасажирських перевезень шляхом </w:t>
      </w:r>
      <w:r w:rsidRPr="001C0722">
        <w:rPr>
          <w:rFonts w:ascii="Times New Roman" w:hAnsi="Times New Roman" w:cs="Times New Roman"/>
          <w:sz w:val="28"/>
          <w:lang w:val="uk-UA"/>
        </w:rPr>
        <w:t>забезпечення роботи на об’єкті конкурсу, який включає міські та приміські автобусні маршрути загального користування, транспортних засобів, пристосованих для перевезення осіб з інвалідністю та інших маломобільних груп населення, в кількості  до 50 відсотків загальної кількості автобусів на міських автобусних маршрутах загального користування (починаючи з 2025 року — до 70 відсотків) та до 20 відсотків — на приміських.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1C0722">
        <w:rPr>
          <w:rFonts w:ascii="Times New Roman" w:hAnsi="Times New Roman" w:cs="Times New Roman"/>
          <w:sz w:val="28"/>
          <w:lang w:val="uk-UA"/>
        </w:rPr>
        <w:t xml:space="preserve">Транспортні засоби, пристосовані для перевезення осіб з інвалідністю та інших маломобільних груп населення, повинні бути </w:t>
      </w:r>
      <w:r w:rsidRPr="001C0722">
        <w:rPr>
          <w:rFonts w:ascii="Times New Roman" w:hAnsi="Times New Roman" w:cs="Times New Roman"/>
          <w:sz w:val="28"/>
          <w:lang w:val="uk-UA"/>
        </w:rPr>
        <w:lastRenderedPageBreak/>
        <w:t>пристосовані для користування особами з інвалідністю з вадами зору, слуху та з ураженнями опорно-рухового апарату, а також передбачати можливість встановлення зовнішніх звукових інформаторів номера і кінцевих зупинок маршруту, текстових та звукових систем у салоні для оголошення зупинок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7ECD4C26" w14:textId="77777777" w:rsidR="00575D33" w:rsidRPr="00FF324E" w:rsidRDefault="001C0722" w:rsidP="001C07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Також транспортні засоби, які пропонуються для роботи на маршруті повинні бути облаштовані </w:t>
      </w:r>
      <w:r w:rsidRPr="001C0722">
        <w:rPr>
          <w:rFonts w:ascii="Times New Roman" w:hAnsi="Times New Roman" w:cs="Times New Roman"/>
          <w:sz w:val="28"/>
          <w:lang w:val="uk-UA"/>
        </w:rPr>
        <w:t>GPS-систем</w:t>
      </w:r>
      <w:r>
        <w:rPr>
          <w:rFonts w:ascii="Times New Roman" w:hAnsi="Times New Roman" w:cs="Times New Roman"/>
          <w:sz w:val="28"/>
          <w:lang w:val="uk-UA"/>
        </w:rPr>
        <w:t>ами</w:t>
      </w:r>
      <w:r w:rsidRPr="001C0722">
        <w:rPr>
          <w:rFonts w:ascii="Times New Roman" w:hAnsi="Times New Roman" w:cs="Times New Roman"/>
          <w:sz w:val="28"/>
          <w:lang w:val="uk-UA"/>
        </w:rPr>
        <w:t xml:space="preserve"> та інши</w:t>
      </w:r>
      <w:r>
        <w:rPr>
          <w:rFonts w:ascii="Times New Roman" w:hAnsi="Times New Roman" w:cs="Times New Roman"/>
          <w:sz w:val="28"/>
          <w:lang w:val="uk-UA"/>
        </w:rPr>
        <w:t>ми</w:t>
      </w:r>
      <w:r w:rsidRPr="001C0722">
        <w:rPr>
          <w:rFonts w:ascii="Times New Roman" w:hAnsi="Times New Roman" w:cs="Times New Roman"/>
          <w:sz w:val="28"/>
          <w:lang w:val="uk-UA"/>
        </w:rPr>
        <w:t xml:space="preserve"> засоб</w:t>
      </w:r>
      <w:r>
        <w:rPr>
          <w:rFonts w:ascii="Times New Roman" w:hAnsi="Times New Roman" w:cs="Times New Roman"/>
          <w:sz w:val="28"/>
          <w:lang w:val="uk-UA"/>
        </w:rPr>
        <w:t>ами</w:t>
      </w:r>
      <w:r w:rsidRPr="001C0722">
        <w:rPr>
          <w:rFonts w:ascii="Times New Roman" w:hAnsi="Times New Roman" w:cs="Times New Roman"/>
          <w:sz w:val="28"/>
          <w:lang w:val="uk-UA"/>
        </w:rPr>
        <w:t xml:space="preserve"> відеоспостереження, безготівкового розрахунку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24EF5307" w14:textId="77777777" w:rsidR="00FF324E" w:rsidRDefault="00FF324E" w:rsidP="00575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FF324E">
        <w:rPr>
          <w:rFonts w:ascii="Times New Roman" w:hAnsi="Times New Roman" w:cs="Times New Roman"/>
          <w:sz w:val="28"/>
          <w:lang w:val="uk-UA"/>
        </w:rPr>
        <w:t xml:space="preserve">Крім того, для впровадження цього регуляторного </w:t>
      </w:r>
      <w:proofErr w:type="spellStart"/>
      <w:r w:rsidRPr="00FF324E">
        <w:rPr>
          <w:rFonts w:ascii="Times New Roman" w:hAnsi="Times New Roman" w:cs="Times New Roman"/>
          <w:sz w:val="28"/>
          <w:lang w:val="uk-UA"/>
        </w:rPr>
        <w:t>акта</w:t>
      </w:r>
      <w:proofErr w:type="spellEnd"/>
      <w:r w:rsidRPr="00FF324E">
        <w:rPr>
          <w:rFonts w:ascii="Times New Roman" w:hAnsi="Times New Roman" w:cs="Times New Roman"/>
          <w:sz w:val="28"/>
          <w:lang w:val="uk-UA"/>
        </w:rPr>
        <w:t xml:space="preserve">, необхідно здійснити такі організаційні заходи, як забезпечення інформування громадськості про вимоги регуляторного </w:t>
      </w:r>
      <w:proofErr w:type="spellStart"/>
      <w:r w:rsidRPr="00FF324E">
        <w:rPr>
          <w:rFonts w:ascii="Times New Roman" w:hAnsi="Times New Roman" w:cs="Times New Roman"/>
          <w:sz w:val="28"/>
          <w:lang w:val="uk-UA"/>
        </w:rPr>
        <w:t>акта</w:t>
      </w:r>
      <w:proofErr w:type="spellEnd"/>
      <w:r w:rsidRPr="00FF324E">
        <w:rPr>
          <w:rFonts w:ascii="Times New Roman" w:hAnsi="Times New Roman" w:cs="Times New Roman"/>
          <w:sz w:val="28"/>
          <w:lang w:val="uk-UA"/>
        </w:rPr>
        <w:t xml:space="preserve"> шляхом оприлюднення його в засобах масової інформації та мережі Інтернет.</w:t>
      </w:r>
    </w:p>
    <w:p w14:paraId="0C510BE3" w14:textId="77777777" w:rsidR="00575CD8" w:rsidRPr="00FF324E" w:rsidRDefault="00575CD8" w:rsidP="00575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14:paraId="1C41BCDD" w14:textId="77777777" w:rsidR="00FF324E" w:rsidRPr="00575CD8" w:rsidRDefault="00FF324E" w:rsidP="00575CD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575CD8">
        <w:rPr>
          <w:rFonts w:ascii="Times New Roman" w:hAnsi="Times New Roman" w:cs="Times New Roman"/>
          <w:b/>
          <w:sz w:val="28"/>
          <w:lang w:val="uk-UA"/>
        </w:rPr>
        <w:t>VI.</w:t>
      </w:r>
      <w:r w:rsidRPr="00575CD8">
        <w:rPr>
          <w:rFonts w:ascii="Times New Roman" w:hAnsi="Times New Roman" w:cs="Times New Roman"/>
          <w:b/>
          <w:sz w:val="28"/>
          <w:lang w:val="uk-UA"/>
        </w:rPr>
        <w:tab/>
        <w:t xml:space="preserve">Оцінка виконання вимог регуляторного </w:t>
      </w:r>
      <w:proofErr w:type="spellStart"/>
      <w:r w:rsidRPr="00575CD8">
        <w:rPr>
          <w:rFonts w:ascii="Times New Roman" w:hAnsi="Times New Roman" w:cs="Times New Roman"/>
          <w:b/>
          <w:sz w:val="28"/>
          <w:lang w:val="uk-UA"/>
        </w:rPr>
        <w:t>акта</w:t>
      </w:r>
      <w:proofErr w:type="spellEnd"/>
      <w:r w:rsidRPr="00575CD8">
        <w:rPr>
          <w:rFonts w:ascii="Times New Roman" w:hAnsi="Times New Roman" w:cs="Times New Roman"/>
          <w:b/>
          <w:sz w:val="28"/>
          <w:lang w:val="uk-UA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впроваджувати або виконувати ці вимоги</w:t>
      </w:r>
    </w:p>
    <w:p w14:paraId="20F72302" w14:textId="77777777" w:rsidR="00FF324E" w:rsidRDefault="00BF4813" w:rsidP="004C09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813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потребує додаткових бюджетних витрат і ресурсів.</w:t>
      </w:r>
    </w:p>
    <w:p w14:paraId="4406CA75" w14:textId="77777777" w:rsidR="00BF4813" w:rsidRDefault="00BF4813" w:rsidP="004C09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Відповідно, розрахунок витрат на виконання вимог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органів виконавчої влади згідно з додатком 3 до Методики проведення аналізу впливу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проводився.</w:t>
      </w:r>
    </w:p>
    <w:p w14:paraId="5391D653" w14:textId="77777777" w:rsidR="00BF4813" w:rsidRDefault="00BF4813" w:rsidP="004C09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BF4813">
        <w:rPr>
          <w:rFonts w:ascii="Times New Roman" w:hAnsi="Times New Roman" w:cs="Times New Roman"/>
          <w:sz w:val="28"/>
          <w:lang w:val="uk-UA"/>
        </w:rPr>
        <w:t xml:space="preserve">Розрахунок </w:t>
      </w:r>
      <w:r>
        <w:rPr>
          <w:rFonts w:ascii="Times New Roman" w:hAnsi="Times New Roman" w:cs="Times New Roman"/>
          <w:sz w:val="28"/>
          <w:lang w:val="uk-UA"/>
        </w:rPr>
        <w:t>витрат на одного суб’єкта господарювання великого і середнього підприємництва не проводився, оскільки суб’єкти господарювання, які проводять ліцензійну діяльність з перевезення пасажирів автомобільним транспортом відносяться до суб’єктів малого підприємництва.</w:t>
      </w:r>
    </w:p>
    <w:p w14:paraId="532E8E3E" w14:textId="6587316F" w:rsidR="00722450" w:rsidRDefault="00AA4E2C" w:rsidP="001771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Розрахунок витрат на запровадження державного регулювання для суб’єктів малого підприємництва (Тест малого підприємництва) наведено в додатку до цього Аналізу регуляторного впливу. </w:t>
      </w:r>
      <w:r w:rsidR="00BF4813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3C13CF1E" w14:textId="77777777" w:rsidR="00722450" w:rsidRPr="00AA4E2C" w:rsidRDefault="00722450" w:rsidP="00AA4E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14:paraId="5EFD8FA2" w14:textId="77777777" w:rsidR="00FF324E" w:rsidRPr="00575CD8" w:rsidRDefault="00FF324E" w:rsidP="00575CD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575CD8">
        <w:rPr>
          <w:rFonts w:ascii="Times New Roman" w:hAnsi="Times New Roman" w:cs="Times New Roman"/>
          <w:b/>
          <w:sz w:val="28"/>
          <w:lang w:val="uk-UA"/>
        </w:rPr>
        <w:t>VII.</w:t>
      </w:r>
      <w:r w:rsidRPr="00575CD8">
        <w:rPr>
          <w:rFonts w:ascii="Times New Roman" w:hAnsi="Times New Roman" w:cs="Times New Roman"/>
          <w:b/>
          <w:sz w:val="28"/>
          <w:lang w:val="uk-UA"/>
        </w:rPr>
        <w:tab/>
        <w:t>Обґрунтування запропонованого строку дії регуляторного акт</w:t>
      </w:r>
      <w:r w:rsidR="00AA4E2C">
        <w:rPr>
          <w:rFonts w:ascii="Times New Roman" w:hAnsi="Times New Roman" w:cs="Times New Roman"/>
          <w:b/>
          <w:sz w:val="28"/>
          <w:lang w:val="uk-UA"/>
        </w:rPr>
        <w:t>у</w:t>
      </w:r>
    </w:p>
    <w:p w14:paraId="407C1C9B" w14:textId="77777777" w:rsidR="00FF324E" w:rsidRDefault="00AA4E2C" w:rsidP="00575CD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Строк дії регуляторного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не обмежується в часі. Зміна терміну дії регуляторного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можлива у разі зміни нормативно – правових актів, на виконання вимог яких базується проект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14:paraId="74624F94" w14:textId="77777777" w:rsidR="00AA4E2C" w:rsidRPr="00FF324E" w:rsidRDefault="00AA4E2C" w:rsidP="00575CD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14:paraId="7A93E8D5" w14:textId="77777777" w:rsidR="00FF324E" w:rsidRPr="00575CD8" w:rsidRDefault="00FF324E" w:rsidP="00722C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575CD8">
        <w:rPr>
          <w:rFonts w:ascii="Times New Roman" w:hAnsi="Times New Roman" w:cs="Times New Roman"/>
          <w:b/>
          <w:sz w:val="28"/>
          <w:lang w:val="uk-UA"/>
        </w:rPr>
        <w:t>VIII.</w:t>
      </w:r>
      <w:r w:rsidRPr="00575CD8">
        <w:rPr>
          <w:rFonts w:ascii="Times New Roman" w:hAnsi="Times New Roman" w:cs="Times New Roman"/>
          <w:b/>
          <w:sz w:val="28"/>
          <w:lang w:val="uk-UA"/>
        </w:rPr>
        <w:tab/>
        <w:t>Визначення показників результативності дії регуляторного акт</w:t>
      </w:r>
      <w:r w:rsidR="00AA4E2C">
        <w:rPr>
          <w:rFonts w:ascii="Times New Roman" w:hAnsi="Times New Roman" w:cs="Times New Roman"/>
          <w:b/>
          <w:sz w:val="28"/>
          <w:lang w:val="uk-UA"/>
        </w:rPr>
        <w:t>у</w:t>
      </w:r>
    </w:p>
    <w:p w14:paraId="17582E30" w14:textId="77777777" w:rsidR="00044110" w:rsidRPr="00EF4D1C" w:rsidRDefault="004C0983" w:rsidP="00722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4D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E2C" w:rsidRPr="00EF4D1C">
        <w:rPr>
          <w:rFonts w:ascii="Times New Roman" w:hAnsi="Times New Roman" w:cs="Times New Roman"/>
          <w:sz w:val="28"/>
          <w:szCs w:val="28"/>
          <w:lang w:val="uk-UA"/>
        </w:rPr>
        <w:t xml:space="preserve">Для визначення та відстеження результативності цього регуляторного </w:t>
      </w:r>
      <w:proofErr w:type="spellStart"/>
      <w:r w:rsidR="00AA4E2C" w:rsidRPr="00EF4D1C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AA4E2C" w:rsidRPr="00EF4D1C">
        <w:rPr>
          <w:rFonts w:ascii="Times New Roman" w:hAnsi="Times New Roman" w:cs="Times New Roman"/>
          <w:sz w:val="28"/>
          <w:szCs w:val="28"/>
          <w:lang w:val="uk-UA"/>
        </w:rPr>
        <w:t xml:space="preserve"> пропонується встановити такі показники:</w:t>
      </w:r>
    </w:p>
    <w:p w14:paraId="2CF0B630" w14:textId="77777777" w:rsidR="00FF324E" w:rsidRPr="00EF4D1C" w:rsidRDefault="00044110" w:rsidP="001C0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4D1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C4C54" w:rsidRPr="00EF4D1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F324E" w:rsidRPr="00EF4D1C">
        <w:rPr>
          <w:rFonts w:ascii="Times New Roman" w:hAnsi="Times New Roman" w:cs="Times New Roman"/>
          <w:sz w:val="28"/>
          <w:szCs w:val="28"/>
          <w:lang w:val="uk-UA"/>
        </w:rPr>
        <w:t>ількість суб’єктів господарювання</w:t>
      </w:r>
      <w:r w:rsidR="00AA4E2C" w:rsidRPr="00EF4D1C">
        <w:rPr>
          <w:rFonts w:ascii="Times New Roman" w:hAnsi="Times New Roman" w:cs="Times New Roman"/>
          <w:sz w:val="28"/>
          <w:szCs w:val="28"/>
          <w:lang w:val="uk-UA"/>
        </w:rPr>
        <w:t xml:space="preserve">, на яких поширюється дія регуляторного </w:t>
      </w:r>
      <w:proofErr w:type="spellStart"/>
      <w:r w:rsidR="00AA4E2C" w:rsidRPr="00EF4D1C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1C0722" w:rsidRPr="00EF4D1C">
        <w:rPr>
          <w:rFonts w:ascii="Times New Roman" w:hAnsi="Times New Roman" w:cs="Times New Roman"/>
          <w:sz w:val="28"/>
          <w:szCs w:val="28"/>
          <w:lang w:val="uk-UA"/>
        </w:rPr>
        <w:t xml:space="preserve"> (100 суб’єктів)</w:t>
      </w:r>
      <w:r w:rsidR="004C4C54" w:rsidRPr="00EF4D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98A259B" w14:textId="64B0D8EC" w:rsidR="001C0722" w:rsidRPr="00EF4D1C" w:rsidRDefault="001C0722" w:rsidP="001C0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4D1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771F1" w:rsidRPr="001771F1">
        <w:rPr>
          <w:rFonts w:ascii="Times New Roman" w:hAnsi="Times New Roman" w:cs="Times New Roman"/>
          <w:sz w:val="28"/>
          <w:szCs w:val="28"/>
          <w:lang w:val="uk-UA"/>
        </w:rPr>
        <w:t xml:space="preserve">розмір надходжень до державного та місцевих бюджетів і державних цільових фондів, пов'язаних з дією </w:t>
      </w:r>
      <w:proofErr w:type="spellStart"/>
      <w:r w:rsidR="001771F1" w:rsidRPr="001771F1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1771F1" w:rsidRPr="001771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71F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F4D1C">
        <w:rPr>
          <w:rFonts w:ascii="Times New Roman" w:hAnsi="Times New Roman" w:cs="Times New Roman"/>
          <w:sz w:val="28"/>
          <w:szCs w:val="28"/>
          <w:lang w:val="uk-UA"/>
        </w:rPr>
        <w:t>510 000 грн. за рік, якщо участь у конкурсі прийме 100 суб’єктів господарювання;</w:t>
      </w:r>
      <w:r w:rsidR="00EF4D1C" w:rsidRPr="00EF4D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3D180CE" w14:textId="77777777" w:rsidR="001C0722" w:rsidRPr="00EF4D1C" w:rsidRDefault="001C0722" w:rsidP="001C0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4D1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722450" w:rsidRPr="00EF4D1C">
        <w:rPr>
          <w:rFonts w:ascii="Times New Roman" w:hAnsi="Times New Roman" w:cs="Times New Roman"/>
          <w:sz w:val="28"/>
          <w:szCs w:val="28"/>
          <w:lang w:val="uk-UA"/>
        </w:rPr>
        <w:t>кількість автобусів які використовуються на автобусних маршрутах загального користування в Київській області;</w:t>
      </w:r>
    </w:p>
    <w:p w14:paraId="07471BFB" w14:textId="77777777" w:rsidR="00722450" w:rsidRPr="00EF4D1C" w:rsidRDefault="00722450" w:rsidP="001C0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4D1C">
        <w:rPr>
          <w:rFonts w:ascii="Times New Roman" w:hAnsi="Times New Roman" w:cs="Times New Roman"/>
          <w:sz w:val="28"/>
          <w:szCs w:val="28"/>
          <w:lang w:val="uk-UA"/>
        </w:rPr>
        <w:t>- кількість проведених конкурсів за рік;</w:t>
      </w:r>
    </w:p>
    <w:p w14:paraId="4E09280D" w14:textId="50C8E23D" w:rsidR="00722450" w:rsidRPr="00E9244B" w:rsidRDefault="00722450" w:rsidP="001C0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4D1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F4D1C" w:rsidRPr="004659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розмір коштів і час, що витрачатимуться суб'єктами господарювання та/або фізичними особами, пов'язаними з виконанням вимог </w:t>
      </w:r>
      <w:proofErr w:type="spellStart"/>
      <w:r w:rsidR="00EF4D1C" w:rsidRPr="004659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акта</w:t>
      </w:r>
      <w:proofErr w:type="spellEnd"/>
      <w:r w:rsidR="00EF4D1C" w:rsidRPr="004659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– </w:t>
      </w:r>
      <w:r w:rsidR="0046594A" w:rsidRPr="004659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1 158 </w:t>
      </w:r>
      <w:r w:rsidR="00FF15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870</w:t>
      </w:r>
      <w:r w:rsidR="0046594A" w:rsidRPr="004659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48 грн. (один суб'єкт)</w:t>
      </w:r>
      <w:r w:rsidR="004659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;</w:t>
      </w:r>
      <w:r w:rsidR="00FF15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14:paraId="50525995" w14:textId="77777777" w:rsidR="00FF324E" w:rsidRDefault="00AA4E2C" w:rsidP="001C0722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кількість автобусних маршрутів загального користування, на яких будуть працювати суб’єкти господарювання</w:t>
      </w:r>
      <w:r w:rsidR="00FF324E" w:rsidRPr="00FF324E">
        <w:rPr>
          <w:rFonts w:ascii="Times New Roman" w:hAnsi="Times New Roman" w:cs="Times New Roman"/>
          <w:sz w:val="28"/>
          <w:lang w:val="uk-UA"/>
        </w:rPr>
        <w:t>;</w:t>
      </w:r>
    </w:p>
    <w:p w14:paraId="02438153" w14:textId="77777777" w:rsidR="007C2639" w:rsidRDefault="00AA4E2C" w:rsidP="00AA4E2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кількість дорожньо-транспортних пригод з вини водіїв, що здійснюють перевезення пасажирів автобус</w:t>
      </w:r>
      <w:r w:rsidR="007C2639">
        <w:rPr>
          <w:rFonts w:ascii="Times New Roman" w:hAnsi="Times New Roman" w:cs="Times New Roman"/>
          <w:sz w:val="28"/>
          <w:lang w:val="uk-UA"/>
        </w:rPr>
        <w:t>ами на маршрутах  загального користування.</w:t>
      </w:r>
    </w:p>
    <w:p w14:paraId="72C4F89C" w14:textId="77777777" w:rsidR="004017DA" w:rsidRPr="004017DA" w:rsidRDefault="00673D62" w:rsidP="004017DA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 xml:space="preserve">Рівень поінформованості суб’єктів господарювання і фізичних осіб – середній. Проект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та відповідний аналіз регуляторного впливу оприлюднено на офіційному веб-сайті </w:t>
      </w:r>
      <w:r w:rsidR="004017DA">
        <w:rPr>
          <w:rFonts w:ascii="Times New Roman" w:hAnsi="Times New Roman" w:cs="Times New Roman"/>
          <w:sz w:val="28"/>
          <w:lang w:val="uk-UA"/>
        </w:rPr>
        <w:t>Київської обласної державної адміністрації у розділі «Київська ОДА» - «Регуляторна діяльність» - «Оприлюднення проектів регуляторних актів».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AA4E2C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09826001" w14:textId="77777777" w:rsidR="00722450" w:rsidRDefault="00722450" w:rsidP="00722C3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69A9BCFC" w14:textId="77777777" w:rsidR="00417420" w:rsidRDefault="00417420" w:rsidP="00722C3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2B7472">
        <w:rPr>
          <w:rFonts w:ascii="Times New Roman" w:hAnsi="Times New Roman" w:cs="Times New Roman"/>
          <w:b/>
          <w:sz w:val="28"/>
          <w:lang w:val="uk-UA"/>
        </w:rPr>
        <w:t>IX.</w:t>
      </w:r>
      <w:r w:rsidRPr="002B7472">
        <w:rPr>
          <w:rFonts w:ascii="Times New Roman" w:hAnsi="Times New Roman" w:cs="Times New Roman"/>
          <w:b/>
          <w:sz w:val="28"/>
          <w:lang w:val="uk-UA"/>
        </w:rPr>
        <w:tab/>
        <w:t xml:space="preserve">Визначення заходів, за допомогою яких здійснюватиметься відстеження результативності дії регуляторного </w:t>
      </w:r>
      <w:proofErr w:type="spellStart"/>
      <w:r w:rsidRPr="002B7472">
        <w:rPr>
          <w:rFonts w:ascii="Times New Roman" w:hAnsi="Times New Roman" w:cs="Times New Roman"/>
          <w:b/>
          <w:sz w:val="28"/>
          <w:lang w:val="uk-UA"/>
        </w:rPr>
        <w:t>акта</w:t>
      </w:r>
      <w:proofErr w:type="spellEnd"/>
    </w:p>
    <w:p w14:paraId="2FC3F959" w14:textId="77777777" w:rsidR="00722450" w:rsidRPr="002B7472" w:rsidRDefault="00722450" w:rsidP="00722C3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0C419118" w14:textId="77777777" w:rsidR="00417420" w:rsidRPr="00417420" w:rsidRDefault="00417420" w:rsidP="00722C3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17420">
        <w:rPr>
          <w:rFonts w:ascii="Times New Roman" w:hAnsi="Times New Roman" w:cs="Times New Roman"/>
          <w:sz w:val="28"/>
          <w:lang w:val="uk-UA"/>
        </w:rPr>
        <w:t xml:space="preserve">Базове відстеження результативності дії регуляторного </w:t>
      </w:r>
      <w:proofErr w:type="spellStart"/>
      <w:r w:rsidRPr="00417420">
        <w:rPr>
          <w:rFonts w:ascii="Times New Roman" w:hAnsi="Times New Roman" w:cs="Times New Roman"/>
          <w:sz w:val="28"/>
          <w:lang w:val="uk-UA"/>
        </w:rPr>
        <w:t>акта</w:t>
      </w:r>
      <w:proofErr w:type="spellEnd"/>
      <w:r w:rsidRPr="00417420">
        <w:rPr>
          <w:rFonts w:ascii="Times New Roman" w:hAnsi="Times New Roman" w:cs="Times New Roman"/>
          <w:sz w:val="28"/>
          <w:lang w:val="uk-UA"/>
        </w:rPr>
        <w:t xml:space="preserve"> буде здійсн</w:t>
      </w:r>
      <w:r w:rsidR="004017DA">
        <w:rPr>
          <w:rFonts w:ascii="Times New Roman" w:hAnsi="Times New Roman" w:cs="Times New Roman"/>
          <w:sz w:val="28"/>
          <w:lang w:val="uk-UA"/>
        </w:rPr>
        <w:t>юватися</w:t>
      </w:r>
      <w:r w:rsidRPr="00417420">
        <w:rPr>
          <w:rFonts w:ascii="Times New Roman" w:hAnsi="Times New Roman" w:cs="Times New Roman"/>
          <w:sz w:val="28"/>
          <w:lang w:val="uk-UA"/>
        </w:rPr>
        <w:t xml:space="preserve"> </w:t>
      </w:r>
      <w:r w:rsidR="004017DA">
        <w:rPr>
          <w:rFonts w:ascii="Times New Roman" w:hAnsi="Times New Roman" w:cs="Times New Roman"/>
          <w:sz w:val="28"/>
          <w:lang w:val="uk-UA"/>
        </w:rPr>
        <w:t xml:space="preserve">через рік </w:t>
      </w:r>
      <w:r w:rsidR="00B44DA9">
        <w:rPr>
          <w:rFonts w:ascii="Times New Roman" w:hAnsi="Times New Roman" w:cs="Times New Roman"/>
          <w:sz w:val="28"/>
          <w:lang w:val="uk-UA"/>
        </w:rPr>
        <w:t>після</w:t>
      </w:r>
      <w:r w:rsidRPr="00417420">
        <w:rPr>
          <w:rFonts w:ascii="Times New Roman" w:hAnsi="Times New Roman" w:cs="Times New Roman"/>
          <w:sz w:val="28"/>
          <w:lang w:val="uk-UA"/>
        </w:rPr>
        <w:t xml:space="preserve"> набрання </w:t>
      </w:r>
      <w:r w:rsidR="004017DA">
        <w:rPr>
          <w:rFonts w:ascii="Times New Roman" w:hAnsi="Times New Roman" w:cs="Times New Roman"/>
          <w:sz w:val="28"/>
          <w:lang w:val="uk-UA"/>
        </w:rPr>
        <w:t xml:space="preserve">чинності </w:t>
      </w:r>
      <w:r w:rsidR="00722C37">
        <w:rPr>
          <w:rFonts w:ascii="Times New Roman" w:hAnsi="Times New Roman" w:cs="Times New Roman"/>
          <w:sz w:val="28"/>
          <w:lang w:val="uk-UA"/>
        </w:rPr>
        <w:t xml:space="preserve">цим регуляторним актом, але не пізніше дня, з якого починається проведення повторного відстеження результативності дії цього </w:t>
      </w:r>
      <w:proofErr w:type="spellStart"/>
      <w:r w:rsidR="00722C37">
        <w:rPr>
          <w:rFonts w:ascii="Times New Roman" w:hAnsi="Times New Roman" w:cs="Times New Roman"/>
          <w:sz w:val="28"/>
          <w:lang w:val="uk-UA"/>
        </w:rPr>
        <w:t>акта</w:t>
      </w:r>
      <w:proofErr w:type="spellEnd"/>
      <w:r w:rsidR="00722C37">
        <w:rPr>
          <w:rFonts w:ascii="Times New Roman" w:hAnsi="Times New Roman" w:cs="Times New Roman"/>
          <w:sz w:val="28"/>
          <w:lang w:val="uk-UA"/>
        </w:rPr>
        <w:t>.</w:t>
      </w:r>
    </w:p>
    <w:p w14:paraId="4A67FD51" w14:textId="77777777" w:rsidR="00417420" w:rsidRPr="00417420" w:rsidRDefault="00417420" w:rsidP="0003562A">
      <w:pPr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17420">
        <w:rPr>
          <w:rFonts w:ascii="Times New Roman" w:hAnsi="Times New Roman" w:cs="Times New Roman"/>
          <w:sz w:val="28"/>
          <w:lang w:val="uk-UA"/>
        </w:rPr>
        <w:t xml:space="preserve">Повторне відстеження </w:t>
      </w:r>
      <w:r w:rsidR="00722C37">
        <w:rPr>
          <w:rFonts w:ascii="Times New Roman" w:hAnsi="Times New Roman" w:cs="Times New Roman"/>
          <w:sz w:val="28"/>
          <w:lang w:val="uk-UA"/>
        </w:rPr>
        <w:t xml:space="preserve">результативності дії регуляторного </w:t>
      </w:r>
      <w:proofErr w:type="spellStart"/>
      <w:r w:rsidR="00722C37">
        <w:rPr>
          <w:rFonts w:ascii="Times New Roman" w:hAnsi="Times New Roman" w:cs="Times New Roman"/>
          <w:sz w:val="28"/>
          <w:lang w:val="uk-UA"/>
        </w:rPr>
        <w:t>акта</w:t>
      </w:r>
      <w:proofErr w:type="spellEnd"/>
      <w:r w:rsidR="00722C37">
        <w:rPr>
          <w:rFonts w:ascii="Times New Roman" w:hAnsi="Times New Roman" w:cs="Times New Roman"/>
          <w:sz w:val="28"/>
          <w:lang w:val="uk-UA"/>
        </w:rPr>
        <w:t xml:space="preserve"> </w:t>
      </w:r>
      <w:r w:rsidR="00B830A1">
        <w:rPr>
          <w:rFonts w:ascii="Times New Roman" w:hAnsi="Times New Roman" w:cs="Times New Roman"/>
          <w:sz w:val="28"/>
          <w:lang w:val="uk-UA"/>
        </w:rPr>
        <w:t>здійснюватиметься</w:t>
      </w:r>
      <w:r w:rsidR="00722C37">
        <w:rPr>
          <w:rFonts w:ascii="Times New Roman" w:hAnsi="Times New Roman" w:cs="Times New Roman"/>
          <w:sz w:val="28"/>
          <w:lang w:val="uk-UA"/>
        </w:rPr>
        <w:t xml:space="preserve"> через два роки з дня набрання ним чинності шляхом аналізу статистичних даних порівняно з базовим відстеженням.</w:t>
      </w:r>
    </w:p>
    <w:p w14:paraId="126DDDBA" w14:textId="77777777" w:rsidR="00417420" w:rsidRPr="00417420" w:rsidRDefault="00417420" w:rsidP="0003562A">
      <w:pPr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17420">
        <w:rPr>
          <w:rFonts w:ascii="Times New Roman" w:hAnsi="Times New Roman" w:cs="Times New Roman"/>
          <w:sz w:val="28"/>
          <w:lang w:val="uk-UA"/>
        </w:rPr>
        <w:t>Періодичн</w:t>
      </w:r>
      <w:r w:rsidR="00722C37">
        <w:rPr>
          <w:rFonts w:ascii="Times New Roman" w:hAnsi="Times New Roman" w:cs="Times New Roman"/>
          <w:sz w:val="28"/>
          <w:lang w:val="uk-UA"/>
        </w:rPr>
        <w:t>і</w:t>
      </w:r>
      <w:r w:rsidRPr="00417420">
        <w:rPr>
          <w:rFonts w:ascii="Times New Roman" w:hAnsi="Times New Roman" w:cs="Times New Roman"/>
          <w:sz w:val="28"/>
          <w:lang w:val="uk-UA"/>
        </w:rPr>
        <w:t xml:space="preserve"> відстеження результативності цього регуляторного </w:t>
      </w:r>
      <w:proofErr w:type="spellStart"/>
      <w:r w:rsidRPr="00417420">
        <w:rPr>
          <w:rFonts w:ascii="Times New Roman" w:hAnsi="Times New Roman" w:cs="Times New Roman"/>
          <w:sz w:val="28"/>
          <w:lang w:val="uk-UA"/>
        </w:rPr>
        <w:t>акта</w:t>
      </w:r>
      <w:proofErr w:type="spellEnd"/>
      <w:r w:rsidR="00722C37">
        <w:rPr>
          <w:rFonts w:ascii="Times New Roman" w:hAnsi="Times New Roman" w:cs="Times New Roman"/>
          <w:sz w:val="28"/>
          <w:lang w:val="uk-UA"/>
        </w:rPr>
        <w:t xml:space="preserve"> будуть здійснюватися раз на кожні три роки, починаючи з дня закінчення заходів з повторного відстеження </w:t>
      </w:r>
      <w:proofErr w:type="spellStart"/>
      <w:r w:rsidR="00722C37">
        <w:rPr>
          <w:rFonts w:ascii="Times New Roman" w:hAnsi="Times New Roman" w:cs="Times New Roman"/>
          <w:sz w:val="28"/>
          <w:lang w:val="uk-UA"/>
        </w:rPr>
        <w:t>акта</w:t>
      </w:r>
      <w:proofErr w:type="spellEnd"/>
      <w:r w:rsidRPr="00417420">
        <w:rPr>
          <w:rFonts w:ascii="Times New Roman" w:hAnsi="Times New Roman" w:cs="Times New Roman"/>
          <w:sz w:val="28"/>
          <w:lang w:val="uk-UA"/>
        </w:rPr>
        <w:t>.</w:t>
      </w:r>
      <w:r w:rsidR="00722C37">
        <w:rPr>
          <w:rFonts w:ascii="Times New Roman" w:hAnsi="Times New Roman" w:cs="Times New Roman"/>
          <w:sz w:val="28"/>
          <w:lang w:val="uk-UA"/>
        </w:rPr>
        <w:t xml:space="preserve"> Установлені кількісні значення показників результативності регуляторного </w:t>
      </w:r>
      <w:proofErr w:type="spellStart"/>
      <w:r w:rsidR="00722C37">
        <w:rPr>
          <w:rFonts w:ascii="Times New Roman" w:hAnsi="Times New Roman" w:cs="Times New Roman"/>
          <w:sz w:val="28"/>
          <w:lang w:val="uk-UA"/>
        </w:rPr>
        <w:t>акта</w:t>
      </w:r>
      <w:proofErr w:type="spellEnd"/>
      <w:r w:rsidR="00722C37">
        <w:rPr>
          <w:rFonts w:ascii="Times New Roman" w:hAnsi="Times New Roman" w:cs="Times New Roman"/>
          <w:sz w:val="28"/>
          <w:lang w:val="uk-UA"/>
        </w:rPr>
        <w:t xml:space="preserve"> порівнюватимуться із зазначенням аналогічних показників, що встановлені під час повторного відстеження. </w:t>
      </w:r>
    </w:p>
    <w:p w14:paraId="1BDFDF1F" w14:textId="77777777" w:rsidR="00417420" w:rsidRDefault="00722C37" w:rsidP="00722C3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У разі надходження пропозицій та зауважень щодо вирішення неврегульованих або проблемних питань буде розглядатися необхідність внесення відповідних змін.</w:t>
      </w:r>
    </w:p>
    <w:p w14:paraId="767F64BA" w14:textId="77777777" w:rsidR="00240EEA" w:rsidRDefault="00722C37" w:rsidP="00722C3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Відстеження результативності регуляторного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буде здійснювати Київська обласна державна адміністрація.</w:t>
      </w:r>
    </w:p>
    <w:p w14:paraId="104823D1" w14:textId="77777777" w:rsidR="00722C37" w:rsidRDefault="00722C37" w:rsidP="00722C3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14:paraId="3A92C04C" w14:textId="77777777" w:rsidR="00722C37" w:rsidRDefault="002B7472" w:rsidP="00722C37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2B7472">
        <w:rPr>
          <w:rFonts w:ascii="Times New Roman" w:hAnsi="Times New Roman" w:cs="Times New Roman"/>
          <w:b/>
          <w:sz w:val="28"/>
          <w:lang w:val="uk-UA"/>
        </w:rPr>
        <w:t xml:space="preserve">Начальник управління   </w:t>
      </w:r>
    </w:p>
    <w:p w14:paraId="2AE8065E" w14:textId="77777777" w:rsidR="002B06EE" w:rsidRDefault="00722C37" w:rsidP="00722C37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транспортної інфраструктури </w:t>
      </w:r>
    </w:p>
    <w:p w14:paraId="22490710" w14:textId="77777777" w:rsidR="00C071E8" w:rsidRPr="002B06EE" w:rsidRDefault="002B06EE" w:rsidP="00722C37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Київської обласної державної адміністрації</w:t>
      </w:r>
      <w:r>
        <w:rPr>
          <w:rFonts w:ascii="Times New Roman" w:hAnsi="Times New Roman" w:cs="Times New Roman"/>
          <w:b/>
          <w:sz w:val="28"/>
          <w:lang w:val="uk-UA"/>
        </w:rPr>
        <w:tab/>
        <w:t xml:space="preserve">                </w:t>
      </w:r>
      <w:r w:rsidRPr="002B06EE">
        <w:rPr>
          <w:rFonts w:ascii="Times New Roman" w:hAnsi="Times New Roman" w:cs="Times New Roman"/>
          <w:b/>
          <w:sz w:val="28"/>
          <w:lang w:val="uk-UA"/>
        </w:rPr>
        <w:t xml:space="preserve">Ігор ГРИГОРЕНКО   </w:t>
      </w:r>
    </w:p>
    <w:p w14:paraId="66A0AC27" w14:textId="77777777" w:rsidR="001342E3" w:rsidRPr="00B8090B" w:rsidRDefault="001342E3" w:rsidP="00B830A1">
      <w:pPr>
        <w:rPr>
          <w:rFonts w:ascii="Times New Roman" w:hAnsi="Times New Roman" w:cs="Times New Roman"/>
          <w:b/>
          <w:sz w:val="28"/>
          <w:lang w:val="uk-UA"/>
        </w:rPr>
      </w:pPr>
    </w:p>
    <w:sectPr w:rsidR="001342E3" w:rsidRPr="00B8090B" w:rsidSect="00817A15">
      <w:pgSz w:w="11906" w:h="16838"/>
      <w:pgMar w:top="3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571DA"/>
    <w:multiLevelType w:val="hybridMultilevel"/>
    <w:tmpl w:val="AB1A7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F468C"/>
    <w:multiLevelType w:val="multilevel"/>
    <w:tmpl w:val="4DCE694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26268E"/>
    <w:multiLevelType w:val="multilevel"/>
    <w:tmpl w:val="BC3CC6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D32FB3"/>
    <w:multiLevelType w:val="multilevel"/>
    <w:tmpl w:val="3C92FA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CD084A"/>
    <w:multiLevelType w:val="hybridMultilevel"/>
    <w:tmpl w:val="872C0DAA"/>
    <w:lvl w:ilvl="0" w:tplc="F4DC3F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B5440B1"/>
    <w:multiLevelType w:val="hybridMultilevel"/>
    <w:tmpl w:val="18724A3E"/>
    <w:lvl w:ilvl="0" w:tplc="F4DC3F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B5450"/>
    <w:multiLevelType w:val="multilevel"/>
    <w:tmpl w:val="6DF008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C439A5"/>
    <w:multiLevelType w:val="hybridMultilevel"/>
    <w:tmpl w:val="00005B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68045">
    <w:abstractNumId w:val="7"/>
  </w:num>
  <w:num w:numId="2" w16cid:durableId="169226519">
    <w:abstractNumId w:val="4"/>
  </w:num>
  <w:num w:numId="3" w16cid:durableId="1684283032">
    <w:abstractNumId w:val="2"/>
  </w:num>
  <w:num w:numId="4" w16cid:durableId="182715641">
    <w:abstractNumId w:val="6"/>
  </w:num>
  <w:num w:numId="5" w16cid:durableId="662010428">
    <w:abstractNumId w:val="1"/>
  </w:num>
  <w:num w:numId="6" w16cid:durableId="523980694">
    <w:abstractNumId w:val="5"/>
  </w:num>
  <w:num w:numId="7" w16cid:durableId="898900591">
    <w:abstractNumId w:val="0"/>
  </w:num>
  <w:num w:numId="8" w16cid:durableId="923955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8A"/>
    <w:rsid w:val="00003300"/>
    <w:rsid w:val="00017F1B"/>
    <w:rsid w:val="00023696"/>
    <w:rsid w:val="0003462D"/>
    <w:rsid w:val="0003562A"/>
    <w:rsid w:val="00044110"/>
    <w:rsid w:val="00051F40"/>
    <w:rsid w:val="00055001"/>
    <w:rsid w:val="00057402"/>
    <w:rsid w:val="00063386"/>
    <w:rsid w:val="0006793C"/>
    <w:rsid w:val="000702D9"/>
    <w:rsid w:val="00072D3C"/>
    <w:rsid w:val="000761D9"/>
    <w:rsid w:val="00085286"/>
    <w:rsid w:val="000857B9"/>
    <w:rsid w:val="000A10E7"/>
    <w:rsid w:val="000A2050"/>
    <w:rsid w:val="000A5C75"/>
    <w:rsid w:val="000B36D1"/>
    <w:rsid w:val="000C3098"/>
    <w:rsid w:val="000D21DA"/>
    <w:rsid w:val="000D7FD7"/>
    <w:rsid w:val="000F1B6C"/>
    <w:rsid w:val="00104784"/>
    <w:rsid w:val="001060D2"/>
    <w:rsid w:val="00114FD5"/>
    <w:rsid w:val="00115481"/>
    <w:rsid w:val="00123B93"/>
    <w:rsid w:val="001342E3"/>
    <w:rsid w:val="00146A42"/>
    <w:rsid w:val="00154866"/>
    <w:rsid w:val="00157D61"/>
    <w:rsid w:val="00171B63"/>
    <w:rsid w:val="001771F1"/>
    <w:rsid w:val="00181251"/>
    <w:rsid w:val="001819BC"/>
    <w:rsid w:val="00184990"/>
    <w:rsid w:val="0018622F"/>
    <w:rsid w:val="0019431A"/>
    <w:rsid w:val="001A50F7"/>
    <w:rsid w:val="001A5F72"/>
    <w:rsid w:val="001A7A2B"/>
    <w:rsid w:val="001B070C"/>
    <w:rsid w:val="001C0722"/>
    <w:rsid w:val="001D0CDC"/>
    <w:rsid w:val="001E3737"/>
    <w:rsid w:val="001E483A"/>
    <w:rsid w:val="001F1640"/>
    <w:rsid w:val="0020770F"/>
    <w:rsid w:val="00211813"/>
    <w:rsid w:val="00240EEA"/>
    <w:rsid w:val="00241FB9"/>
    <w:rsid w:val="002441B8"/>
    <w:rsid w:val="00254531"/>
    <w:rsid w:val="002551E7"/>
    <w:rsid w:val="00256743"/>
    <w:rsid w:val="002571BB"/>
    <w:rsid w:val="002631F9"/>
    <w:rsid w:val="0027071A"/>
    <w:rsid w:val="00286693"/>
    <w:rsid w:val="00287C64"/>
    <w:rsid w:val="00290D3F"/>
    <w:rsid w:val="002969F8"/>
    <w:rsid w:val="002A5D62"/>
    <w:rsid w:val="002B06EE"/>
    <w:rsid w:val="002B0AB7"/>
    <w:rsid w:val="002B7472"/>
    <w:rsid w:val="002C5B73"/>
    <w:rsid w:val="002D1440"/>
    <w:rsid w:val="002D2C7D"/>
    <w:rsid w:val="002F2853"/>
    <w:rsid w:val="003161AA"/>
    <w:rsid w:val="00327299"/>
    <w:rsid w:val="00327E96"/>
    <w:rsid w:val="00343A98"/>
    <w:rsid w:val="00344A81"/>
    <w:rsid w:val="00356139"/>
    <w:rsid w:val="00374B0B"/>
    <w:rsid w:val="00380DE5"/>
    <w:rsid w:val="00381765"/>
    <w:rsid w:val="003902C4"/>
    <w:rsid w:val="003A08BB"/>
    <w:rsid w:val="003A1E3C"/>
    <w:rsid w:val="003A4CBE"/>
    <w:rsid w:val="003A6592"/>
    <w:rsid w:val="003B2515"/>
    <w:rsid w:val="003B79C2"/>
    <w:rsid w:val="003C146D"/>
    <w:rsid w:val="003C17FC"/>
    <w:rsid w:val="003C1865"/>
    <w:rsid w:val="003C1BC3"/>
    <w:rsid w:val="003C585D"/>
    <w:rsid w:val="003D2382"/>
    <w:rsid w:val="003E26C4"/>
    <w:rsid w:val="003E3D23"/>
    <w:rsid w:val="00400A66"/>
    <w:rsid w:val="004017DA"/>
    <w:rsid w:val="00406726"/>
    <w:rsid w:val="004078BF"/>
    <w:rsid w:val="00417420"/>
    <w:rsid w:val="00430339"/>
    <w:rsid w:val="004325C9"/>
    <w:rsid w:val="004330FE"/>
    <w:rsid w:val="00437380"/>
    <w:rsid w:val="0044688D"/>
    <w:rsid w:val="00456769"/>
    <w:rsid w:val="0046594A"/>
    <w:rsid w:val="004659B2"/>
    <w:rsid w:val="004776B5"/>
    <w:rsid w:val="004929A1"/>
    <w:rsid w:val="004B0F6C"/>
    <w:rsid w:val="004B7207"/>
    <w:rsid w:val="004C0983"/>
    <w:rsid w:val="004C4C54"/>
    <w:rsid w:val="004E0DE7"/>
    <w:rsid w:val="004E10DE"/>
    <w:rsid w:val="004E4E47"/>
    <w:rsid w:val="005012B7"/>
    <w:rsid w:val="0053162D"/>
    <w:rsid w:val="0054315F"/>
    <w:rsid w:val="0055076C"/>
    <w:rsid w:val="0057029E"/>
    <w:rsid w:val="00575CD8"/>
    <w:rsid w:val="00575D33"/>
    <w:rsid w:val="005809F7"/>
    <w:rsid w:val="005823F5"/>
    <w:rsid w:val="0058513B"/>
    <w:rsid w:val="00590583"/>
    <w:rsid w:val="00590800"/>
    <w:rsid w:val="00595733"/>
    <w:rsid w:val="0059769B"/>
    <w:rsid w:val="005A514C"/>
    <w:rsid w:val="005A5EAA"/>
    <w:rsid w:val="005C7150"/>
    <w:rsid w:val="005C760F"/>
    <w:rsid w:val="005D2E32"/>
    <w:rsid w:val="005D3951"/>
    <w:rsid w:val="005F055D"/>
    <w:rsid w:val="005F3A92"/>
    <w:rsid w:val="005F5622"/>
    <w:rsid w:val="00600AC8"/>
    <w:rsid w:val="00631B39"/>
    <w:rsid w:val="006524CA"/>
    <w:rsid w:val="00662DEB"/>
    <w:rsid w:val="00673D62"/>
    <w:rsid w:val="006837C5"/>
    <w:rsid w:val="00690A37"/>
    <w:rsid w:val="0069289D"/>
    <w:rsid w:val="00693A2C"/>
    <w:rsid w:val="00694D2E"/>
    <w:rsid w:val="006A000A"/>
    <w:rsid w:val="006A3735"/>
    <w:rsid w:val="006B1324"/>
    <w:rsid w:val="006D3292"/>
    <w:rsid w:val="006D3A1F"/>
    <w:rsid w:val="00705C6F"/>
    <w:rsid w:val="00714492"/>
    <w:rsid w:val="00722450"/>
    <w:rsid w:val="00722C37"/>
    <w:rsid w:val="007312C4"/>
    <w:rsid w:val="00735D0B"/>
    <w:rsid w:val="00746B57"/>
    <w:rsid w:val="00752883"/>
    <w:rsid w:val="00761EB2"/>
    <w:rsid w:val="00767512"/>
    <w:rsid w:val="0077618E"/>
    <w:rsid w:val="00787B05"/>
    <w:rsid w:val="00797472"/>
    <w:rsid w:val="007C2639"/>
    <w:rsid w:val="007D06AC"/>
    <w:rsid w:val="007D3D83"/>
    <w:rsid w:val="007D6AFE"/>
    <w:rsid w:val="007E3C1C"/>
    <w:rsid w:val="008034EF"/>
    <w:rsid w:val="00805AF9"/>
    <w:rsid w:val="008103DE"/>
    <w:rsid w:val="0081086F"/>
    <w:rsid w:val="00814A0A"/>
    <w:rsid w:val="008151E3"/>
    <w:rsid w:val="00816BFD"/>
    <w:rsid w:val="00817A15"/>
    <w:rsid w:val="00817D00"/>
    <w:rsid w:val="0082163A"/>
    <w:rsid w:val="00825C53"/>
    <w:rsid w:val="008314A0"/>
    <w:rsid w:val="00837CCA"/>
    <w:rsid w:val="00866653"/>
    <w:rsid w:val="00871908"/>
    <w:rsid w:val="00872C64"/>
    <w:rsid w:val="00883612"/>
    <w:rsid w:val="008858A1"/>
    <w:rsid w:val="00885D0E"/>
    <w:rsid w:val="008A4BCD"/>
    <w:rsid w:val="008A5E52"/>
    <w:rsid w:val="008B0005"/>
    <w:rsid w:val="008B14A4"/>
    <w:rsid w:val="008C43C7"/>
    <w:rsid w:val="008D39DE"/>
    <w:rsid w:val="008D7832"/>
    <w:rsid w:val="008F06D6"/>
    <w:rsid w:val="00921789"/>
    <w:rsid w:val="00942211"/>
    <w:rsid w:val="00942E50"/>
    <w:rsid w:val="009451CA"/>
    <w:rsid w:val="009511D0"/>
    <w:rsid w:val="00953F2A"/>
    <w:rsid w:val="009755F2"/>
    <w:rsid w:val="0097765F"/>
    <w:rsid w:val="0098148B"/>
    <w:rsid w:val="009B0F38"/>
    <w:rsid w:val="009B584D"/>
    <w:rsid w:val="009D12B7"/>
    <w:rsid w:val="009D3E70"/>
    <w:rsid w:val="009D5701"/>
    <w:rsid w:val="009D5C05"/>
    <w:rsid w:val="009D6D8A"/>
    <w:rsid w:val="009E2BD3"/>
    <w:rsid w:val="009E5CF9"/>
    <w:rsid w:val="00A11B83"/>
    <w:rsid w:val="00A15195"/>
    <w:rsid w:val="00A368FB"/>
    <w:rsid w:val="00A445FB"/>
    <w:rsid w:val="00A57915"/>
    <w:rsid w:val="00AA4E2C"/>
    <w:rsid w:val="00AA59EE"/>
    <w:rsid w:val="00AA5D7B"/>
    <w:rsid w:val="00AB0614"/>
    <w:rsid w:val="00AD54BF"/>
    <w:rsid w:val="00AE0FCF"/>
    <w:rsid w:val="00AE1590"/>
    <w:rsid w:val="00AE2E0B"/>
    <w:rsid w:val="00AF0B55"/>
    <w:rsid w:val="00AF1EE0"/>
    <w:rsid w:val="00B0074E"/>
    <w:rsid w:val="00B0468A"/>
    <w:rsid w:val="00B244AB"/>
    <w:rsid w:val="00B40959"/>
    <w:rsid w:val="00B44DA9"/>
    <w:rsid w:val="00B54975"/>
    <w:rsid w:val="00B8090B"/>
    <w:rsid w:val="00B812B4"/>
    <w:rsid w:val="00B830A1"/>
    <w:rsid w:val="00B83338"/>
    <w:rsid w:val="00B83F17"/>
    <w:rsid w:val="00B851DA"/>
    <w:rsid w:val="00B94D46"/>
    <w:rsid w:val="00B95C6E"/>
    <w:rsid w:val="00B9664F"/>
    <w:rsid w:val="00BA0215"/>
    <w:rsid w:val="00BB28EF"/>
    <w:rsid w:val="00BB3E35"/>
    <w:rsid w:val="00BD2EBF"/>
    <w:rsid w:val="00BF4813"/>
    <w:rsid w:val="00BF6EDC"/>
    <w:rsid w:val="00C02CEC"/>
    <w:rsid w:val="00C071E8"/>
    <w:rsid w:val="00C179AC"/>
    <w:rsid w:val="00C22637"/>
    <w:rsid w:val="00C70DB9"/>
    <w:rsid w:val="00C739E1"/>
    <w:rsid w:val="00C80B36"/>
    <w:rsid w:val="00C9475C"/>
    <w:rsid w:val="00C95770"/>
    <w:rsid w:val="00CC4F2A"/>
    <w:rsid w:val="00CD2FDE"/>
    <w:rsid w:val="00CF1C22"/>
    <w:rsid w:val="00CF3E82"/>
    <w:rsid w:val="00CF5A9D"/>
    <w:rsid w:val="00CF6856"/>
    <w:rsid w:val="00D00C43"/>
    <w:rsid w:val="00D114DF"/>
    <w:rsid w:val="00D37589"/>
    <w:rsid w:val="00D4195E"/>
    <w:rsid w:val="00D50E00"/>
    <w:rsid w:val="00D82380"/>
    <w:rsid w:val="00D92CC5"/>
    <w:rsid w:val="00D9676B"/>
    <w:rsid w:val="00DA17F9"/>
    <w:rsid w:val="00DB5716"/>
    <w:rsid w:val="00DE6E53"/>
    <w:rsid w:val="00DF4F19"/>
    <w:rsid w:val="00E01753"/>
    <w:rsid w:val="00E02CE3"/>
    <w:rsid w:val="00E06843"/>
    <w:rsid w:val="00E313AB"/>
    <w:rsid w:val="00E4071C"/>
    <w:rsid w:val="00E510B6"/>
    <w:rsid w:val="00E53499"/>
    <w:rsid w:val="00E5478E"/>
    <w:rsid w:val="00E63FB6"/>
    <w:rsid w:val="00E65C3F"/>
    <w:rsid w:val="00E867BC"/>
    <w:rsid w:val="00E9244B"/>
    <w:rsid w:val="00E93133"/>
    <w:rsid w:val="00E96F75"/>
    <w:rsid w:val="00EA2EF6"/>
    <w:rsid w:val="00EB65DB"/>
    <w:rsid w:val="00EC4421"/>
    <w:rsid w:val="00ED2F9A"/>
    <w:rsid w:val="00ED65B0"/>
    <w:rsid w:val="00EF3C06"/>
    <w:rsid w:val="00EF4D1C"/>
    <w:rsid w:val="00EF7809"/>
    <w:rsid w:val="00F0145F"/>
    <w:rsid w:val="00F2049D"/>
    <w:rsid w:val="00F30342"/>
    <w:rsid w:val="00F355FA"/>
    <w:rsid w:val="00F40C29"/>
    <w:rsid w:val="00F810D7"/>
    <w:rsid w:val="00F82FA9"/>
    <w:rsid w:val="00F86073"/>
    <w:rsid w:val="00F86BBD"/>
    <w:rsid w:val="00F945CE"/>
    <w:rsid w:val="00FA4920"/>
    <w:rsid w:val="00FB5022"/>
    <w:rsid w:val="00FB6997"/>
    <w:rsid w:val="00FB6C19"/>
    <w:rsid w:val="00FC0B15"/>
    <w:rsid w:val="00FC1964"/>
    <w:rsid w:val="00FC6126"/>
    <w:rsid w:val="00FD46A2"/>
    <w:rsid w:val="00FE3F42"/>
    <w:rsid w:val="00FF15FB"/>
    <w:rsid w:val="00FF324E"/>
    <w:rsid w:val="00FF35DD"/>
    <w:rsid w:val="00FF4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9B7F"/>
  <w15:docId w15:val="{DFFE8ED5-80DE-0848-A567-88476A2B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A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5A514C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0D7FD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D7FD7"/>
    <w:pPr>
      <w:widowControl w:val="0"/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57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1BB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69289D"/>
    <w:pPr>
      <w:spacing w:after="140" w:line="288" w:lineRule="auto"/>
    </w:pPr>
    <w:rPr>
      <w:rFonts w:ascii="Calibri" w:eastAsia="Times New Roman" w:hAnsi="Calibri" w:cs="Calibri"/>
      <w:color w:val="00000A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69289D"/>
    <w:rPr>
      <w:rFonts w:ascii="Calibri" w:eastAsia="Times New Roman" w:hAnsi="Calibri" w:cs="Calibri"/>
      <w:color w:val="00000A"/>
      <w:lang w:eastAsia="en-US"/>
    </w:rPr>
  </w:style>
  <w:style w:type="paragraph" w:customStyle="1" w:styleId="a9">
    <w:name w:val="Содержимое таблицы"/>
    <w:basedOn w:val="a"/>
    <w:uiPriority w:val="99"/>
    <w:rsid w:val="0069289D"/>
    <w:rPr>
      <w:rFonts w:ascii="Calibri" w:eastAsia="Times New Roman" w:hAnsi="Calibri" w:cs="Calibri"/>
      <w:color w:val="00000A"/>
      <w:lang w:eastAsia="en-US"/>
    </w:rPr>
  </w:style>
  <w:style w:type="character" w:customStyle="1" w:styleId="docdata">
    <w:name w:val="docdata"/>
    <w:aliases w:val="docy,v5,1804,baiaagaaboqcaaaddgmaaaucawaaaaaaaaaaaaaaaaaaaaaaaaaaaaaaaaaaaaaaaaaaaaaaaaaaaaaaaaaaaaaaaaaaaaaaaaaaaaaaaaaaaaaaaaaaaaaaaaaaaaaaaaaaaaaaaaaaaaaaaaaaaaaaaaaaaaaaaaaaaaaaaaaaaaaaaaaaaaaaaaaaaaaaaaaaaaaaaaaaaaaaaaaaaaaaaaaaaaaaaaaaaaaa"/>
    <w:basedOn w:val="a0"/>
    <w:rsid w:val="00EF4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CE8B4-7F3A-495E-B99C-B7E8CBFA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3344</Words>
  <Characters>19067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Microsoft Office</cp:lastModifiedBy>
  <cp:revision>3</cp:revision>
  <cp:lastPrinted>2018-09-25T07:47:00Z</cp:lastPrinted>
  <dcterms:created xsi:type="dcterms:W3CDTF">2023-04-25T12:34:00Z</dcterms:created>
  <dcterms:modified xsi:type="dcterms:W3CDTF">2023-04-25T13:30:00Z</dcterms:modified>
</cp:coreProperties>
</file>