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4CBE2" w14:textId="77777777" w:rsidR="004869E6" w:rsidRPr="004869E6" w:rsidRDefault="004869E6" w:rsidP="004869E6">
      <w:pPr>
        <w:shd w:val="clear" w:color="auto" w:fill="FFFFFF"/>
        <w:spacing w:before="600" w:after="600" w:line="240" w:lineRule="atLeast"/>
        <w:outlineLvl w:val="1"/>
        <w:rPr>
          <w:rFonts w:ascii="Arial" w:eastAsia="Times New Roman" w:hAnsi="Arial" w:cs="Arial"/>
          <w:b/>
          <w:bCs/>
          <w:caps/>
          <w:color w:val="08090E"/>
          <w:sz w:val="42"/>
          <w:szCs w:val="42"/>
          <w:lang w:eastAsia="uk-UA"/>
        </w:rPr>
      </w:pPr>
      <w:r w:rsidRPr="004869E6">
        <w:rPr>
          <w:rFonts w:ascii="Arial" w:eastAsia="Times New Roman" w:hAnsi="Arial" w:cs="Arial"/>
          <w:b/>
          <w:bCs/>
          <w:caps/>
          <w:color w:val="08090E"/>
          <w:sz w:val="42"/>
          <w:szCs w:val="42"/>
          <w:lang w:eastAsia="uk-UA"/>
        </w:rPr>
        <w:t>ОСНОВНИМИ ЗАВДАННЯМИ ДЕПАРТАМЕНТУ Є:</w:t>
      </w:r>
    </w:p>
    <w:p w14:paraId="6F0E8553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забезпечення реалізації державної політики в галузі охорони здоров’я;</w:t>
      </w:r>
    </w:p>
    <w:p w14:paraId="1B1DB465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прогнозування розвитку мережі закладів охорони здоров’я для норма</w:t>
      </w: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softHyphen/>
        <w:t>тивного забезпечення населення медико-санітарною допомогою;</w:t>
      </w:r>
    </w:p>
    <w:p w14:paraId="5D9E4841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здійснення заходів, спрямованих на запобігання інфекційним захворю</w:t>
      </w: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softHyphen/>
        <w:t>ванням, епідеміям і на їх ліквідацію;</w:t>
      </w:r>
    </w:p>
    <w:p w14:paraId="1C46BCFB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організація надання медико-санітарної допомоги населенню, роботи органів медико-соціальної експертизи, закладів судово-медичної та судово-психіатричної експертизи;</w:t>
      </w:r>
    </w:p>
    <w:p w14:paraId="60CCBB14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забезпечення виконання актів законодавства в галузі охорони здоров’я, державних стандартів, критеріїв та вимог, спрямованих на збереження навко</w:t>
      </w: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softHyphen/>
        <w:t>лишнього природного середовища і санітарно-епідемічного благополуччя насе</w:t>
      </w: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softHyphen/>
        <w:t>лення, а також додержання нормативів професійної діяльності в галузі охорони здоров’я, вимог Державної фармакопеї, стандартів медичного обслуго</w:t>
      </w: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softHyphen/>
        <w:t>вування, медичних матеріалів і технологій.</w:t>
      </w:r>
    </w:p>
    <w:p w14:paraId="2931DC90" w14:textId="77777777" w:rsidR="004869E6" w:rsidRPr="004869E6" w:rsidRDefault="004869E6" w:rsidP="004869E6">
      <w:pPr>
        <w:shd w:val="clear" w:color="auto" w:fill="FFFFFF"/>
        <w:spacing w:before="600" w:after="600" w:line="240" w:lineRule="atLeast"/>
        <w:outlineLvl w:val="1"/>
        <w:rPr>
          <w:rFonts w:ascii="Arial" w:eastAsia="Times New Roman" w:hAnsi="Arial" w:cs="Arial"/>
          <w:b/>
          <w:bCs/>
          <w:caps/>
          <w:color w:val="08090E"/>
          <w:sz w:val="42"/>
          <w:szCs w:val="42"/>
          <w:lang w:eastAsia="uk-UA"/>
        </w:rPr>
      </w:pPr>
      <w:r w:rsidRPr="004869E6">
        <w:rPr>
          <w:rFonts w:ascii="Arial" w:eastAsia="Times New Roman" w:hAnsi="Arial" w:cs="Arial"/>
          <w:b/>
          <w:bCs/>
          <w:caps/>
          <w:color w:val="08090E"/>
          <w:sz w:val="42"/>
          <w:szCs w:val="42"/>
          <w:lang w:eastAsia="uk-UA"/>
        </w:rPr>
        <w:t>ДЕПАРТАМЕНТ ВІДПОВІДНО ДО ПОКЛАДЕНИХ НА НЬОГО ЗАВДАНЬ:</w:t>
      </w:r>
    </w:p>
    <w:p w14:paraId="78E7422C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1. готує пропозиції до проектів програм соціально-економічного розвитку області та проектів обласного бюджету, подає їх на розгляд облдержадмі</w:t>
      </w: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softHyphen/>
        <w:t>ністрації та забезпечує їх виконання;</w:t>
      </w:r>
    </w:p>
    <w:p w14:paraId="5AE28539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2. у межах своєї компетенції сприяє органам місцевого самоврядування у вирішенні питань соціально-економічного розвитку відповідної території;</w:t>
      </w:r>
    </w:p>
    <w:p w14:paraId="3F1DC3A2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3. вивчає стан здоров’я населення, вживає заходів до запобігання і зниження захворюваності та втрати працездатності, а також збільшення тривалості життя людей;</w:t>
      </w:r>
    </w:p>
    <w:p w14:paraId="73E6F537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4. в установленому законодавством порядку надає МОЗ необхідну інформацію, документи та матеріали;</w:t>
      </w:r>
    </w:p>
    <w:p w14:paraId="7E5A373D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5. здійснює на основі галузевих медичних стандартів контроль за якістю та обсягом медико-санітарної допомоги, що надається закладами охорони здоров’я всіх форм власності;</w:t>
      </w:r>
    </w:p>
    <w:p w14:paraId="66060D87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6. організовує роботу з охорони здоров’я, материнства і дитинства, відбір дітей та підлітків на санаторно-курортне лікування, контролює стан здоров’я дітей у дошкільних та інших навчальних закладах незалежно від форми власності, виробництво і якість продуктів дитячого харчування в закладах охорони здоров’я;</w:t>
      </w:r>
    </w:p>
    <w:p w14:paraId="1141E351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 xml:space="preserve">7. організовує проведення систематичного медичного обстеження (диспансеризації) осіб, які брали участь у ліквідації наслідків Чорнобильської катастрофи, евакуйовані </w:t>
      </w: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lastRenderedPageBreak/>
        <w:t>та відселені із зон відчуження, і тих, що проживають на радіаційно забруднених територіях;</w:t>
      </w:r>
    </w:p>
    <w:p w14:paraId="27BA43CA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8. готує пропозиції, спрямовані на проведення реформи в галузі охорони здоров’я, і подає їх на розгляд Київській обласній державній адміністрації;</w:t>
      </w:r>
    </w:p>
    <w:p w14:paraId="2FC75A0D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9. визначає потребу у медичній техніці, медикаментах, будівельних матеріалах, інвентарі, паливі, засобах автотранспорту;</w:t>
      </w:r>
    </w:p>
    <w:p w14:paraId="0DD66B02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10. подає пропозиції та погоджує проекти планів приватизації закладів охорони здоров’я;</w:t>
      </w:r>
    </w:p>
    <w:p w14:paraId="75D3EDBC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11. здійснює організаційне і методичне керівництво роботою закладів охорони здоров’я з питань надання лікувально-профілактичної допомоги та забезпечення санітарно-епідемічного благополуччя населення області;</w:t>
      </w:r>
    </w:p>
    <w:p w14:paraId="5E544679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12. здійснює фінансування закладів охорони здоров’я, які утримуються за рахунок коштів обласного бюджету, контролює ефективне використання ними фінансових, матеріальних та трудових ресурсів;</w:t>
      </w:r>
    </w:p>
    <w:p w14:paraId="62206F7D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13. сприяє розвитку медичної науки і техніки, реалізації регіональних науково-технічних програм, впроваджує в практику наукові досягнення та передовий досвід у галузі охорони здоров’я;</w:t>
      </w:r>
    </w:p>
    <w:p w14:paraId="1161FEF5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14. забезпечує здійснення контролю за підтриманням належного санітар</w:t>
      </w: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softHyphen/>
        <w:t>ного та епідемічного стану, організовує пропаганду наукових медичних і гігієнічних знань серед населення;</w:t>
      </w:r>
    </w:p>
    <w:p w14:paraId="777EA9BC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15. вживає заходів до збереження мережі закладів охорони здоров’я, розробляє прогнози її розвитку, враховує їх під час розроблення проектів програм соціально-економічного розвитку області;</w:t>
      </w:r>
    </w:p>
    <w:p w14:paraId="51427BFE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16. проводить в установленому порядку державну акредитацію комуналь</w:t>
      </w: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softHyphen/>
        <w:t>них закладів охорони здоров’я;</w:t>
      </w:r>
    </w:p>
    <w:p w14:paraId="7E9BB249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17. разом з відповідними органами бере участь у вирішенні питань про визнання місцевості курортом, установлення меж округів і зон санітарної охорони курортів і визначення їх режиму;</w:t>
      </w:r>
    </w:p>
    <w:p w14:paraId="361393C1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18. сприяє реалізації права громадян на участь в управлінні охороною здоров’я шляхом проведення відповідної громадської експертизи, налагод</w:t>
      </w: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softHyphen/>
        <w:t>ження діяльності громадських консультативних або наглядових рад, громад</w:t>
      </w: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softHyphen/>
        <w:t>ських організацій працівників охорони здоров’я та інших об’єднань громадян;</w:t>
      </w:r>
    </w:p>
    <w:p w14:paraId="2818290F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19. організовує правове виховання працівників галузі, роз’яснення законодавства про охорону здоров’я;</w:t>
      </w:r>
    </w:p>
    <w:p w14:paraId="41EBE50A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20. здійснює контроль за діяльністю медичних та фармацевтичних вищих навчальних закладів I – II рівня акредитації, що належать до сфери його управління;</w:t>
      </w:r>
    </w:p>
    <w:p w14:paraId="11BE7A24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21. визначає потребу у фахівцях різних спеціальностей для галузі охорони здоров’я, формує замовлення та проводить в установленому порядку підготовку, перепідготовку та атестацію працівників охорони здоров’я;</w:t>
      </w:r>
    </w:p>
    <w:p w14:paraId="536071D2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22. організовує роботу з питань охорони праці, безпеки руху засобів автотранспорту і протипожежного захисту закладів охорони здоров’я;</w:t>
      </w:r>
    </w:p>
    <w:p w14:paraId="35FB6EB7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23. організовує і здійснює медико-санітарне забезпечення під час лікві</w:t>
      </w: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softHyphen/>
        <w:t>дації наслідків надзвичайних ситуацій;</w:t>
      </w:r>
    </w:p>
    <w:p w14:paraId="09D32BC4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24. забезпечує у визначений законом термін розгляд звернень громадян та їх об’єднань, здійснює контроль за цією роботою в закладах охорони здоров’я;</w:t>
      </w:r>
    </w:p>
    <w:p w14:paraId="0542A40C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lastRenderedPageBreak/>
        <w:t>25. проводить роботу, пов’язану з розробленням та здійсненням заходів щодо медичного обслуговування біженців, а також депортованих осіб, які добровільно повертаються в регіони їх колишнього проживання;</w:t>
      </w:r>
    </w:p>
    <w:p w14:paraId="689C096B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26. сприяє санаторно-курортному лікуванню інвалідів, ветеранів війни та праці, осіб, які постраждали внаслідок Чорнобильської катастрофи;</w:t>
      </w:r>
    </w:p>
    <w:p w14:paraId="45223C64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27. бере участь у виконанні загальнодержавних, регіональних і інших програм щодо запобігання і зменшення вживання тютюнових виробів та їх шкідливого впливу на здоров’я населення;</w:t>
      </w:r>
    </w:p>
    <w:p w14:paraId="4D739F18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28. забезпечує проведення профілактичних і лікувальних заходів, спря</w:t>
      </w: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softHyphen/>
        <w:t>мованих на запобігання і зменшення вживання тютюнових виробів та їх шкідливого впливу на здоров’я населення;</w:t>
      </w:r>
    </w:p>
    <w:p w14:paraId="67AB4298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29. разом із структурними підрозділами Київської обласної державної адміністрації здійснює спостереження та збір відомостей про поширеність вживання тютюнових виробів у відповідному регіоні, бере участь у проведенні запобіжних та профілактичних заходів для обмеження вживання тютюнових виробів серед населення, його захисту, насамперед дітей та молоді, від шкідливого впливу на їх здоров’я тютюнового диму;</w:t>
      </w:r>
    </w:p>
    <w:p w14:paraId="3026AA1F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30. інформує населення відповідного регіону через засоби масової інформації про шкоду, якої завдає здоров’ю людини вживання тютюнових виробів, і про проведення запобіжних та профілактичних заходів;</w:t>
      </w:r>
    </w:p>
    <w:p w14:paraId="56592620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31. сприяє вирішенню питань щодо фінансового забезпечення лікуваль</w:t>
      </w: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softHyphen/>
        <w:t>них заходів і робіт, пов’язаних з профілактикою захворюваності, спричиненої вживанням тютюнових виробів і впливом на їх здоров’я тютюнового диму;</w:t>
      </w:r>
    </w:p>
    <w:p w14:paraId="351882AD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32. сприяє розвитку міжнародного співробітництва в галузі охорони здоров’я;</w:t>
      </w:r>
    </w:p>
    <w:p w14:paraId="0859F3A7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33. здійснює систематичний контроль за додержанням актів законо</w:t>
      </w: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softHyphen/>
        <w:t>давства з питань охорони здоров’я та санітарних правил керівниками закладів охорони здоров’я незалежно від форми власності;</w:t>
      </w:r>
    </w:p>
    <w:p w14:paraId="7DE5081C" w14:textId="77777777" w:rsidR="004869E6" w:rsidRPr="004869E6" w:rsidRDefault="004869E6" w:rsidP="004869E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869E6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34. виконує інші функції, пов’язані з реалізацією покладених на обласну державну адміністрацію завдань у галузі охорони здоров’я.</w:t>
      </w:r>
    </w:p>
    <w:p w14:paraId="64F06B7C" w14:textId="58F64151" w:rsidR="00740877" w:rsidRPr="004869E6" w:rsidRDefault="00740877" w:rsidP="004869E6"/>
    <w:sectPr w:rsidR="00740877" w:rsidRPr="004869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140"/>
    <w:rsid w:val="000D6EEA"/>
    <w:rsid w:val="00310F4C"/>
    <w:rsid w:val="004869E6"/>
    <w:rsid w:val="006D2D57"/>
    <w:rsid w:val="00740877"/>
    <w:rsid w:val="00951DA2"/>
    <w:rsid w:val="00952DE4"/>
    <w:rsid w:val="009B2972"/>
    <w:rsid w:val="00A8452B"/>
    <w:rsid w:val="00BC495F"/>
    <w:rsid w:val="00C50758"/>
    <w:rsid w:val="00C52140"/>
    <w:rsid w:val="00DF1F9E"/>
    <w:rsid w:val="00E7336C"/>
    <w:rsid w:val="00F4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0AE08"/>
  <w15:chartTrackingRefBased/>
  <w15:docId w15:val="{150F0CBF-0229-43C0-90E0-2BC6DEE51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2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9B29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09736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7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5795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7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1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50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85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4407</Words>
  <Characters>2513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КОДА 1</dc:creator>
  <cp:keywords/>
  <dc:description/>
  <cp:lastModifiedBy>КОДА 1</cp:lastModifiedBy>
  <cp:revision>2</cp:revision>
  <dcterms:created xsi:type="dcterms:W3CDTF">2022-02-04T12:52:00Z</dcterms:created>
  <dcterms:modified xsi:type="dcterms:W3CDTF">2022-02-04T12:52:00Z</dcterms:modified>
</cp:coreProperties>
</file>