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2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Повідомлення про проведення громадських слухань щодо врахування громадських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інтересів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під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час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проектів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містобудівної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на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місцевому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рівні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, в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тому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числі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розділ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Охорона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навколишиього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природного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середовища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>» (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Звіт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про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стратегічну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екологічну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</w:rPr>
        <w:t>оцінку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</w:rPr>
        <w:t>).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Назва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Генеральний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план селища Ворзель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», в тому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розділ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Охорона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» (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стратегічну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екологічну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оцінку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Мета проекту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— для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сталого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раціонального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повноцінного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жи</w:t>
      </w:r>
      <w:proofErr w:type="spellEnd"/>
      <w:r w:rsidRPr="002B0262">
        <w:rPr>
          <w:rFonts w:ascii="Times New Roman" w:hAnsi="Times New Roman" w:cs="Times New Roman"/>
          <w:sz w:val="28"/>
          <w:szCs w:val="28"/>
        </w:rPr>
        <w:t>r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гевого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комплексного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>ітектурно-містобудівних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інвестиційної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фізичних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юридичних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врахування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законних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приватних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історико-культурного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Період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отримання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пропозицій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ід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процедури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громадських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слухань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21 листопада 2019 року по 20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2019 року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включно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ідстава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розроблення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Ворзельської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23 листопада 2017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>393-31-</w:t>
      </w:r>
      <w:r w:rsidRPr="002B0262">
        <w:rPr>
          <w:rFonts w:ascii="Times New Roman" w:hAnsi="Times New Roman" w:cs="Times New Roman"/>
          <w:sz w:val="28"/>
          <w:szCs w:val="28"/>
        </w:rPr>
        <w:t>VII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Генеральний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план селища Ворзель».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Замовник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Ворзельської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Розробник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проекту </w:t>
      </w:r>
      <w:proofErr w:type="spellStart"/>
      <w:proofErr w:type="gram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proofErr w:type="gram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істобудівної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докумеитації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Державне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>ідприемство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Український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державний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науково-дослідний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проектування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«ДІПРОМІСТО»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Ю.М.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Білоконя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Нормативний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документ,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що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регулюе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громадських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слухань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постанова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Міні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цкраїни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слухань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врахування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місц</w:t>
      </w:r>
      <w:r>
        <w:rPr>
          <w:rFonts w:ascii="Times New Roman" w:hAnsi="Times New Roman" w:cs="Times New Roman"/>
          <w:sz w:val="28"/>
          <w:szCs w:val="28"/>
          <w:lang w:val="ru-RU"/>
        </w:rPr>
        <w:t>евому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2011 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555, Закону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», Закону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стратегічну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екологічну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оцінку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Інформацію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місце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строки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ознайомлення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проектом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містобудівиої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матеріалами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ознайомитися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приміщенні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Ворзельської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: селище Ворзель,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. Курортна,72 та на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Ворзельської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ради (</w:t>
      </w:r>
      <w:r w:rsidR="003C4D51">
        <w:rPr>
          <w:rFonts w:ascii="Times New Roman" w:hAnsi="Times New Roman" w:cs="Times New Roman"/>
          <w:sz w:val="28"/>
          <w:szCs w:val="28"/>
        </w:rPr>
        <w:fldChar w:fldCharType="begin"/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="003C4D51">
        <w:rPr>
          <w:rFonts w:ascii="Times New Roman" w:hAnsi="Times New Roman" w:cs="Times New Roman"/>
          <w:sz w:val="28"/>
          <w:szCs w:val="28"/>
        </w:rPr>
        <w:instrText>HYPERLINK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http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www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vorzel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rada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gov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="003C4D51" w:rsidRPr="003C4D51">
        <w:rPr>
          <w:rFonts w:ascii="Times New Roman" w:hAnsi="Times New Roman" w:cs="Times New Roman"/>
          <w:sz w:val="28"/>
          <w:szCs w:val="28"/>
        </w:rPr>
        <w:instrText>ua</w:instrText>
      </w:r>
      <w:r w:rsidR="003C4D51" w:rsidRPr="003C4D51">
        <w:rPr>
          <w:rFonts w:ascii="Times New Roman" w:hAnsi="Times New Roman" w:cs="Times New Roman"/>
          <w:sz w:val="28"/>
          <w:szCs w:val="28"/>
          <w:lang w:val="ru-RU"/>
        </w:rPr>
        <w:instrText xml:space="preserve">)" </w:instrText>
      </w:r>
      <w:r w:rsidR="003C4D51">
        <w:rPr>
          <w:rFonts w:ascii="Times New Roman" w:hAnsi="Times New Roman" w:cs="Times New Roman"/>
          <w:sz w:val="28"/>
          <w:szCs w:val="28"/>
        </w:rPr>
        <w:fldChar w:fldCharType="separate"/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http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://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www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.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vorzel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-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rada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.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gov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.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</w:rPr>
        <w:t>ua</w:t>
      </w:r>
      <w:r w:rsidR="003C4D51" w:rsidRPr="00AF7F1B">
        <w:rPr>
          <w:rStyle w:val="a3"/>
          <w:rFonts w:ascii="Times New Roman" w:hAnsi="Times New Roman" w:cs="Times New Roman"/>
          <w:sz w:val="28"/>
          <w:szCs w:val="28"/>
          <w:lang w:val="ru-RU"/>
        </w:rPr>
        <w:t>)</w:t>
      </w:r>
      <w:r w:rsidR="003C4D51">
        <w:rPr>
          <w:rFonts w:ascii="Times New Roman" w:hAnsi="Times New Roman" w:cs="Times New Roman"/>
          <w:sz w:val="28"/>
          <w:szCs w:val="28"/>
        </w:rPr>
        <w:fldChar w:fldCharType="end"/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періоду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слухань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Відомості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</w:t>
      </w:r>
      <w:proofErr w:type="gram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строк</w:t>
      </w:r>
      <w:proofErr w:type="gram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подання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строк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завершення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розгляду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пропозицій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зауважень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становить 30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дня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оприлюднення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повідомлення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тривае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</w:p>
    <w:p w:rsidR="002B0262" w:rsidRPr="002B0262" w:rsidRDefault="002B0262" w:rsidP="002B02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21 листопада 2019 року по 20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2019 року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включно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Пропозиціїподавати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на адресу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Ворзельської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2B0262">
        <w:rPr>
          <w:rFonts w:ascii="Times New Roman" w:hAnsi="Times New Roman" w:cs="Times New Roman"/>
          <w:sz w:val="28"/>
          <w:szCs w:val="28"/>
          <w:lang w:val="ru-RU"/>
        </w:rPr>
        <w:t>: селище Ворзель, Курортна,72.</w:t>
      </w:r>
    </w:p>
    <w:p w:rsidR="002B0262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262">
        <w:rPr>
          <w:rFonts w:ascii="Times New Roman" w:hAnsi="Times New Roman" w:cs="Times New Roman"/>
          <w:b/>
          <w:sz w:val="28"/>
          <w:szCs w:val="28"/>
          <w:lang w:val="uk-UA"/>
        </w:rPr>
        <w:t>Дата проведення громадських слухань проекту містобудівної документації:</w:t>
      </w:r>
      <w:r w:rsidRPr="002B0262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громадські слухання містобудівної документації «Генеральний план селища Ворзель Київської області»,в тому числі розділ «Охорона навколишнього природного середовища» (Звіт про стратегічну екологічну </w:t>
      </w:r>
      <w:r w:rsidRPr="002B0262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оцінку) відбудуться 17 грудня 2019 року о 16.00 год. в приміщенні Центру культури «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uk-UA"/>
        </w:rPr>
        <w:t>Уваровський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uk-UA"/>
        </w:rPr>
        <w:t xml:space="preserve"> дім» (вул. Курортна, 37-а).</w:t>
      </w:r>
    </w:p>
    <w:p w:rsidR="00C1528F" w:rsidRPr="002B0262" w:rsidRDefault="002B0262" w:rsidP="002B026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Відповідальннй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обговорення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за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організацію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розгляду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пропозицій</w:t>
      </w:r>
      <w:proofErr w:type="spellEnd"/>
      <w:r w:rsidRPr="002B02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Мостіпака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С. В.,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0262">
        <w:rPr>
          <w:rFonts w:ascii="Times New Roman" w:hAnsi="Times New Roman" w:cs="Times New Roman"/>
          <w:sz w:val="28"/>
          <w:szCs w:val="28"/>
          <w:lang w:val="ru-RU"/>
        </w:rPr>
        <w:t>Савицька</w:t>
      </w:r>
      <w:proofErr w:type="spellEnd"/>
      <w:r w:rsidRPr="002B0262">
        <w:rPr>
          <w:rFonts w:ascii="Times New Roman" w:hAnsi="Times New Roman" w:cs="Times New Roman"/>
          <w:sz w:val="28"/>
          <w:szCs w:val="28"/>
          <w:lang w:val="ru-RU"/>
        </w:rPr>
        <w:t xml:space="preserve"> Б. І.</w:t>
      </w:r>
    </w:p>
    <w:sectPr w:rsidR="00C1528F" w:rsidRPr="002B0262" w:rsidSect="002B026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2B0262"/>
    <w:rsid w:val="002B0262"/>
    <w:rsid w:val="003C4D51"/>
    <w:rsid w:val="00C15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62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2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aleks</cp:lastModifiedBy>
  <cp:revision>2</cp:revision>
  <dcterms:created xsi:type="dcterms:W3CDTF">2019-11-28T14:03:00Z</dcterms:created>
  <dcterms:modified xsi:type="dcterms:W3CDTF">2019-11-28T14:03:00Z</dcterms:modified>
</cp:coreProperties>
</file>