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084882" w:rsidRDefault="0025129B">
      <w:pPr>
        <w:shd w:val="clear" w:color="auto" w:fill="FFFFFF"/>
        <w:tabs>
          <w:tab w:val="left" w:pos="7469"/>
        </w:tabs>
        <w:spacing w:line="360" w:lineRule="auto"/>
        <w:ind w:left="5103"/>
        <w:rPr>
          <w:rFonts w:ascii="Times New Roman" w:eastAsia="Times New Roman" w:hAnsi="Times New Roman" w:cs="Times New Roman"/>
          <w:b/>
        </w:rPr>
      </w:pPr>
      <w:r>
        <w:rPr>
          <w:rFonts w:ascii="Times New Roman" w:eastAsia="Times New Roman" w:hAnsi="Times New Roman" w:cs="Times New Roman"/>
          <w:b/>
        </w:rPr>
        <w:t>ЗАТВЕРДЖЕНО</w:t>
      </w:r>
    </w:p>
    <w:p w14:paraId="00000002" w14:textId="77777777" w:rsidR="00084882" w:rsidRDefault="0025129B">
      <w:pPr>
        <w:shd w:val="clear" w:color="auto" w:fill="FFFFFF"/>
        <w:tabs>
          <w:tab w:val="left" w:pos="7469"/>
        </w:tabs>
        <w:spacing w:line="360" w:lineRule="auto"/>
        <w:ind w:left="5103"/>
        <w:rPr>
          <w:rFonts w:ascii="Times New Roman" w:eastAsia="Times New Roman" w:hAnsi="Times New Roman" w:cs="Times New Roman"/>
          <w:b/>
        </w:rPr>
      </w:pPr>
      <w:r>
        <w:rPr>
          <w:rFonts w:ascii="Times New Roman" w:eastAsia="Times New Roman" w:hAnsi="Times New Roman" w:cs="Times New Roman"/>
          <w:b/>
        </w:rPr>
        <w:t xml:space="preserve">Розпорядження голови Київської </w:t>
      </w:r>
    </w:p>
    <w:p w14:paraId="00000003" w14:textId="77777777" w:rsidR="00084882" w:rsidRDefault="0025129B">
      <w:pPr>
        <w:shd w:val="clear" w:color="auto" w:fill="FFFFFF"/>
        <w:tabs>
          <w:tab w:val="left" w:pos="7469"/>
        </w:tabs>
        <w:spacing w:line="360" w:lineRule="auto"/>
        <w:ind w:left="5103"/>
        <w:rPr>
          <w:rFonts w:ascii="Times New Roman" w:eastAsia="Times New Roman" w:hAnsi="Times New Roman" w:cs="Times New Roman"/>
          <w:b/>
        </w:rPr>
      </w:pPr>
      <w:r>
        <w:rPr>
          <w:rFonts w:ascii="Times New Roman" w:eastAsia="Times New Roman" w:hAnsi="Times New Roman" w:cs="Times New Roman"/>
          <w:b/>
        </w:rPr>
        <w:t>обласної державної адміністрації</w:t>
      </w:r>
    </w:p>
    <w:p w14:paraId="00000005" w14:textId="77777777" w:rsidR="00084882" w:rsidRDefault="00084882">
      <w:pPr>
        <w:widowControl w:val="0"/>
        <w:ind w:left="5103"/>
        <w:jc w:val="center"/>
        <w:rPr>
          <w:rFonts w:ascii="Times New Roman" w:eastAsia="Times New Roman" w:hAnsi="Times New Roman" w:cs="Times New Roman"/>
          <w:b/>
        </w:rPr>
      </w:pPr>
    </w:p>
    <w:p w14:paraId="440A28B0" w14:textId="77777777" w:rsidR="00A71E26" w:rsidRDefault="00A71E26">
      <w:pPr>
        <w:widowControl w:val="0"/>
        <w:ind w:left="5103"/>
        <w:jc w:val="center"/>
        <w:rPr>
          <w:rFonts w:ascii="Times New Roman" w:eastAsia="Times New Roman" w:hAnsi="Times New Roman" w:cs="Times New Roman"/>
          <w:b/>
        </w:rPr>
      </w:pPr>
    </w:p>
    <w:p w14:paraId="00000006" w14:textId="77777777" w:rsidR="00084882" w:rsidRDefault="00084882">
      <w:pPr>
        <w:widowControl w:val="0"/>
        <w:ind w:left="-709"/>
        <w:jc w:val="center"/>
        <w:rPr>
          <w:rFonts w:ascii="Times New Roman" w:eastAsia="Times New Roman" w:hAnsi="Times New Roman" w:cs="Times New Roman"/>
          <w:b/>
        </w:rPr>
      </w:pPr>
    </w:p>
    <w:p w14:paraId="00000007" w14:textId="77777777" w:rsidR="00084882" w:rsidRDefault="00084882">
      <w:pPr>
        <w:widowControl w:val="0"/>
        <w:ind w:left="-709"/>
        <w:jc w:val="center"/>
        <w:rPr>
          <w:rFonts w:ascii="Times New Roman" w:eastAsia="Times New Roman" w:hAnsi="Times New Roman" w:cs="Times New Roman"/>
          <w:b/>
        </w:rPr>
      </w:pPr>
    </w:p>
    <w:p w14:paraId="00000008" w14:textId="77777777" w:rsidR="00084882" w:rsidRDefault="00084882">
      <w:pPr>
        <w:widowControl w:val="0"/>
        <w:ind w:left="-709"/>
        <w:jc w:val="center"/>
        <w:rPr>
          <w:rFonts w:ascii="Times New Roman" w:eastAsia="Times New Roman" w:hAnsi="Times New Roman" w:cs="Times New Roman"/>
          <w:b/>
        </w:rPr>
      </w:pPr>
    </w:p>
    <w:p w14:paraId="00000009" w14:textId="77777777" w:rsidR="00084882" w:rsidRDefault="00084882">
      <w:pPr>
        <w:widowControl w:val="0"/>
        <w:ind w:left="-709"/>
        <w:jc w:val="center"/>
        <w:rPr>
          <w:rFonts w:ascii="Times New Roman" w:eastAsia="Times New Roman" w:hAnsi="Times New Roman" w:cs="Times New Roman"/>
          <w:b/>
        </w:rPr>
      </w:pPr>
    </w:p>
    <w:p w14:paraId="0000000A" w14:textId="77777777" w:rsidR="00084882" w:rsidRDefault="00084882">
      <w:pPr>
        <w:widowControl w:val="0"/>
        <w:ind w:left="-709"/>
        <w:jc w:val="center"/>
        <w:rPr>
          <w:rFonts w:ascii="Times New Roman" w:eastAsia="Times New Roman" w:hAnsi="Times New Roman" w:cs="Times New Roman"/>
          <w:b/>
        </w:rPr>
      </w:pPr>
    </w:p>
    <w:p w14:paraId="0000000B" w14:textId="77777777" w:rsidR="00084882" w:rsidRDefault="00084882">
      <w:pPr>
        <w:widowControl w:val="0"/>
        <w:ind w:left="-709"/>
        <w:jc w:val="center"/>
        <w:rPr>
          <w:rFonts w:ascii="Times New Roman" w:eastAsia="Times New Roman" w:hAnsi="Times New Roman" w:cs="Times New Roman"/>
          <w:b/>
        </w:rPr>
      </w:pPr>
    </w:p>
    <w:p w14:paraId="0000000C" w14:textId="77777777" w:rsidR="00084882" w:rsidRDefault="00084882">
      <w:pPr>
        <w:widowControl w:val="0"/>
        <w:ind w:left="-709"/>
        <w:jc w:val="center"/>
        <w:rPr>
          <w:rFonts w:ascii="Times New Roman" w:eastAsia="Times New Roman" w:hAnsi="Times New Roman" w:cs="Times New Roman"/>
          <w:b/>
        </w:rPr>
      </w:pPr>
    </w:p>
    <w:p w14:paraId="0000000D" w14:textId="77777777" w:rsidR="00084882" w:rsidRDefault="00084882">
      <w:pPr>
        <w:widowControl w:val="0"/>
        <w:ind w:left="-709"/>
        <w:jc w:val="center"/>
        <w:rPr>
          <w:rFonts w:ascii="Times New Roman" w:eastAsia="Times New Roman" w:hAnsi="Times New Roman" w:cs="Times New Roman"/>
          <w:b/>
        </w:rPr>
      </w:pPr>
    </w:p>
    <w:p w14:paraId="0000000E" w14:textId="77777777" w:rsidR="00084882" w:rsidRDefault="00084882">
      <w:pPr>
        <w:widowControl w:val="0"/>
        <w:ind w:left="-709"/>
        <w:jc w:val="center"/>
        <w:rPr>
          <w:rFonts w:ascii="Times New Roman" w:eastAsia="Times New Roman" w:hAnsi="Times New Roman" w:cs="Times New Roman"/>
          <w:b/>
        </w:rPr>
      </w:pPr>
    </w:p>
    <w:p w14:paraId="0000000F" w14:textId="77777777" w:rsidR="00084882" w:rsidRDefault="0025129B">
      <w:pPr>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ПОЛОЖЕННЯ </w:t>
      </w:r>
    </w:p>
    <w:p w14:paraId="00000010" w14:textId="77777777" w:rsidR="00084882" w:rsidRDefault="0025129B">
      <w:pPr>
        <w:widowControl w:val="0"/>
        <w:jc w:val="center"/>
        <w:rPr>
          <w:rFonts w:ascii="Times New Roman" w:eastAsia="Times New Roman" w:hAnsi="Times New Roman" w:cs="Times New Roman"/>
          <w:b/>
        </w:rPr>
      </w:pPr>
      <w:r>
        <w:rPr>
          <w:rFonts w:ascii="Times New Roman" w:eastAsia="Times New Roman" w:hAnsi="Times New Roman" w:cs="Times New Roman"/>
          <w:b/>
        </w:rPr>
        <w:t>про ДЕПАРТАМЕНТ ЕКОНОМІКИ ТА ЦИФРОВІЗАЦІЇ</w:t>
      </w:r>
    </w:p>
    <w:p w14:paraId="00000011" w14:textId="77777777" w:rsidR="00084882" w:rsidRDefault="0025129B">
      <w:pPr>
        <w:widowControl w:val="0"/>
        <w:jc w:val="center"/>
        <w:rPr>
          <w:rFonts w:ascii="Times New Roman" w:eastAsia="Times New Roman" w:hAnsi="Times New Roman" w:cs="Times New Roman"/>
        </w:rPr>
      </w:pPr>
      <w:r>
        <w:rPr>
          <w:rFonts w:ascii="Times New Roman" w:eastAsia="Times New Roman" w:hAnsi="Times New Roman" w:cs="Times New Roman"/>
          <w:b/>
        </w:rPr>
        <w:t>КИЇВСЬКОЇ ОБЛАСНОЇ ДЕРЖАВНОЇ АДМІНІСТРАЦІЇ</w:t>
      </w:r>
    </w:p>
    <w:p w14:paraId="00000012" w14:textId="77777777" w:rsidR="00084882" w:rsidRDefault="0025129B">
      <w:pPr>
        <w:widowControl w:val="0"/>
        <w:jc w:val="center"/>
        <w:rPr>
          <w:rFonts w:ascii="Times New Roman" w:eastAsia="Times New Roman" w:hAnsi="Times New Roman" w:cs="Times New Roman"/>
          <w:b/>
        </w:rPr>
      </w:pPr>
      <w:r>
        <w:rPr>
          <w:rFonts w:ascii="Times New Roman" w:eastAsia="Times New Roman" w:hAnsi="Times New Roman" w:cs="Times New Roman"/>
          <w:b/>
        </w:rPr>
        <w:t>(ЄРДПОУ 02741485)</w:t>
      </w:r>
    </w:p>
    <w:p w14:paraId="00000013" w14:textId="77777777" w:rsidR="00084882" w:rsidRDefault="0025129B">
      <w:pPr>
        <w:widowControl w:val="0"/>
        <w:jc w:val="center"/>
        <w:rPr>
          <w:rFonts w:ascii="Times New Roman" w:eastAsia="Times New Roman" w:hAnsi="Times New Roman" w:cs="Times New Roman"/>
          <w:b/>
        </w:rPr>
      </w:pPr>
      <w:bookmarkStart w:id="0" w:name="_heading=h.gjdgxs" w:colFirst="0" w:colLast="0"/>
      <w:bookmarkEnd w:id="0"/>
      <w:r>
        <w:rPr>
          <w:rFonts w:ascii="Times New Roman" w:eastAsia="Times New Roman" w:hAnsi="Times New Roman" w:cs="Times New Roman"/>
          <w:b/>
        </w:rPr>
        <w:t>нова редакція</w:t>
      </w:r>
    </w:p>
    <w:p w14:paraId="00000014" w14:textId="77777777" w:rsidR="00084882" w:rsidRDefault="00084882">
      <w:pPr>
        <w:widowControl w:val="0"/>
        <w:ind w:firstLine="720"/>
        <w:jc w:val="both"/>
        <w:rPr>
          <w:rFonts w:ascii="Times New Roman" w:eastAsia="Times New Roman" w:hAnsi="Times New Roman" w:cs="Times New Roman"/>
          <w:b/>
        </w:rPr>
      </w:pPr>
    </w:p>
    <w:p w14:paraId="00000015" w14:textId="77777777" w:rsidR="00084882" w:rsidRDefault="00084882">
      <w:pPr>
        <w:widowControl w:val="0"/>
        <w:ind w:firstLine="720"/>
        <w:jc w:val="both"/>
        <w:rPr>
          <w:rFonts w:ascii="Times New Roman" w:eastAsia="Times New Roman" w:hAnsi="Times New Roman" w:cs="Times New Roman"/>
          <w:b/>
        </w:rPr>
      </w:pPr>
    </w:p>
    <w:p w14:paraId="00000016" w14:textId="77777777" w:rsidR="00084882" w:rsidRDefault="00084882">
      <w:pPr>
        <w:widowControl w:val="0"/>
        <w:ind w:firstLine="720"/>
        <w:jc w:val="both"/>
        <w:rPr>
          <w:rFonts w:ascii="Times New Roman" w:eastAsia="Times New Roman" w:hAnsi="Times New Roman" w:cs="Times New Roman"/>
          <w:b/>
        </w:rPr>
      </w:pPr>
    </w:p>
    <w:p w14:paraId="00000017" w14:textId="77777777" w:rsidR="00084882" w:rsidRDefault="00084882">
      <w:pPr>
        <w:widowControl w:val="0"/>
        <w:ind w:firstLine="720"/>
        <w:jc w:val="both"/>
        <w:rPr>
          <w:rFonts w:ascii="Times New Roman" w:eastAsia="Times New Roman" w:hAnsi="Times New Roman" w:cs="Times New Roman"/>
          <w:b/>
        </w:rPr>
      </w:pPr>
    </w:p>
    <w:p w14:paraId="00000018" w14:textId="77777777" w:rsidR="00084882" w:rsidRDefault="00084882">
      <w:pPr>
        <w:widowControl w:val="0"/>
        <w:ind w:firstLine="720"/>
        <w:jc w:val="both"/>
        <w:rPr>
          <w:rFonts w:ascii="Times New Roman" w:eastAsia="Times New Roman" w:hAnsi="Times New Roman" w:cs="Times New Roman"/>
          <w:b/>
        </w:rPr>
      </w:pPr>
    </w:p>
    <w:p w14:paraId="00000019" w14:textId="77777777" w:rsidR="00084882" w:rsidRDefault="00084882">
      <w:pPr>
        <w:widowControl w:val="0"/>
        <w:ind w:firstLine="720"/>
        <w:jc w:val="both"/>
        <w:rPr>
          <w:rFonts w:ascii="Times New Roman" w:eastAsia="Times New Roman" w:hAnsi="Times New Roman" w:cs="Times New Roman"/>
          <w:b/>
        </w:rPr>
      </w:pPr>
    </w:p>
    <w:p w14:paraId="0000001A" w14:textId="77777777" w:rsidR="00084882" w:rsidRDefault="00084882">
      <w:pPr>
        <w:widowControl w:val="0"/>
        <w:ind w:firstLine="720"/>
        <w:jc w:val="both"/>
        <w:rPr>
          <w:rFonts w:ascii="Times New Roman" w:eastAsia="Times New Roman" w:hAnsi="Times New Roman" w:cs="Times New Roman"/>
          <w:b/>
        </w:rPr>
      </w:pPr>
    </w:p>
    <w:p w14:paraId="0000001B" w14:textId="77777777" w:rsidR="00084882" w:rsidRDefault="00084882">
      <w:pPr>
        <w:widowControl w:val="0"/>
        <w:ind w:firstLine="720"/>
        <w:jc w:val="both"/>
        <w:rPr>
          <w:rFonts w:ascii="Times New Roman" w:eastAsia="Times New Roman" w:hAnsi="Times New Roman" w:cs="Times New Roman"/>
          <w:b/>
        </w:rPr>
      </w:pPr>
    </w:p>
    <w:p w14:paraId="0000001C" w14:textId="77777777" w:rsidR="00084882" w:rsidRDefault="00084882">
      <w:pPr>
        <w:widowControl w:val="0"/>
        <w:ind w:firstLine="720"/>
        <w:jc w:val="both"/>
        <w:rPr>
          <w:rFonts w:ascii="Times New Roman" w:eastAsia="Times New Roman" w:hAnsi="Times New Roman" w:cs="Times New Roman"/>
          <w:b/>
        </w:rPr>
      </w:pPr>
    </w:p>
    <w:p w14:paraId="0000001D" w14:textId="77777777" w:rsidR="00084882" w:rsidRDefault="00084882">
      <w:pPr>
        <w:widowControl w:val="0"/>
        <w:ind w:firstLine="720"/>
        <w:jc w:val="both"/>
        <w:rPr>
          <w:rFonts w:ascii="Times New Roman" w:eastAsia="Times New Roman" w:hAnsi="Times New Roman" w:cs="Times New Roman"/>
          <w:b/>
        </w:rPr>
      </w:pPr>
    </w:p>
    <w:p w14:paraId="0000001E" w14:textId="77777777" w:rsidR="00084882" w:rsidRDefault="00084882">
      <w:pPr>
        <w:widowControl w:val="0"/>
        <w:ind w:firstLine="720"/>
        <w:jc w:val="both"/>
        <w:rPr>
          <w:rFonts w:ascii="Times New Roman" w:eastAsia="Times New Roman" w:hAnsi="Times New Roman" w:cs="Times New Roman"/>
          <w:b/>
        </w:rPr>
      </w:pPr>
    </w:p>
    <w:p w14:paraId="0000001F" w14:textId="77777777" w:rsidR="00084882" w:rsidRDefault="00084882">
      <w:pPr>
        <w:widowControl w:val="0"/>
        <w:ind w:firstLine="720"/>
        <w:jc w:val="both"/>
        <w:rPr>
          <w:rFonts w:ascii="Times New Roman" w:eastAsia="Times New Roman" w:hAnsi="Times New Roman" w:cs="Times New Roman"/>
          <w:b/>
        </w:rPr>
      </w:pPr>
    </w:p>
    <w:p w14:paraId="00000020" w14:textId="77777777" w:rsidR="00084882" w:rsidRDefault="00084882">
      <w:pPr>
        <w:widowControl w:val="0"/>
        <w:ind w:firstLine="720"/>
        <w:jc w:val="both"/>
        <w:rPr>
          <w:rFonts w:ascii="Times New Roman" w:eastAsia="Times New Roman" w:hAnsi="Times New Roman" w:cs="Times New Roman"/>
          <w:b/>
        </w:rPr>
      </w:pPr>
    </w:p>
    <w:p w14:paraId="00000021" w14:textId="77777777" w:rsidR="00084882" w:rsidRDefault="00084882">
      <w:pPr>
        <w:widowControl w:val="0"/>
        <w:ind w:firstLine="720"/>
        <w:jc w:val="both"/>
        <w:rPr>
          <w:rFonts w:ascii="Times New Roman" w:eastAsia="Times New Roman" w:hAnsi="Times New Roman" w:cs="Times New Roman"/>
          <w:b/>
        </w:rPr>
      </w:pPr>
    </w:p>
    <w:p w14:paraId="00000022" w14:textId="77777777" w:rsidR="00084882" w:rsidRDefault="00084882">
      <w:pPr>
        <w:widowControl w:val="0"/>
        <w:ind w:firstLine="720"/>
        <w:jc w:val="both"/>
        <w:rPr>
          <w:rFonts w:ascii="Times New Roman" w:eastAsia="Times New Roman" w:hAnsi="Times New Roman" w:cs="Times New Roman"/>
          <w:b/>
        </w:rPr>
      </w:pPr>
    </w:p>
    <w:p w14:paraId="00000023" w14:textId="77777777" w:rsidR="00084882" w:rsidRDefault="00084882">
      <w:pPr>
        <w:widowControl w:val="0"/>
        <w:ind w:firstLine="720"/>
        <w:jc w:val="both"/>
        <w:rPr>
          <w:rFonts w:ascii="Times New Roman" w:eastAsia="Times New Roman" w:hAnsi="Times New Roman" w:cs="Times New Roman"/>
          <w:b/>
        </w:rPr>
      </w:pPr>
    </w:p>
    <w:p w14:paraId="00000024" w14:textId="77777777" w:rsidR="00084882" w:rsidRDefault="00084882">
      <w:pPr>
        <w:widowControl w:val="0"/>
        <w:ind w:firstLine="720"/>
        <w:jc w:val="both"/>
        <w:rPr>
          <w:rFonts w:ascii="Times New Roman" w:eastAsia="Times New Roman" w:hAnsi="Times New Roman" w:cs="Times New Roman"/>
          <w:b/>
        </w:rPr>
      </w:pPr>
    </w:p>
    <w:p w14:paraId="00000025" w14:textId="77777777" w:rsidR="00084882" w:rsidRDefault="00084882">
      <w:pPr>
        <w:widowControl w:val="0"/>
        <w:ind w:firstLine="720"/>
        <w:jc w:val="both"/>
        <w:rPr>
          <w:rFonts w:ascii="Times New Roman" w:eastAsia="Times New Roman" w:hAnsi="Times New Roman" w:cs="Times New Roman"/>
          <w:b/>
        </w:rPr>
      </w:pPr>
    </w:p>
    <w:p w14:paraId="00000026" w14:textId="77777777" w:rsidR="00084882" w:rsidRDefault="00084882">
      <w:pPr>
        <w:widowControl w:val="0"/>
        <w:ind w:firstLine="720"/>
        <w:jc w:val="both"/>
        <w:rPr>
          <w:rFonts w:ascii="Times New Roman" w:eastAsia="Times New Roman" w:hAnsi="Times New Roman" w:cs="Times New Roman"/>
          <w:b/>
        </w:rPr>
      </w:pPr>
    </w:p>
    <w:p w14:paraId="00000027" w14:textId="77777777" w:rsidR="00084882" w:rsidRDefault="00084882">
      <w:pPr>
        <w:widowControl w:val="0"/>
        <w:ind w:firstLine="720"/>
        <w:jc w:val="both"/>
        <w:rPr>
          <w:rFonts w:ascii="Times New Roman" w:eastAsia="Times New Roman" w:hAnsi="Times New Roman" w:cs="Times New Roman"/>
          <w:b/>
        </w:rPr>
      </w:pPr>
    </w:p>
    <w:p w14:paraId="00000028" w14:textId="77777777" w:rsidR="00084882" w:rsidRDefault="00084882">
      <w:pPr>
        <w:widowControl w:val="0"/>
        <w:ind w:firstLine="720"/>
        <w:jc w:val="both"/>
        <w:rPr>
          <w:rFonts w:ascii="Times New Roman" w:eastAsia="Times New Roman" w:hAnsi="Times New Roman" w:cs="Times New Roman"/>
          <w:b/>
        </w:rPr>
      </w:pPr>
    </w:p>
    <w:p w14:paraId="00000029" w14:textId="77777777" w:rsidR="00084882" w:rsidRDefault="00084882">
      <w:pPr>
        <w:widowControl w:val="0"/>
        <w:ind w:firstLine="720"/>
        <w:jc w:val="both"/>
        <w:rPr>
          <w:rFonts w:ascii="Times New Roman" w:eastAsia="Times New Roman" w:hAnsi="Times New Roman" w:cs="Times New Roman"/>
          <w:b/>
        </w:rPr>
      </w:pPr>
    </w:p>
    <w:p w14:paraId="78206671" w14:textId="77777777" w:rsidR="00A71E26" w:rsidRDefault="00A71E26">
      <w:pPr>
        <w:widowControl w:val="0"/>
        <w:ind w:firstLine="720"/>
        <w:jc w:val="both"/>
        <w:rPr>
          <w:rFonts w:ascii="Times New Roman" w:eastAsia="Times New Roman" w:hAnsi="Times New Roman" w:cs="Times New Roman"/>
          <w:b/>
        </w:rPr>
      </w:pPr>
    </w:p>
    <w:p w14:paraId="0000002A" w14:textId="77777777" w:rsidR="00084882" w:rsidRDefault="0025129B">
      <w:pPr>
        <w:widowControl w:val="0"/>
        <w:jc w:val="center"/>
        <w:rPr>
          <w:rFonts w:ascii="Times New Roman" w:eastAsia="Times New Roman" w:hAnsi="Times New Roman" w:cs="Times New Roman"/>
        </w:rPr>
      </w:pPr>
      <w:r>
        <w:rPr>
          <w:rFonts w:ascii="Times New Roman" w:eastAsia="Times New Roman" w:hAnsi="Times New Roman" w:cs="Times New Roman"/>
        </w:rPr>
        <w:t>м. Київ – 2021</w:t>
      </w:r>
    </w:p>
    <w:p w14:paraId="0000002B" w14:textId="74891506"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lastRenderedPageBreak/>
        <w:t>1. ДЕПАРТАМЕНТ ЕКОНОМІКИ ТА ЦИФРОВІЗАЦІЇ КИЇВСЬКОЇ ОБЛАСНОЇ ДЕРЖАВНОЇ АДМІ</w:t>
      </w:r>
      <w:r w:rsidR="00A71E26">
        <w:rPr>
          <w:rFonts w:ascii="Times New Roman" w:eastAsia="Times New Roman" w:hAnsi="Times New Roman" w:cs="Times New Roman"/>
        </w:rPr>
        <w:t xml:space="preserve">НІСТРАЦІЇ, скорочена назва – ДЕ </w:t>
      </w:r>
      <w:r>
        <w:rPr>
          <w:rFonts w:ascii="Times New Roman" w:eastAsia="Times New Roman" w:hAnsi="Times New Roman" w:cs="Times New Roman"/>
        </w:rPr>
        <w:t>Цифра Київської ОДА, (далі ‒ Департамент) є структурним підрозділом Київської обласної державної адміністрації (далі – Київська облдержадміністрація), що утворюється головою Київської облдержадміністрації, входить до її складу і в межах відповідної адміністративно-територіальної одиниці забезпечує виконання покладених на цей підрозділ завдань.</w:t>
      </w:r>
    </w:p>
    <w:p w14:paraId="0000002C" w14:textId="77777777" w:rsidR="00084882" w:rsidRDefault="00084882">
      <w:pPr>
        <w:widowControl w:val="0"/>
        <w:ind w:firstLine="567"/>
        <w:jc w:val="both"/>
        <w:rPr>
          <w:rFonts w:ascii="Times New Roman" w:eastAsia="Times New Roman" w:hAnsi="Times New Roman" w:cs="Times New Roman"/>
          <w:sz w:val="24"/>
          <w:szCs w:val="24"/>
        </w:rPr>
      </w:pPr>
    </w:p>
    <w:p w14:paraId="0000002D"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2. Департамент є бюджетною неприбутковою установою.</w:t>
      </w:r>
    </w:p>
    <w:p w14:paraId="0000002E"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Департамент підпорядкований голові Київської облдержадміністрації, а також підзвітний і підконтрольний Міністерству економіки України (далі – Мінекономіки) та Міністерству цифрової трансформації України.</w:t>
      </w:r>
    </w:p>
    <w:p w14:paraId="0000002F" w14:textId="77777777" w:rsidR="00084882" w:rsidRDefault="00084882">
      <w:pPr>
        <w:widowControl w:val="0"/>
        <w:ind w:firstLine="567"/>
        <w:jc w:val="both"/>
        <w:rPr>
          <w:rFonts w:ascii="Times New Roman" w:eastAsia="Times New Roman" w:hAnsi="Times New Roman" w:cs="Times New Roman"/>
          <w:sz w:val="24"/>
          <w:szCs w:val="24"/>
        </w:rPr>
      </w:pPr>
    </w:p>
    <w:p w14:paraId="00000030"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 xml:space="preserve">3. Департамент у своїй діяльності керується </w:t>
      </w:r>
      <w:hyperlink r:id="rId9" w:anchor="n1654">
        <w:r>
          <w:rPr>
            <w:rFonts w:ascii="Times New Roman" w:eastAsia="Times New Roman" w:hAnsi="Times New Roman" w:cs="Times New Roman"/>
          </w:rPr>
          <w:t>Конституцією</w:t>
        </w:r>
      </w:hyperlink>
      <w:r>
        <w:rPr>
          <w:rFonts w:ascii="Times New Roman" w:eastAsia="Times New Roman" w:hAnsi="Times New Roman" w:cs="Times New Roman"/>
        </w:rPr>
        <w:t xml:space="preserve"> та законами України, актами Президента України, Кабінету Міністрів України, наказами міністерств, інших центральних органів виконавчої влади, іншими нормативно-правовими актами законодавства, розпорядженнями голови Київської облдержадміністрації, а також цим Положенням.</w:t>
      </w:r>
    </w:p>
    <w:p w14:paraId="00000031" w14:textId="77777777" w:rsidR="00084882" w:rsidRDefault="00084882">
      <w:pPr>
        <w:pBdr>
          <w:top w:val="nil"/>
          <w:left w:val="nil"/>
          <w:bottom w:val="nil"/>
          <w:right w:val="nil"/>
          <w:between w:val="nil"/>
        </w:pBdr>
        <w:ind w:firstLine="567"/>
        <w:jc w:val="both"/>
        <w:rPr>
          <w:rFonts w:ascii="Times New Roman" w:eastAsia="Times New Roman" w:hAnsi="Times New Roman" w:cs="Times New Roman"/>
          <w:color w:val="000000"/>
          <w:sz w:val="22"/>
          <w:szCs w:val="22"/>
        </w:rPr>
      </w:pPr>
    </w:p>
    <w:p w14:paraId="00000032"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4. Основними завданнями Департаменту є забезпечення реалізації на території Київської області:</w:t>
      </w:r>
    </w:p>
    <w:p w14:paraId="00000033"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державної політики економічного і соціального розвитку;</w:t>
      </w:r>
    </w:p>
    <w:p w14:paraId="00000034"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державної регіональної політики;</w:t>
      </w:r>
    </w:p>
    <w:p w14:paraId="00000035"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державної політики у сфері інвестиційної діяльності та державно-приватного партнерства;</w:t>
      </w:r>
    </w:p>
    <w:p w14:paraId="00000036"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державної політики з питань розвитку підприємництва, державної регуляторної політики;</w:t>
      </w:r>
    </w:p>
    <w:p w14:paraId="00000037"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державної політики у сфері торгівлі та побутових послуг;</w:t>
      </w:r>
    </w:p>
    <w:p w14:paraId="00000038"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державної промислової політики;</w:t>
      </w:r>
    </w:p>
    <w:p w14:paraId="00000039"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державної політики у сфері інформатизації, цифрової трансформації, цифрового розвитку, цифрової економіки, електронного урядування;</w:t>
      </w:r>
    </w:p>
    <w:p w14:paraId="0000003A"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державної політики у сфері надання електронних та адміністративних послуг;</w:t>
      </w:r>
    </w:p>
    <w:p w14:paraId="0000003B" w14:textId="77777777" w:rsidR="00084882" w:rsidRDefault="0025129B">
      <w:pPr>
        <w:widowControl w:val="0"/>
        <w:ind w:firstLine="567"/>
        <w:jc w:val="both"/>
        <w:rPr>
          <w:rFonts w:ascii="Times New Roman" w:eastAsia="Times New Roman" w:hAnsi="Times New Roman" w:cs="Times New Roman"/>
        </w:rPr>
      </w:pPr>
      <w:r>
        <w:rPr>
          <w:rFonts w:ascii="Times New Roman" w:eastAsia="Times New Roman" w:hAnsi="Times New Roman" w:cs="Times New Roman"/>
        </w:rPr>
        <w:t>державної цінової політики.</w:t>
      </w:r>
    </w:p>
    <w:p w14:paraId="0000003C" w14:textId="77777777" w:rsidR="00084882" w:rsidRDefault="00084882">
      <w:pPr>
        <w:ind w:left="567"/>
        <w:jc w:val="both"/>
        <w:rPr>
          <w:rFonts w:ascii="Times New Roman" w:eastAsia="Times New Roman" w:hAnsi="Times New Roman" w:cs="Times New Roman"/>
          <w:strike/>
          <w:sz w:val="24"/>
          <w:szCs w:val="24"/>
        </w:rPr>
      </w:pPr>
    </w:p>
    <w:p w14:paraId="0000003D" w14:textId="77777777" w:rsidR="0008488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Pr>
          <w:rFonts w:ascii="Times New Roman" w:eastAsia="Times New Roman" w:hAnsi="Times New Roman" w:cs="Times New Roman"/>
        </w:rPr>
        <w:t>5. Департамент відповідно до визначених галузевих повноважень виконує такі завдання:</w:t>
      </w:r>
    </w:p>
    <w:p w14:paraId="0000003E" w14:textId="793AF276" w:rsidR="00084882" w:rsidRDefault="00A71E26" w:rsidP="00875597">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забезпечує </w:t>
      </w:r>
      <w:r w:rsidR="0025129B">
        <w:rPr>
          <w:rFonts w:ascii="Times New Roman" w:eastAsia="Times New Roman" w:hAnsi="Times New Roman" w:cs="Times New Roman"/>
          <w:color w:val="000000"/>
        </w:rPr>
        <w:t>виконання Конституції</w:t>
      </w:r>
      <w:r w:rsidR="0025129B">
        <w:rPr>
          <w:rFonts w:ascii="Times New Roman" w:eastAsia="Times New Roman" w:hAnsi="Times New Roman" w:cs="Times New Roman"/>
          <w:b/>
          <w:color w:val="000000"/>
        </w:rPr>
        <w:t xml:space="preserve"> </w:t>
      </w:r>
      <w:r w:rsidR="0025129B">
        <w:rPr>
          <w:rFonts w:ascii="Times New Roman" w:eastAsia="Times New Roman" w:hAnsi="Times New Roman" w:cs="Times New Roman"/>
          <w:color w:val="000000"/>
        </w:rPr>
        <w:t>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0000003F" w14:textId="77777777" w:rsidR="00084882" w:rsidRDefault="0025129B" w:rsidP="00875597">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аналізує стан та тенденції соціально-економічного розвитку, секторів та галузей економіки Київської області;</w:t>
      </w:r>
    </w:p>
    <w:p w14:paraId="00000040" w14:textId="77777777" w:rsidR="00084882" w:rsidRDefault="0025129B" w:rsidP="00875597">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розробляє </w:t>
      </w:r>
      <w:proofErr w:type="spellStart"/>
      <w:r>
        <w:rPr>
          <w:rFonts w:ascii="Times New Roman" w:eastAsia="Times New Roman" w:hAnsi="Times New Roman" w:cs="Times New Roman"/>
          <w:color w:val="000000"/>
        </w:rPr>
        <w:t>проєкт</w:t>
      </w:r>
      <w:proofErr w:type="spellEnd"/>
      <w:r>
        <w:rPr>
          <w:rFonts w:ascii="Times New Roman" w:eastAsia="Times New Roman" w:hAnsi="Times New Roman" w:cs="Times New Roman"/>
          <w:color w:val="000000"/>
        </w:rPr>
        <w:t xml:space="preserve"> регіональної стратегії розвитку, план заходів з її реалізації, забезпечує координацію їх виконання та підготовку відповідних звітів;</w:t>
      </w:r>
    </w:p>
    <w:p w14:paraId="00000041"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бере участь у розробленні </w:t>
      </w:r>
      <w:proofErr w:type="spellStart"/>
      <w:r>
        <w:rPr>
          <w:rFonts w:ascii="Times New Roman" w:eastAsia="Times New Roman" w:hAnsi="Times New Roman" w:cs="Times New Roman"/>
          <w:color w:val="000000"/>
        </w:rPr>
        <w:t>проєктів</w:t>
      </w:r>
      <w:proofErr w:type="spellEnd"/>
      <w:r>
        <w:rPr>
          <w:rFonts w:ascii="Times New Roman" w:eastAsia="Times New Roman" w:hAnsi="Times New Roman" w:cs="Times New Roman"/>
          <w:color w:val="000000"/>
        </w:rPr>
        <w:t xml:space="preserve"> прогнозів економічного і соціального розвитку України на середньостроковий період і загальнодержавних програм економічного, соціального розвитку, інших державних цільових програм, забезпечує координацію виконання завдань, визначених цими програмами, на території Київської області;</w:t>
      </w:r>
    </w:p>
    <w:p w14:paraId="00000042"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розробляє прогнозні показники економічного і соціального розвитку Київської області на середньостроковий період;</w:t>
      </w:r>
    </w:p>
    <w:p w14:paraId="00000043"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розробляє програми соціально-економічного та культурного розвитку області на короткостроковий період, забезпечує моніторинг їх виконання та готує відповідні звіти;</w:t>
      </w:r>
    </w:p>
    <w:p w14:paraId="00000044"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здійснює оцінку моніторингу показників соціально-економічного розвитку Київської області;</w:t>
      </w:r>
    </w:p>
    <w:p w14:paraId="00000045"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готує висновки щодо відповідності </w:t>
      </w:r>
      <w:proofErr w:type="spellStart"/>
      <w:r>
        <w:rPr>
          <w:rFonts w:ascii="Times New Roman" w:eastAsia="Times New Roman" w:hAnsi="Times New Roman" w:cs="Times New Roman"/>
          <w:color w:val="000000"/>
        </w:rPr>
        <w:t>проєктів</w:t>
      </w:r>
      <w:proofErr w:type="spellEnd"/>
      <w:r>
        <w:rPr>
          <w:rFonts w:ascii="Times New Roman" w:eastAsia="Times New Roman" w:hAnsi="Times New Roman" w:cs="Times New Roman"/>
          <w:color w:val="000000"/>
        </w:rPr>
        <w:t xml:space="preserve"> обласних цільових програм цілям регіональної стратегії розвитку області або доцільності їх розроблення, а також експертні висновки щодо визначення результативних показників </w:t>
      </w:r>
      <w:proofErr w:type="spellStart"/>
      <w:r>
        <w:rPr>
          <w:rFonts w:ascii="Times New Roman" w:eastAsia="Times New Roman" w:hAnsi="Times New Roman" w:cs="Times New Roman"/>
          <w:color w:val="000000"/>
        </w:rPr>
        <w:t>проєктів</w:t>
      </w:r>
      <w:proofErr w:type="spellEnd"/>
      <w:r>
        <w:rPr>
          <w:rFonts w:ascii="Times New Roman" w:eastAsia="Times New Roman" w:hAnsi="Times New Roman" w:cs="Times New Roman"/>
          <w:color w:val="000000"/>
        </w:rPr>
        <w:t xml:space="preserve"> програм або змін до них;</w:t>
      </w:r>
    </w:p>
    <w:p w14:paraId="00000046"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опрацьовує матеріали та готує узагальнений висновок щодо підстав виділення коштів з резервного фонду обласного бюджету на ліквідацію наслідків надзвичайних ситуацій;</w:t>
      </w:r>
    </w:p>
    <w:p w14:paraId="00000047"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розробляє </w:t>
      </w:r>
      <w:proofErr w:type="spellStart"/>
      <w:r>
        <w:rPr>
          <w:rFonts w:ascii="Times New Roman" w:eastAsia="Times New Roman" w:hAnsi="Times New Roman" w:cs="Times New Roman"/>
          <w:color w:val="000000"/>
        </w:rPr>
        <w:t>проєкти</w:t>
      </w:r>
      <w:proofErr w:type="spellEnd"/>
      <w:r>
        <w:rPr>
          <w:rFonts w:ascii="Times New Roman" w:eastAsia="Times New Roman" w:hAnsi="Times New Roman" w:cs="Times New Roman"/>
          <w:color w:val="000000"/>
        </w:rPr>
        <w:t xml:space="preserve"> регіональних програм розвитку малого і середнього підприємництва, покращення інвестиційного клімату, забезпечує їх виконання, здійснює моніторинг виконання таких програм;</w:t>
      </w:r>
    </w:p>
    <w:p w14:paraId="00000048"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сприяє формуванню інфраструктури підтримки малого і середнього підприємництва;</w:t>
      </w:r>
    </w:p>
    <w:p w14:paraId="00000049"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сприяє розвитку міжрегіонального співробітництва суб'єктів малого і середнього підприємництва;</w:t>
      </w:r>
    </w:p>
    <w:p w14:paraId="0000004A"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координує діяльність щодо реалізації інвестиційного потенціалу області, створення сприятливого інвестиційного клімату; </w:t>
      </w:r>
    </w:p>
    <w:p w14:paraId="0000004B"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бере участь в організації роботи щодо створення індустріальних парків;</w:t>
      </w:r>
    </w:p>
    <w:p w14:paraId="0000004C"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аналізує стан і тенденції розвитку промислового комплексу області, вносить пропозиції щодо підвищення ефективності його функціонування;</w:t>
      </w:r>
    </w:p>
    <w:p w14:paraId="0000004D"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сприяє підвищенню конкурентоспроможності продукції промислових підприємств області, освоєнню її нових видів та  розширенню ринків збуту;</w:t>
      </w:r>
    </w:p>
    <w:p w14:paraId="0000004E"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бере участь, в межах компетенції, у розробленні та виконанні державних цільових програм розвитку промисловості; </w:t>
      </w:r>
    </w:p>
    <w:p w14:paraId="0000004F"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сприяє, в межах своїх повноважень (разом з іншими структурними підрозділами обласної державної адміністрації), участі підприємств та організацій області у виставково-ярмаркових та презентаційних міжнародних заходах, які проводяться в Україні та за кордоном;</w:t>
      </w:r>
    </w:p>
    <w:p w14:paraId="00000050"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здійснює моніторинг індексу споживчих цін та цінової ситуації на споживчому ринку області;</w:t>
      </w:r>
    </w:p>
    <w:p w14:paraId="00000051"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бере участь у розробленні пропозицій щодо забезпечення сприятливих умов діяльності підприємств торгівлі, ресторанного господарства та побутового обслуговування;</w:t>
      </w:r>
    </w:p>
    <w:p w14:paraId="00000052"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rPr>
        <w:t xml:space="preserve">бере участь у забезпеченні реалізації єдиної інформаційної політики з </w:t>
      </w:r>
      <w:r>
        <w:rPr>
          <w:rFonts w:ascii="Times New Roman" w:eastAsia="Times New Roman" w:hAnsi="Times New Roman" w:cs="Times New Roman"/>
        </w:rPr>
        <w:lastRenderedPageBreak/>
        <w:t>питань надання адміністративних послуг;</w:t>
      </w:r>
    </w:p>
    <w:p w14:paraId="00000053"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надає адміністративні послуги у межах наданих чинним законодавством повноважень;</w:t>
      </w:r>
    </w:p>
    <w:p w14:paraId="00000054"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бере участь в організаційно-методологічному забезпеченні діяльності суб’єктів надання адміністративних послуг, центрів надання адміністративних послуг;</w:t>
      </w:r>
    </w:p>
    <w:p w14:paraId="00000055"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координує діяльність місцевих органів виконавчої влади та органів місцевого самоврядування, що утворили центри надання адміністративних послуг, з питань підвищення рівня якості надання електронних та адміністративних послуг, розвитку електронної інформаційної взаємодії таких центрів із суб’єктами надання адміністративних послуг, розширення функцій центрів та переліку послуг, які надаються через них;</w:t>
      </w:r>
    </w:p>
    <w:p w14:paraId="00000056"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здійснює моніторинг якості надання електронних та адміністративних послуг;</w:t>
      </w:r>
    </w:p>
    <w:p w14:paraId="00000057"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rPr>
      </w:pPr>
      <w:r>
        <w:rPr>
          <w:rFonts w:ascii="Times New Roman" w:eastAsia="Times New Roman" w:hAnsi="Times New Roman" w:cs="Times New Roman"/>
        </w:rPr>
        <w:t>сприяє розвитку мережі центрів надання адміністративних послуг;</w:t>
      </w:r>
    </w:p>
    <w:p w14:paraId="00000058"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розробляє </w:t>
      </w:r>
      <w:proofErr w:type="spellStart"/>
      <w:r>
        <w:rPr>
          <w:rFonts w:ascii="Times New Roman" w:eastAsia="Times New Roman" w:hAnsi="Times New Roman" w:cs="Times New Roman"/>
          <w:color w:val="000000"/>
        </w:rPr>
        <w:t>проєкт</w:t>
      </w:r>
      <w:proofErr w:type="spellEnd"/>
      <w:r>
        <w:rPr>
          <w:rFonts w:ascii="Times New Roman" w:eastAsia="Times New Roman" w:hAnsi="Times New Roman" w:cs="Times New Roman"/>
          <w:color w:val="000000"/>
        </w:rPr>
        <w:t xml:space="preserve"> регіональної програми інформатизації, забезпечує її виконання та здійснює моніторинг виконання;</w:t>
      </w:r>
    </w:p>
    <w:p w14:paraId="00000059" w14:textId="3A0FAE95"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бере участь у розробці в установленому порядк</w:t>
      </w:r>
      <w:r w:rsidR="00AC15DF">
        <w:rPr>
          <w:rFonts w:ascii="Times New Roman" w:eastAsia="Times New Roman" w:hAnsi="Times New Roman" w:cs="Times New Roman"/>
          <w:color w:val="000000"/>
        </w:rPr>
        <w:t xml:space="preserve">у пропозицій щодо створення та </w:t>
      </w:r>
      <w:r>
        <w:rPr>
          <w:rFonts w:ascii="Times New Roman" w:eastAsia="Times New Roman" w:hAnsi="Times New Roman" w:cs="Times New Roman"/>
          <w:color w:val="000000"/>
        </w:rPr>
        <w:t>розвитку цифрової інфраструктури Київської області;</w:t>
      </w:r>
    </w:p>
    <w:p w14:paraId="0000005A"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здійснює діяльність у сфері цифрової трансформації;</w:t>
      </w:r>
    </w:p>
    <w:p w14:paraId="0000005B"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аналізує стан і тенденції розвитку у сферах </w:t>
      </w:r>
      <w:proofErr w:type="spellStart"/>
      <w:r>
        <w:rPr>
          <w:rFonts w:ascii="Times New Roman" w:eastAsia="Times New Roman" w:hAnsi="Times New Roman" w:cs="Times New Roman"/>
          <w:color w:val="000000"/>
        </w:rPr>
        <w:t>цифровізації</w:t>
      </w:r>
      <w:proofErr w:type="spellEnd"/>
      <w:r>
        <w:rPr>
          <w:rFonts w:ascii="Times New Roman" w:eastAsia="Times New Roman" w:hAnsi="Times New Roman" w:cs="Times New Roman"/>
          <w:color w:val="000000"/>
        </w:rPr>
        <w:t>, цифрових трансформацій;</w:t>
      </w:r>
    </w:p>
    <w:p w14:paraId="0000005C"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проводить аналіз стану і забезпечує системність та комплексне вирішення питань інформатизації та цифрового розвитку Київської області;</w:t>
      </w:r>
    </w:p>
    <w:p w14:paraId="0000005D" w14:textId="0A360FB6"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визначає спільно з іншими структурним</w:t>
      </w:r>
      <w:r w:rsidR="00AC15DF">
        <w:rPr>
          <w:rFonts w:ascii="Times New Roman" w:eastAsia="Times New Roman" w:hAnsi="Times New Roman" w:cs="Times New Roman"/>
          <w:color w:val="000000"/>
        </w:rPr>
        <w:t xml:space="preserve">и підрозділами Київської </w:t>
      </w:r>
      <w:r>
        <w:rPr>
          <w:rFonts w:ascii="Times New Roman" w:eastAsia="Times New Roman" w:hAnsi="Times New Roman" w:cs="Times New Roman"/>
          <w:color w:val="000000"/>
        </w:rPr>
        <w:t>облдержадміністрації</w:t>
      </w:r>
      <w:r w:rsidR="009F1B23" w:rsidRPr="009F1B2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пріоритети розвитку цифрової економіки області та формує пропозиції щодо шляхів їх реалізації;</w:t>
      </w:r>
    </w:p>
    <w:p w14:paraId="0000005E" w14:textId="78759683"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rPr>
        <w:t>забезпечує доступ до глобальної мережі інтернет та сплачує абонентську плату за апарат та структу</w:t>
      </w:r>
      <w:r w:rsidR="00AC15DF">
        <w:rPr>
          <w:rFonts w:ascii="Times New Roman" w:eastAsia="Times New Roman" w:hAnsi="Times New Roman" w:cs="Times New Roman"/>
        </w:rPr>
        <w:t xml:space="preserve">рні підрозділи Київської </w:t>
      </w:r>
      <w:r>
        <w:rPr>
          <w:rFonts w:ascii="Times New Roman" w:eastAsia="Times New Roman" w:hAnsi="Times New Roman" w:cs="Times New Roman"/>
          <w:color w:val="000000"/>
        </w:rPr>
        <w:t>облдержадміністрації</w:t>
      </w:r>
      <w:r>
        <w:rPr>
          <w:rFonts w:ascii="Times New Roman" w:eastAsia="Times New Roman" w:hAnsi="Times New Roman" w:cs="Times New Roman"/>
        </w:rPr>
        <w:t xml:space="preserve">, що знаходяться в адміністративній будівлі Київської </w:t>
      </w:r>
      <w:r>
        <w:rPr>
          <w:rFonts w:ascii="Times New Roman" w:eastAsia="Times New Roman" w:hAnsi="Times New Roman" w:cs="Times New Roman"/>
          <w:color w:val="000000"/>
        </w:rPr>
        <w:t>облдержадміністрації</w:t>
      </w:r>
      <w:r>
        <w:rPr>
          <w:rFonts w:ascii="Times New Roman" w:eastAsia="Times New Roman" w:hAnsi="Times New Roman" w:cs="Times New Roman"/>
        </w:rPr>
        <w:t xml:space="preserve">, за </w:t>
      </w:r>
      <w:proofErr w:type="spellStart"/>
      <w:r>
        <w:rPr>
          <w:rFonts w:ascii="Times New Roman" w:eastAsia="Times New Roman" w:hAnsi="Times New Roman" w:cs="Times New Roman"/>
        </w:rPr>
        <w:t>адресою</w:t>
      </w:r>
      <w:proofErr w:type="spellEnd"/>
      <w:r>
        <w:rPr>
          <w:rFonts w:ascii="Times New Roman" w:eastAsia="Times New Roman" w:hAnsi="Times New Roman" w:cs="Times New Roman"/>
        </w:rPr>
        <w:t>: площа Лесі Українки, 1</w:t>
      </w:r>
      <w:r w:rsidR="00AC15DF">
        <w:rPr>
          <w:rFonts w:ascii="Times New Roman" w:eastAsia="Times New Roman" w:hAnsi="Times New Roman" w:cs="Times New Roman"/>
        </w:rPr>
        <w:t>, м. Київ</w:t>
      </w:r>
      <w:r>
        <w:rPr>
          <w:rFonts w:ascii="Times New Roman" w:eastAsia="Times New Roman" w:hAnsi="Times New Roman" w:cs="Times New Roman"/>
          <w:color w:val="000000"/>
        </w:rPr>
        <w:t>;</w:t>
      </w:r>
    </w:p>
    <w:p w14:paraId="0000005F"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бере участь у переговорах з офіційними представниками іноземних держав, зарубіжних ділових кіл, установ та організацій з питань, що належать до компетенції Департаменту;</w:t>
      </w:r>
    </w:p>
    <w:p w14:paraId="00000060" w14:textId="6DF49DA8"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готує самостійно або разом з іншими структурними підрозділами інформаційні та аналітичні матеріали для подання голові Київської </w:t>
      </w:r>
      <w:r w:rsidR="009F1B23">
        <w:rPr>
          <w:rFonts w:ascii="Times New Roman" w:eastAsia="Times New Roman" w:hAnsi="Times New Roman" w:cs="Times New Roman"/>
          <w:color w:val="000000"/>
        </w:rPr>
        <w:t>облдержадміністрації</w:t>
      </w:r>
      <w:r>
        <w:rPr>
          <w:rFonts w:ascii="Times New Roman" w:eastAsia="Times New Roman" w:hAnsi="Times New Roman" w:cs="Times New Roman"/>
          <w:color w:val="000000"/>
        </w:rPr>
        <w:t>;</w:t>
      </w:r>
    </w:p>
    <w:p w14:paraId="00000061"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вносить пропозиції щодо </w:t>
      </w:r>
      <w:proofErr w:type="spellStart"/>
      <w:r>
        <w:rPr>
          <w:rFonts w:ascii="Times New Roman" w:eastAsia="Times New Roman" w:hAnsi="Times New Roman" w:cs="Times New Roman"/>
          <w:color w:val="000000"/>
        </w:rPr>
        <w:t>проєкту</w:t>
      </w:r>
      <w:proofErr w:type="spellEnd"/>
      <w:r>
        <w:rPr>
          <w:rFonts w:ascii="Times New Roman" w:eastAsia="Times New Roman" w:hAnsi="Times New Roman" w:cs="Times New Roman"/>
          <w:color w:val="000000"/>
        </w:rPr>
        <w:t xml:space="preserve"> обласного бюджету;</w:t>
      </w:r>
    </w:p>
    <w:p w14:paraId="00000062"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забезпечує ефективне і цільове використання відповідних бюджетних коштів;</w:t>
      </w:r>
    </w:p>
    <w:p w14:paraId="00000063" w14:textId="209FAF6B"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розробляє </w:t>
      </w:r>
      <w:proofErr w:type="spellStart"/>
      <w:r>
        <w:rPr>
          <w:rFonts w:ascii="Times New Roman" w:eastAsia="Times New Roman" w:hAnsi="Times New Roman" w:cs="Times New Roman"/>
          <w:color w:val="000000"/>
        </w:rPr>
        <w:t>проєкти</w:t>
      </w:r>
      <w:proofErr w:type="spellEnd"/>
      <w:r>
        <w:rPr>
          <w:rFonts w:ascii="Times New Roman" w:eastAsia="Times New Roman" w:hAnsi="Times New Roman" w:cs="Times New Roman"/>
          <w:color w:val="000000"/>
        </w:rPr>
        <w:t xml:space="preserve"> розпоряджень голови </w:t>
      </w:r>
      <w:r w:rsidR="00464D50">
        <w:rPr>
          <w:rFonts w:ascii="Times New Roman" w:eastAsia="Times New Roman" w:hAnsi="Times New Roman" w:cs="Times New Roman"/>
          <w:color w:val="000000"/>
        </w:rPr>
        <w:t xml:space="preserve">Київської </w:t>
      </w:r>
      <w:r>
        <w:rPr>
          <w:rFonts w:ascii="Times New Roman" w:eastAsia="Times New Roman" w:hAnsi="Times New Roman" w:cs="Times New Roman"/>
          <w:color w:val="000000"/>
        </w:rPr>
        <w:t xml:space="preserve">облдержадміністрації, у визначених законом випадках – </w:t>
      </w:r>
      <w:proofErr w:type="spellStart"/>
      <w:r>
        <w:rPr>
          <w:rFonts w:ascii="Times New Roman" w:eastAsia="Times New Roman" w:hAnsi="Times New Roman" w:cs="Times New Roman"/>
          <w:color w:val="000000"/>
        </w:rPr>
        <w:t>проєкти</w:t>
      </w:r>
      <w:proofErr w:type="spellEnd"/>
      <w:r>
        <w:rPr>
          <w:rFonts w:ascii="Times New Roman" w:eastAsia="Times New Roman" w:hAnsi="Times New Roman" w:cs="Times New Roman"/>
          <w:color w:val="000000"/>
        </w:rPr>
        <w:t xml:space="preserve"> нормативно-правових актів з питань реалізації галузевих повноважень;</w:t>
      </w:r>
    </w:p>
    <w:p w14:paraId="00000064" w14:textId="4BBAF2DB"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бере участь у розробленні </w:t>
      </w:r>
      <w:proofErr w:type="spellStart"/>
      <w:r>
        <w:rPr>
          <w:rFonts w:ascii="Times New Roman" w:eastAsia="Times New Roman" w:hAnsi="Times New Roman" w:cs="Times New Roman"/>
          <w:color w:val="000000"/>
        </w:rPr>
        <w:t>проєктів</w:t>
      </w:r>
      <w:proofErr w:type="spellEnd"/>
      <w:r>
        <w:rPr>
          <w:rFonts w:ascii="Times New Roman" w:eastAsia="Times New Roman" w:hAnsi="Times New Roman" w:cs="Times New Roman"/>
          <w:color w:val="000000"/>
        </w:rPr>
        <w:t xml:space="preserve"> розпоряджень голови </w:t>
      </w:r>
      <w:r w:rsidR="00464D50">
        <w:rPr>
          <w:rFonts w:ascii="Times New Roman" w:eastAsia="Times New Roman" w:hAnsi="Times New Roman" w:cs="Times New Roman"/>
          <w:color w:val="000000"/>
        </w:rPr>
        <w:t xml:space="preserve">Київської </w:t>
      </w:r>
      <w:r>
        <w:rPr>
          <w:rFonts w:ascii="Times New Roman" w:eastAsia="Times New Roman" w:hAnsi="Times New Roman" w:cs="Times New Roman"/>
          <w:color w:val="000000"/>
        </w:rPr>
        <w:t xml:space="preserve">облдержадміністрації, </w:t>
      </w:r>
      <w:proofErr w:type="spellStart"/>
      <w:r>
        <w:rPr>
          <w:rFonts w:ascii="Times New Roman" w:eastAsia="Times New Roman" w:hAnsi="Times New Roman" w:cs="Times New Roman"/>
          <w:color w:val="000000"/>
        </w:rPr>
        <w:t>проєктів</w:t>
      </w:r>
      <w:proofErr w:type="spellEnd"/>
      <w:r>
        <w:rPr>
          <w:rFonts w:ascii="Times New Roman" w:eastAsia="Times New Roman" w:hAnsi="Times New Roman" w:cs="Times New Roman"/>
          <w:color w:val="000000"/>
        </w:rPr>
        <w:t xml:space="preserve"> нормативно-правових актів, головними </w:t>
      </w:r>
      <w:r>
        <w:rPr>
          <w:rFonts w:ascii="Times New Roman" w:eastAsia="Times New Roman" w:hAnsi="Times New Roman" w:cs="Times New Roman"/>
          <w:color w:val="000000"/>
        </w:rPr>
        <w:lastRenderedPageBreak/>
        <w:t>розробниками яких є інші структурні підрозділи;</w:t>
      </w:r>
    </w:p>
    <w:p w14:paraId="00000065"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бере участь у погодженні </w:t>
      </w:r>
      <w:proofErr w:type="spellStart"/>
      <w:r>
        <w:rPr>
          <w:rFonts w:ascii="Times New Roman" w:eastAsia="Times New Roman" w:hAnsi="Times New Roman" w:cs="Times New Roman"/>
          <w:color w:val="000000"/>
        </w:rPr>
        <w:t>проєктів</w:t>
      </w:r>
      <w:proofErr w:type="spellEnd"/>
      <w:r>
        <w:rPr>
          <w:rFonts w:ascii="Times New Roman" w:eastAsia="Times New Roman" w:hAnsi="Times New Roman" w:cs="Times New Roman"/>
          <w:color w:val="000000"/>
        </w:rPr>
        <w:t xml:space="preserve"> нормативно-правових актів, розроблених іншими органами виконавчої влади;</w:t>
      </w:r>
    </w:p>
    <w:p w14:paraId="00000066"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вносить в установленому порядку пропозиції з питань удосконалення законодавства України;</w:t>
      </w:r>
    </w:p>
    <w:p w14:paraId="00000067"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бере участь у підготовці звітів голови Київської облдержадміністрації для їх розгляду на сесії обласної ради;</w:t>
      </w:r>
    </w:p>
    <w:p w14:paraId="00000068"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забезпечує, у межах своїх повноважень, реалізацію державної політики стосовно захисту інформації з обмеженим доступом;</w:t>
      </w:r>
    </w:p>
    <w:p w14:paraId="00000069" w14:textId="05811B62" w:rsidR="00084882" w:rsidRDefault="00464D50"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забезпечує, у</w:t>
      </w:r>
      <w:r w:rsidR="0025129B">
        <w:rPr>
          <w:rFonts w:ascii="Times New Roman" w:eastAsia="Times New Roman" w:hAnsi="Times New Roman" w:cs="Times New Roman"/>
          <w:color w:val="000000"/>
        </w:rPr>
        <w:t xml:space="preserve"> межах компетенції, захист персональних даних;</w:t>
      </w:r>
    </w:p>
    <w:p w14:paraId="0000006A" w14:textId="4EA887ED" w:rsidR="00084882" w:rsidRDefault="00464D50"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забезпечує, у</w:t>
      </w:r>
      <w:r w:rsidR="0025129B">
        <w:rPr>
          <w:rFonts w:ascii="Times New Roman" w:eastAsia="Times New Roman" w:hAnsi="Times New Roman" w:cs="Times New Roman"/>
          <w:color w:val="000000"/>
        </w:rPr>
        <w:t xml:space="preserve"> межах компетенції, здійснення заходів щодо запобігання і протидії корупції;</w:t>
      </w:r>
    </w:p>
    <w:p w14:paraId="0000006B" w14:textId="07556CC5" w:rsidR="00084882" w:rsidRDefault="00464D50"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розглядає, у</w:t>
      </w:r>
      <w:r w:rsidR="0025129B">
        <w:rPr>
          <w:rFonts w:ascii="Times New Roman" w:eastAsia="Times New Roman" w:hAnsi="Times New Roman" w:cs="Times New Roman"/>
          <w:color w:val="000000"/>
        </w:rPr>
        <w:t xml:space="preserve"> межах компетенції, звернення громадян;</w:t>
      </w:r>
    </w:p>
    <w:p w14:paraId="0000006C" w14:textId="323B175C" w:rsidR="00084882" w:rsidRDefault="00464D50"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опрацьовує, у</w:t>
      </w:r>
      <w:r w:rsidR="0025129B">
        <w:rPr>
          <w:rFonts w:ascii="Times New Roman" w:eastAsia="Times New Roman" w:hAnsi="Times New Roman" w:cs="Times New Roman"/>
          <w:color w:val="000000"/>
        </w:rPr>
        <w:t xml:space="preserve"> межах компетенції, запити і звернення народних депутатів України та депутатів відповідних місцевих рад;</w:t>
      </w:r>
    </w:p>
    <w:p w14:paraId="0000006D"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забезпечує доступ до публічної інформації, розпорядником якої є Департамент;</w:t>
      </w:r>
    </w:p>
    <w:p w14:paraId="0000006E"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здійснює методологічну підтримку виконання органами місцевого самоврядування наданих їм законом повноважень органів виконавчої влади;</w:t>
      </w:r>
    </w:p>
    <w:p w14:paraId="0000006F"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організовує роботу з укомплектування, зберігання, обліку та використання архівних документів;</w:t>
      </w:r>
    </w:p>
    <w:p w14:paraId="00000070"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здійснює повноваження, делеговані органами місцевого самоврядування;</w:t>
      </w:r>
    </w:p>
    <w:p w14:paraId="00000071"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забезпечує та контролює, у межах своїх повноважень, виконання завдань мобілізаційної підготовки та мобілізаційної готовності, цивільного захисту населення, дотримання вимог законодавства з охорони праці, пожежної безпеки у Департаменті;</w:t>
      </w:r>
    </w:p>
    <w:p w14:paraId="00000072"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бере участь у вирішенні відповідно до законодавства колективних трудових спорів (конфліктів);</w:t>
      </w:r>
    </w:p>
    <w:p w14:paraId="00000073" w14:textId="77777777" w:rsidR="00084882" w:rsidRDefault="0025129B" w:rsidP="0025129B">
      <w:pPr>
        <w:widowControl w:val="0"/>
        <w:numPr>
          <w:ilvl w:val="0"/>
          <w:numId w:val="1"/>
        </w:numPr>
        <w:pBdr>
          <w:top w:val="nil"/>
          <w:left w:val="nil"/>
          <w:bottom w:val="nil"/>
          <w:right w:val="nil"/>
          <w:between w:val="nil"/>
        </w:pBdr>
        <w:tabs>
          <w:tab w:val="left" w:pos="851"/>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здійснює інші передбачені законом повноваження.</w:t>
      </w:r>
    </w:p>
    <w:p w14:paraId="00000074" w14:textId="77777777" w:rsidR="00084882" w:rsidRDefault="00084882">
      <w:pPr>
        <w:widowControl w:val="0"/>
        <w:pBdr>
          <w:top w:val="nil"/>
          <w:left w:val="nil"/>
          <w:bottom w:val="nil"/>
          <w:right w:val="nil"/>
          <w:between w:val="nil"/>
        </w:pBdr>
        <w:tabs>
          <w:tab w:val="left" w:pos="1134"/>
        </w:tabs>
        <w:ind w:left="567"/>
        <w:jc w:val="both"/>
        <w:rPr>
          <w:rFonts w:ascii="Times New Roman" w:eastAsia="Times New Roman" w:hAnsi="Times New Roman" w:cs="Times New Roman"/>
          <w:color w:val="000000"/>
        </w:rPr>
      </w:pPr>
    </w:p>
    <w:p w14:paraId="00000075" w14:textId="77777777" w:rsidR="0008488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Pr>
          <w:rFonts w:ascii="Times New Roman" w:eastAsia="Times New Roman" w:hAnsi="Times New Roman" w:cs="Times New Roman"/>
        </w:rPr>
        <w:t>6. Департамент для здійснення повноважень та виконання завдань, що визначені, має право:</w:t>
      </w:r>
    </w:p>
    <w:p w14:paraId="00000076" w14:textId="77777777" w:rsidR="00084882" w:rsidRDefault="0025129B">
      <w:pPr>
        <w:widowControl w:val="0"/>
        <w:numPr>
          <w:ilvl w:val="0"/>
          <w:numId w:val="2"/>
        </w:numPr>
        <w:pBdr>
          <w:top w:val="nil"/>
          <w:left w:val="nil"/>
          <w:bottom w:val="nil"/>
          <w:right w:val="nil"/>
          <w:between w:val="nil"/>
        </w:pBdr>
        <w:tabs>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залучати спеціалістів інших структурних підрозділів Київської облдержадміністрації, підприємств, установ і організацій, об'єднань громадян (за погодженням з їхніми керівниками) для розгляду питань, що належать до його компетенції;</w:t>
      </w:r>
    </w:p>
    <w:p w14:paraId="00000077" w14:textId="77777777" w:rsidR="00084882" w:rsidRDefault="0025129B">
      <w:pPr>
        <w:widowControl w:val="0"/>
        <w:numPr>
          <w:ilvl w:val="0"/>
          <w:numId w:val="2"/>
        </w:numPr>
        <w:pBdr>
          <w:top w:val="nil"/>
          <w:left w:val="nil"/>
          <w:bottom w:val="nil"/>
          <w:right w:val="nil"/>
          <w:between w:val="nil"/>
        </w:pBdr>
        <w:tabs>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скликати в установленому порядку наради, проводити семінари та конференції з питань, що належать до його компетенції;</w:t>
      </w:r>
    </w:p>
    <w:p w14:paraId="00000078" w14:textId="77777777" w:rsidR="00084882" w:rsidRDefault="0025129B">
      <w:pPr>
        <w:widowControl w:val="0"/>
        <w:numPr>
          <w:ilvl w:val="0"/>
          <w:numId w:val="2"/>
        </w:numPr>
        <w:pBdr>
          <w:top w:val="nil"/>
          <w:left w:val="nil"/>
          <w:bottom w:val="nil"/>
          <w:right w:val="nil"/>
          <w:between w:val="nil"/>
        </w:pBdr>
        <w:tabs>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одержувати в установленому порядку від інших структурних підрозділів Київської облдержадміністрації, територіальних представництв центральних органів виконавчої влади, органів місцевого самоврядування, підприємств, установ і організацій інформацію, документи та інші матеріали, необхідні для виконання покладених на нього завдань;</w:t>
      </w:r>
    </w:p>
    <w:p w14:paraId="00000079" w14:textId="77777777" w:rsidR="00084882" w:rsidRDefault="0025129B">
      <w:pPr>
        <w:widowControl w:val="0"/>
        <w:numPr>
          <w:ilvl w:val="0"/>
          <w:numId w:val="2"/>
        </w:numPr>
        <w:pBdr>
          <w:top w:val="nil"/>
          <w:left w:val="nil"/>
          <w:bottom w:val="nil"/>
          <w:right w:val="nil"/>
          <w:between w:val="nil"/>
        </w:pBdr>
        <w:tabs>
          <w:tab w:val="left" w:pos="1134"/>
        </w:tabs>
        <w:ind w:left="0"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користуватись в установленому порядку інформаційними базами </w:t>
      </w:r>
      <w:r>
        <w:rPr>
          <w:rFonts w:ascii="Times New Roman" w:eastAsia="Times New Roman" w:hAnsi="Times New Roman" w:cs="Times New Roman"/>
          <w:color w:val="000000"/>
        </w:rPr>
        <w:lastRenderedPageBreak/>
        <w:t>органів виконавчої влади, системами зв’язку і комунікацій, мережами спеціального зв’язку та іншими технічними засобами.</w:t>
      </w:r>
    </w:p>
    <w:p w14:paraId="0000007A" w14:textId="77777777" w:rsidR="00084882" w:rsidRPr="00461202" w:rsidRDefault="00084882">
      <w:pPr>
        <w:widowControl w:val="0"/>
        <w:ind w:firstLine="567"/>
        <w:jc w:val="both"/>
        <w:rPr>
          <w:rFonts w:ascii="Times New Roman" w:eastAsia="Times New Roman" w:hAnsi="Times New Roman" w:cs="Times New Roman"/>
        </w:rPr>
      </w:pPr>
    </w:p>
    <w:p w14:paraId="0000007B" w14:textId="77777777" w:rsidR="00084882" w:rsidRPr="0046120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sidRPr="00461202">
        <w:rPr>
          <w:rFonts w:ascii="Times New Roman" w:eastAsia="Times New Roman" w:hAnsi="Times New Roman" w:cs="Times New Roman"/>
        </w:rPr>
        <w:t>7. Департамент в установленому законодавством порядку та у межах повноважень взаємодіє з іншими структурними підрозділами Київської облдержадміністрації, апаратом Київської облдержадміністрації,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0000007C" w14:textId="77777777" w:rsidR="00084882" w:rsidRPr="00461202" w:rsidRDefault="00084882">
      <w:pPr>
        <w:widowControl w:val="0"/>
        <w:pBdr>
          <w:top w:val="nil"/>
          <w:left w:val="nil"/>
          <w:bottom w:val="nil"/>
          <w:right w:val="nil"/>
          <w:between w:val="nil"/>
        </w:pBdr>
        <w:ind w:firstLine="567"/>
        <w:jc w:val="both"/>
        <w:rPr>
          <w:rFonts w:ascii="Times New Roman" w:eastAsia="Times New Roman" w:hAnsi="Times New Roman" w:cs="Times New Roman"/>
        </w:rPr>
      </w:pPr>
    </w:p>
    <w:p w14:paraId="0000007D" w14:textId="77777777" w:rsidR="00084882" w:rsidRPr="0046120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sidRPr="00461202">
        <w:rPr>
          <w:rFonts w:ascii="Times New Roman" w:eastAsia="Times New Roman" w:hAnsi="Times New Roman" w:cs="Times New Roman"/>
        </w:rPr>
        <w:t xml:space="preserve">8. Департамент очолює директор, який є керівником державної служби в Департаменті. </w:t>
      </w:r>
    </w:p>
    <w:p w14:paraId="0000007E" w14:textId="77777777" w:rsidR="00084882" w:rsidRPr="0046120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sidRPr="00461202">
        <w:rPr>
          <w:rFonts w:ascii="Times New Roman" w:eastAsia="Times New Roman" w:hAnsi="Times New Roman" w:cs="Times New Roman"/>
        </w:rPr>
        <w:t>Директор Департаменту призначається на посаду і звільняється з посади головою Київської облдержадміністрації згідно із законодавством про державну службу за погодженням з Мінекономіки та Міністерством цифрової трансформації України.</w:t>
      </w:r>
    </w:p>
    <w:p w14:paraId="0000007F" w14:textId="77777777" w:rsidR="00084882" w:rsidRPr="0046120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sidRPr="00461202">
        <w:rPr>
          <w:rFonts w:ascii="Times New Roman" w:eastAsia="Times New Roman" w:hAnsi="Times New Roman" w:cs="Times New Roman"/>
        </w:rPr>
        <w:t>Директор Департаменту має заступників, які призначаються на посаду та звільняються з посади директором Департаменту згідно із законодавством про державну службу.</w:t>
      </w:r>
    </w:p>
    <w:p w14:paraId="00000080" w14:textId="00D58E83" w:rsidR="00084882" w:rsidRPr="0046120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sidRPr="00461202">
        <w:rPr>
          <w:rFonts w:ascii="Times New Roman" w:eastAsia="Times New Roman" w:hAnsi="Times New Roman" w:cs="Times New Roman"/>
        </w:rPr>
        <w:t xml:space="preserve">На період відсутності директора Департаменту його обов’язки виконує один із заступників директора Департаменту згідно з </w:t>
      </w:r>
      <w:r w:rsidR="00461202" w:rsidRPr="00461202">
        <w:rPr>
          <w:rFonts w:ascii="Times New Roman" w:eastAsia="Times New Roman" w:hAnsi="Times New Roman" w:cs="Times New Roman"/>
        </w:rPr>
        <w:t>затвердженим директором Департаменту розподілом обов’язків, якщо інше не встановлено розпорядженням голови Київської обласної державної адміністрації.</w:t>
      </w:r>
    </w:p>
    <w:p w14:paraId="00000081" w14:textId="77777777" w:rsidR="00084882" w:rsidRPr="00461202" w:rsidRDefault="00084882">
      <w:pPr>
        <w:widowControl w:val="0"/>
        <w:ind w:firstLine="567"/>
        <w:jc w:val="both"/>
        <w:rPr>
          <w:rFonts w:ascii="Times New Roman" w:eastAsia="Times New Roman" w:hAnsi="Times New Roman" w:cs="Times New Roman"/>
        </w:rPr>
      </w:pPr>
    </w:p>
    <w:p w14:paraId="00000082" w14:textId="77777777" w:rsidR="00084882" w:rsidRPr="00461202" w:rsidRDefault="0025129B">
      <w:pPr>
        <w:ind w:firstLine="567"/>
        <w:jc w:val="both"/>
        <w:rPr>
          <w:rFonts w:ascii="Times New Roman" w:eastAsia="Times New Roman" w:hAnsi="Times New Roman" w:cs="Times New Roman"/>
        </w:rPr>
      </w:pPr>
      <w:r w:rsidRPr="00461202">
        <w:rPr>
          <w:rFonts w:ascii="Times New Roman" w:eastAsia="Times New Roman" w:hAnsi="Times New Roman" w:cs="Times New Roman"/>
        </w:rPr>
        <w:t>9. Директор Департаменту повинен:</w:t>
      </w:r>
    </w:p>
    <w:p w14:paraId="00000083" w14:textId="77777777" w:rsidR="00084882" w:rsidRPr="00461202" w:rsidRDefault="0025129B">
      <w:pPr>
        <w:ind w:firstLine="567"/>
        <w:jc w:val="both"/>
        <w:rPr>
          <w:rFonts w:ascii="Times New Roman" w:eastAsia="Times New Roman" w:hAnsi="Times New Roman" w:cs="Times New Roman"/>
        </w:rPr>
      </w:pPr>
      <w:r w:rsidRPr="00461202">
        <w:rPr>
          <w:rFonts w:ascii="Times New Roman" w:eastAsia="Times New Roman" w:hAnsi="Times New Roman" w:cs="Times New Roman"/>
        </w:rPr>
        <w:t xml:space="preserve">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Міністрів України, Загальні правила етичної поведінки державних службовців та посадових осіб місцевого самоврядування, інші нормативно-правові акти,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 </w:t>
      </w:r>
    </w:p>
    <w:p w14:paraId="00000084" w14:textId="77777777" w:rsidR="00084882" w:rsidRPr="00461202" w:rsidRDefault="0025129B">
      <w:pPr>
        <w:ind w:firstLine="567"/>
        <w:jc w:val="both"/>
        <w:rPr>
          <w:rFonts w:ascii="Times New Roman" w:eastAsia="Times New Roman" w:hAnsi="Times New Roman" w:cs="Times New Roman"/>
        </w:rPr>
      </w:pPr>
      <w:r w:rsidRPr="00461202">
        <w:rPr>
          <w:rFonts w:ascii="Times New Roman" w:eastAsia="Times New Roman" w:hAnsi="Times New Roman" w:cs="Times New Roman"/>
        </w:rPr>
        <w:t>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w:t>
      </w:r>
    </w:p>
    <w:p w14:paraId="00000085" w14:textId="58FF8A1D" w:rsidR="00084882" w:rsidRPr="00461202" w:rsidRDefault="0025129B">
      <w:pPr>
        <w:ind w:firstLine="567"/>
        <w:jc w:val="both"/>
        <w:rPr>
          <w:rFonts w:ascii="Times New Roman" w:eastAsia="Times New Roman" w:hAnsi="Times New Roman" w:cs="Times New Roman"/>
        </w:rPr>
      </w:pPr>
      <w:r w:rsidRPr="00461202">
        <w:rPr>
          <w:rFonts w:ascii="Times New Roman" w:eastAsia="Times New Roman" w:hAnsi="Times New Roman" w:cs="Times New Roman"/>
        </w:rPr>
        <w:t>запобігати виникненню конфлікту інтер</w:t>
      </w:r>
      <w:r w:rsidR="00461202" w:rsidRPr="00461202">
        <w:rPr>
          <w:rFonts w:ascii="Times New Roman" w:eastAsia="Times New Roman" w:hAnsi="Times New Roman" w:cs="Times New Roman"/>
        </w:rPr>
        <w:t>есів у діяльності підлеглих, а в</w:t>
      </w:r>
      <w:r w:rsidRPr="00461202">
        <w:rPr>
          <w:rFonts w:ascii="Times New Roman" w:eastAsia="Times New Roman" w:hAnsi="Times New Roman" w:cs="Times New Roman"/>
        </w:rPr>
        <w:t xml:space="preserve"> разі виникнення – сприяти його оперативному вирішенню.</w:t>
      </w:r>
    </w:p>
    <w:p w14:paraId="00000086" w14:textId="77777777" w:rsidR="00084882" w:rsidRPr="00461202" w:rsidRDefault="00084882">
      <w:pPr>
        <w:widowControl w:val="0"/>
        <w:pBdr>
          <w:top w:val="nil"/>
          <w:left w:val="nil"/>
          <w:bottom w:val="nil"/>
          <w:right w:val="nil"/>
          <w:between w:val="nil"/>
        </w:pBdr>
        <w:ind w:firstLine="567"/>
        <w:jc w:val="both"/>
        <w:rPr>
          <w:rFonts w:ascii="Times New Roman" w:eastAsia="Times New Roman" w:hAnsi="Times New Roman" w:cs="Times New Roman"/>
        </w:rPr>
      </w:pPr>
    </w:p>
    <w:p w14:paraId="00000087" w14:textId="77777777" w:rsidR="00084882" w:rsidRPr="0046120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sidRPr="00461202">
        <w:rPr>
          <w:rFonts w:ascii="Times New Roman" w:eastAsia="Times New Roman" w:hAnsi="Times New Roman" w:cs="Times New Roman"/>
        </w:rPr>
        <w:t>10. Директор Департаменту:</w:t>
      </w:r>
    </w:p>
    <w:p w14:paraId="00000088"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lastRenderedPageBreak/>
        <w:t>здійснює керівництво діяльністю Департаменту, несе персональну відповідальність перед головою Київської облдержадміністрації за виконання покладених на Департамент завдань, сприяє створенню належних умов праці в Департаменті;</w:t>
      </w:r>
    </w:p>
    <w:p w14:paraId="00000089"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подає на затвердження голові Київської облдержадміністрації положення про Департамент;</w:t>
      </w:r>
    </w:p>
    <w:p w14:paraId="0000008A"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затверджує посадові інструкції працівників управління та розподіляє обов’язки між ними;</w:t>
      </w:r>
    </w:p>
    <w:p w14:paraId="0000008B"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планує роботу Департаменту, вносить пропозиції щодо формування планів роботи Київської облдержадміністрації;</w:t>
      </w:r>
    </w:p>
    <w:p w14:paraId="0000008C"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вживає заходів щодо удосконалення організації та підвищення ефективності роботи Департаменту;</w:t>
      </w:r>
    </w:p>
    <w:p w14:paraId="0000008D"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звітує перед головою Київської облдержадміністрації про виконання покладених на Департамент завдань та затверджених планів роботи;</w:t>
      </w:r>
    </w:p>
    <w:p w14:paraId="0000008E"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може входити до складу колегії Київської облдержадміністрації;</w:t>
      </w:r>
    </w:p>
    <w:p w14:paraId="0000008F" w14:textId="77777777" w:rsidR="00084882" w:rsidRPr="00461202" w:rsidRDefault="0025129B">
      <w:pPr>
        <w:ind w:firstLine="567"/>
        <w:jc w:val="both"/>
        <w:rPr>
          <w:rFonts w:ascii="Times New Roman" w:eastAsia="Times New Roman" w:hAnsi="Times New Roman" w:cs="Times New Roman"/>
          <w:spacing w:val="-4"/>
        </w:rPr>
      </w:pPr>
      <w:r w:rsidRPr="00461202">
        <w:rPr>
          <w:rFonts w:ascii="Times New Roman" w:eastAsia="Times New Roman" w:hAnsi="Times New Roman" w:cs="Times New Roman"/>
          <w:spacing w:val="-4"/>
        </w:rPr>
        <w:t xml:space="preserve">вносить пропозиції щодо розгляду на засіданнях колегії питань, що належать до компетенції Департаменту, та розробляє </w:t>
      </w:r>
      <w:proofErr w:type="spellStart"/>
      <w:r w:rsidRPr="00461202">
        <w:rPr>
          <w:rFonts w:ascii="Times New Roman" w:eastAsia="Times New Roman" w:hAnsi="Times New Roman" w:cs="Times New Roman"/>
          <w:spacing w:val="-4"/>
        </w:rPr>
        <w:t>проєкти</w:t>
      </w:r>
      <w:proofErr w:type="spellEnd"/>
      <w:r w:rsidRPr="00461202">
        <w:rPr>
          <w:rFonts w:ascii="Times New Roman" w:eastAsia="Times New Roman" w:hAnsi="Times New Roman" w:cs="Times New Roman"/>
          <w:spacing w:val="-4"/>
        </w:rPr>
        <w:t xml:space="preserve"> відповідних рішень;</w:t>
      </w:r>
    </w:p>
    <w:p w14:paraId="00000090"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може брати участь у засіданнях органів місцевого самоврядування;</w:t>
      </w:r>
    </w:p>
    <w:p w14:paraId="00000091"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представляє інтереси Департаменту у взаємовідносинах з іншими структурними підрозділами Київської облдержадміністрації,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облдержадміністрації;</w:t>
      </w:r>
    </w:p>
    <w:p w14:paraId="00000092" w14:textId="77777777" w:rsidR="00084882" w:rsidRDefault="0025129B">
      <w:pPr>
        <w:pBdr>
          <w:top w:val="nil"/>
          <w:left w:val="nil"/>
          <w:bottom w:val="nil"/>
          <w:right w:val="nil"/>
          <w:between w:val="nil"/>
        </w:pBdr>
        <w:ind w:firstLine="567"/>
        <w:jc w:val="both"/>
        <w:rPr>
          <w:rFonts w:ascii="Times New Roman" w:eastAsia="Times New Roman" w:hAnsi="Times New Roman" w:cs="Times New Roman"/>
          <w:color w:val="000000"/>
        </w:rPr>
      </w:pPr>
      <w:r>
        <w:rPr>
          <w:rFonts w:ascii="Times New Roman" w:eastAsia="Times New Roman" w:hAnsi="Times New Roman" w:cs="Times New Roman"/>
          <w:color w:val="000000"/>
        </w:rPr>
        <w:t>видає у межах своїх повноважень накази, організовує контроль за їх виконанням (накази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в</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Центральному міжрегіональному управлінні Міністерства юстиції (м. Київ);</w:t>
      </w:r>
    </w:p>
    <w:p w14:paraId="00000093"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 xml:space="preserve">подає на затвердження в установленому порядку </w:t>
      </w:r>
      <w:proofErr w:type="spellStart"/>
      <w:r>
        <w:rPr>
          <w:rFonts w:ascii="Times New Roman" w:eastAsia="Times New Roman" w:hAnsi="Times New Roman" w:cs="Times New Roman"/>
        </w:rPr>
        <w:t>проєкти</w:t>
      </w:r>
      <w:proofErr w:type="spellEnd"/>
      <w:r>
        <w:rPr>
          <w:rFonts w:ascii="Times New Roman" w:eastAsia="Times New Roman" w:hAnsi="Times New Roman" w:cs="Times New Roman"/>
        </w:rPr>
        <w:t xml:space="preserve"> кошторису та штатного розпису Департаменту в межах визначеної граничної чисельності та фонду оплати праці його працівників;</w:t>
      </w:r>
    </w:p>
    <w:p w14:paraId="00000094"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 xml:space="preserve">розпоряджається коштами в межах затвердженого кошторису на утримання Департамент, має право розпорядження рахунками та право підпису платіжних, розрахункових, інших фінансових і банківських документів; </w:t>
      </w:r>
    </w:p>
    <w:p w14:paraId="00000095"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проводить особистий прийом громадян з питань, що належать до компетенції Департаменту;</w:t>
      </w:r>
    </w:p>
    <w:p w14:paraId="00000096"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забезпечує дотримання працівниками Департаменту правил внутрішнього трудового та службового розпорядку та виконавської дисципліни;</w:t>
      </w:r>
    </w:p>
    <w:p w14:paraId="00000097"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призначає на посади та звільняє з посад у порядку, передбаченому законодавством про державну службу, державних службовців, присвоює їм ранги державних службовців, застосовує заохочення та притягує до дисциплінарної відповідальності;</w:t>
      </w:r>
    </w:p>
    <w:p w14:paraId="00000098" w14:textId="77777777" w:rsidR="00084882" w:rsidRDefault="0025129B">
      <w:pPr>
        <w:ind w:firstLine="567"/>
        <w:jc w:val="both"/>
        <w:rPr>
          <w:rFonts w:ascii="Times New Roman" w:eastAsia="Times New Roman" w:hAnsi="Times New Roman" w:cs="Times New Roman"/>
        </w:rPr>
      </w:pPr>
      <w:r>
        <w:rPr>
          <w:rFonts w:ascii="Times New Roman" w:eastAsia="Times New Roman" w:hAnsi="Times New Roman" w:cs="Times New Roman"/>
        </w:rPr>
        <w:t>здійснює інші визначені Законом України «Про державну службу» повноваження керівника державної служби в управлінні;</w:t>
      </w:r>
    </w:p>
    <w:p w14:paraId="521C0FAF" w14:textId="5F583242" w:rsidR="0025129B" w:rsidRDefault="0025129B" w:rsidP="00461202">
      <w:pPr>
        <w:ind w:firstLine="567"/>
        <w:jc w:val="both"/>
        <w:rPr>
          <w:rFonts w:ascii="Times New Roman" w:eastAsia="Times New Roman" w:hAnsi="Times New Roman" w:cs="Times New Roman"/>
        </w:rPr>
      </w:pPr>
      <w:r>
        <w:rPr>
          <w:rFonts w:ascii="Times New Roman" w:eastAsia="Times New Roman" w:hAnsi="Times New Roman" w:cs="Times New Roman"/>
        </w:rPr>
        <w:t>здійснює інші повноваження, визначені законом.</w:t>
      </w:r>
      <w:bookmarkStart w:id="1" w:name="_GoBack"/>
      <w:bookmarkEnd w:id="1"/>
    </w:p>
    <w:p w14:paraId="0000009A" w14:textId="77777777" w:rsidR="0008488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Pr>
          <w:rFonts w:ascii="Times New Roman" w:eastAsia="Times New Roman" w:hAnsi="Times New Roman" w:cs="Times New Roman"/>
        </w:rPr>
        <w:lastRenderedPageBreak/>
        <w:t>11. Накази директора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облдержадміністрації.</w:t>
      </w:r>
    </w:p>
    <w:p w14:paraId="0000009B" w14:textId="77777777" w:rsidR="0008488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9C" w14:textId="77777777" w:rsidR="0008488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Pr>
          <w:rFonts w:ascii="Times New Roman" w:eastAsia="Times New Roman" w:hAnsi="Times New Roman" w:cs="Times New Roman"/>
        </w:rPr>
        <w:t>12. Департамент утримується за рахунок коштів державного бюджету. Граничну чисельність, фонд оплати праці працівників та видатки на утримання  Департаменту у межах відповідних бюджетних призначень визначає голова Київської облдержадміністрації.</w:t>
      </w:r>
    </w:p>
    <w:p w14:paraId="0000009D" w14:textId="77777777" w:rsidR="0008488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Pr>
          <w:rFonts w:ascii="Times New Roman" w:eastAsia="Times New Roman" w:hAnsi="Times New Roman" w:cs="Times New Roman"/>
        </w:rPr>
        <w:t>Штатний розпис та кошторис Департаменту затверджуються за пропозицією директора Департаменту у встановленому порядку.</w:t>
      </w:r>
    </w:p>
    <w:p w14:paraId="0000009E" w14:textId="77777777" w:rsidR="00084882" w:rsidRDefault="00084882">
      <w:pPr>
        <w:widowControl w:val="0"/>
        <w:pBdr>
          <w:top w:val="nil"/>
          <w:left w:val="nil"/>
          <w:bottom w:val="nil"/>
          <w:right w:val="nil"/>
          <w:between w:val="nil"/>
        </w:pBdr>
        <w:ind w:firstLine="567"/>
        <w:jc w:val="both"/>
        <w:rPr>
          <w:rFonts w:ascii="Times New Roman" w:eastAsia="Times New Roman" w:hAnsi="Times New Roman" w:cs="Times New Roman"/>
        </w:rPr>
      </w:pPr>
    </w:p>
    <w:p w14:paraId="0000009F" w14:textId="77777777" w:rsidR="00084882" w:rsidRDefault="0025129B">
      <w:pPr>
        <w:widowControl w:val="0"/>
        <w:pBdr>
          <w:top w:val="nil"/>
          <w:left w:val="nil"/>
          <w:bottom w:val="nil"/>
          <w:right w:val="nil"/>
          <w:between w:val="nil"/>
        </w:pBdr>
        <w:ind w:firstLine="567"/>
        <w:jc w:val="both"/>
        <w:rPr>
          <w:rFonts w:ascii="Times New Roman" w:eastAsia="Times New Roman" w:hAnsi="Times New Roman" w:cs="Times New Roman"/>
        </w:rPr>
      </w:pPr>
      <w:r>
        <w:rPr>
          <w:rFonts w:ascii="Times New Roman" w:eastAsia="Times New Roman" w:hAnsi="Times New Roman" w:cs="Times New Roman"/>
        </w:rPr>
        <w:t>13. Департамент утворений як юридична особа публічного права, має самостійний баланс, реєстраційні рахунки в Головному управлінні Державної казначейської служби України у Київській області, печатку із зображенням Державного Герба України та</w:t>
      </w:r>
      <w:r>
        <w:rPr>
          <w:rFonts w:ascii="Times New Roman" w:eastAsia="Times New Roman" w:hAnsi="Times New Roman" w:cs="Times New Roman"/>
          <w:b/>
        </w:rPr>
        <w:t xml:space="preserve"> </w:t>
      </w:r>
      <w:r>
        <w:rPr>
          <w:rFonts w:ascii="Times New Roman" w:eastAsia="Times New Roman" w:hAnsi="Times New Roman" w:cs="Times New Roman"/>
        </w:rPr>
        <w:t>своїм найменуванням,</w:t>
      </w:r>
      <w:r>
        <w:rPr>
          <w:rFonts w:ascii="Times New Roman" w:eastAsia="Times New Roman" w:hAnsi="Times New Roman" w:cs="Times New Roman"/>
          <w:b/>
        </w:rPr>
        <w:t xml:space="preserve"> </w:t>
      </w:r>
      <w:r>
        <w:rPr>
          <w:rFonts w:ascii="Times New Roman" w:eastAsia="Times New Roman" w:hAnsi="Times New Roman" w:cs="Times New Roman"/>
        </w:rPr>
        <w:t>власні бланки.</w:t>
      </w:r>
    </w:p>
    <w:p w14:paraId="000000A0" w14:textId="77777777" w:rsidR="00084882" w:rsidRDefault="00084882">
      <w:pPr>
        <w:widowControl w:val="0"/>
        <w:ind w:firstLine="567"/>
        <w:rPr>
          <w:rFonts w:ascii="Times New Roman" w:eastAsia="Times New Roman" w:hAnsi="Times New Roman" w:cs="Times New Roman"/>
          <w:b/>
        </w:rPr>
      </w:pPr>
    </w:p>
    <w:p w14:paraId="000000A1" w14:textId="77777777" w:rsidR="00084882" w:rsidRDefault="00084882">
      <w:pPr>
        <w:widowControl w:val="0"/>
        <w:ind w:firstLine="567"/>
        <w:rPr>
          <w:rFonts w:ascii="Times New Roman" w:eastAsia="Times New Roman" w:hAnsi="Times New Roman" w:cs="Times New Roman"/>
          <w:b/>
        </w:rPr>
      </w:pPr>
    </w:p>
    <w:p w14:paraId="4C8A487C" w14:textId="77777777" w:rsidR="00B91EF8" w:rsidRPr="00B91EF8" w:rsidRDefault="00B91EF8" w:rsidP="00B91EF8">
      <w:pPr>
        <w:autoSpaceDN w:val="0"/>
        <w:spacing w:after="160" w:line="256" w:lineRule="auto"/>
        <w:rPr>
          <w:rFonts w:ascii="Times New Roman" w:eastAsia="Calibri" w:hAnsi="Times New Roman" w:cs="Times New Roman"/>
          <w:color w:val="000000"/>
          <w:sz w:val="24"/>
          <w:szCs w:val="24"/>
          <w:lang w:eastAsia="en-US"/>
        </w:rPr>
      </w:pPr>
    </w:p>
    <w:p w14:paraId="58E4A40A" w14:textId="77777777" w:rsidR="00B91EF8" w:rsidRPr="00B91EF8" w:rsidRDefault="00B91EF8" w:rsidP="00B91EF8">
      <w:pPr>
        <w:autoSpaceDN w:val="0"/>
        <w:rPr>
          <w:rFonts w:ascii="Times New Roman" w:eastAsia="Calibri" w:hAnsi="Times New Roman" w:cs="Times New Roman"/>
          <w:b/>
          <w:color w:val="000000"/>
          <w:lang w:val="ru-RU" w:eastAsia="en-US"/>
        </w:rPr>
      </w:pPr>
      <w:r w:rsidRPr="00B91EF8">
        <w:rPr>
          <w:rFonts w:ascii="Times New Roman" w:eastAsia="Calibri" w:hAnsi="Times New Roman" w:cs="Times New Roman"/>
          <w:b/>
          <w:color w:val="000000"/>
          <w:lang w:val="ru-RU" w:eastAsia="en-US"/>
        </w:rPr>
        <w:t xml:space="preserve">Директор департаменту </w:t>
      </w:r>
      <w:proofErr w:type="spellStart"/>
      <w:r w:rsidRPr="00B91EF8">
        <w:rPr>
          <w:rFonts w:ascii="Times New Roman" w:eastAsia="Calibri" w:hAnsi="Times New Roman" w:cs="Times New Roman"/>
          <w:b/>
          <w:color w:val="000000"/>
          <w:lang w:val="ru-RU" w:eastAsia="en-US"/>
        </w:rPr>
        <w:t>економіки</w:t>
      </w:r>
      <w:proofErr w:type="spellEnd"/>
      <w:r w:rsidRPr="00B91EF8">
        <w:rPr>
          <w:rFonts w:ascii="Times New Roman" w:eastAsia="Calibri" w:hAnsi="Times New Roman" w:cs="Times New Roman"/>
          <w:b/>
          <w:color w:val="000000"/>
          <w:lang w:val="ru-RU" w:eastAsia="en-US"/>
        </w:rPr>
        <w:t xml:space="preserve"> та </w:t>
      </w:r>
    </w:p>
    <w:p w14:paraId="000000A2" w14:textId="5647FB35" w:rsidR="00084882" w:rsidRDefault="00B91EF8" w:rsidP="00B91EF8">
      <w:pPr>
        <w:autoSpaceDN w:val="0"/>
        <w:rPr>
          <w:rFonts w:ascii="Times New Roman" w:eastAsia="Calibri" w:hAnsi="Times New Roman" w:cs="Times New Roman"/>
          <w:b/>
          <w:color w:val="000000"/>
          <w:lang w:val="ru-RU" w:eastAsia="en-US"/>
        </w:rPr>
      </w:pPr>
      <w:proofErr w:type="spellStart"/>
      <w:r w:rsidRPr="00B91EF8">
        <w:rPr>
          <w:rFonts w:ascii="Times New Roman" w:eastAsia="Calibri" w:hAnsi="Times New Roman" w:cs="Times New Roman"/>
          <w:b/>
          <w:color w:val="000000"/>
          <w:lang w:val="ru-RU" w:eastAsia="en-US"/>
        </w:rPr>
        <w:t>цифровізації</w:t>
      </w:r>
      <w:proofErr w:type="spellEnd"/>
      <w:r w:rsidRPr="00B91EF8">
        <w:rPr>
          <w:rFonts w:ascii="Times New Roman" w:eastAsia="Calibri" w:hAnsi="Times New Roman" w:cs="Times New Roman"/>
          <w:b/>
          <w:color w:val="000000"/>
          <w:lang w:val="ru-RU" w:eastAsia="en-US"/>
        </w:rPr>
        <w:t xml:space="preserve"> </w:t>
      </w:r>
      <w:proofErr w:type="spellStart"/>
      <w:r w:rsidRPr="00B91EF8">
        <w:rPr>
          <w:rFonts w:ascii="Times New Roman" w:eastAsia="Calibri" w:hAnsi="Times New Roman" w:cs="Times New Roman"/>
          <w:b/>
          <w:color w:val="000000"/>
          <w:lang w:val="ru-RU" w:eastAsia="en-US"/>
        </w:rPr>
        <w:t>адміністрації</w:t>
      </w:r>
      <w:proofErr w:type="spellEnd"/>
      <w:r w:rsidRPr="00B91EF8">
        <w:rPr>
          <w:rFonts w:ascii="Times New Roman" w:eastAsia="Calibri" w:hAnsi="Times New Roman" w:cs="Times New Roman"/>
          <w:b/>
          <w:color w:val="000000"/>
          <w:lang w:val="ru-RU" w:eastAsia="en-US"/>
        </w:rPr>
        <w:t xml:space="preserve">                         </w:t>
      </w:r>
      <w:r>
        <w:rPr>
          <w:rFonts w:ascii="Times New Roman" w:eastAsia="Calibri" w:hAnsi="Times New Roman" w:cs="Times New Roman"/>
          <w:b/>
          <w:color w:val="000000"/>
          <w:lang w:val="ru-RU" w:eastAsia="en-US"/>
        </w:rPr>
        <w:t xml:space="preserve">                </w:t>
      </w:r>
      <w:r w:rsidRPr="00B91EF8">
        <w:rPr>
          <w:rFonts w:ascii="Times New Roman" w:eastAsia="Calibri" w:hAnsi="Times New Roman" w:cs="Times New Roman"/>
          <w:b/>
          <w:color w:val="000000"/>
          <w:lang w:val="ru-RU" w:eastAsia="en-US"/>
        </w:rPr>
        <w:t xml:space="preserve">          </w:t>
      </w:r>
      <w:proofErr w:type="spellStart"/>
      <w:r w:rsidRPr="00B91EF8">
        <w:rPr>
          <w:rFonts w:ascii="Times New Roman" w:eastAsia="Calibri" w:hAnsi="Times New Roman" w:cs="Times New Roman"/>
          <w:b/>
          <w:color w:val="000000"/>
          <w:lang w:val="ru-RU" w:eastAsia="en-US"/>
        </w:rPr>
        <w:t>Наталія</w:t>
      </w:r>
      <w:proofErr w:type="spellEnd"/>
      <w:r w:rsidRPr="00B91EF8">
        <w:rPr>
          <w:rFonts w:ascii="Times New Roman" w:eastAsia="Calibri" w:hAnsi="Times New Roman" w:cs="Times New Roman"/>
          <w:b/>
          <w:color w:val="000000"/>
          <w:lang w:val="ru-RU" w:eastAsia="en-US"/>
        </w:rPr>
        <w:t xml:space="preserve"> ПОГРЕБНА</w:t>
      </w:r>
    </w:p>
    <w:p w14:paraId="227D01BD" w14:textId="77777777" w:rsidR="00B91EF8" w:rsidRPr="00B91EF8" w:rsidRDefault="00B91EF8" w:rsidP="00B91EF8">
      <w:pPr>
        <w:autoSpaceDN w:val="0"/>
        <w:rPr>
          <w:rFonts w:ascii="Times New Roman" w:eastAsia="Calibri" w:hAnsi="Times New Roman" w:cs="Times New Roman"/>
          <w:b/>
          <w:color w:val="000000"/>
          <w:lang w:val="ru-RU" w:eastAsia="en-US"/>
        </w:rPr>
      </w:pPr>
    </w:p>
    <w:p w14:paraId="000000A3" w14:textId="4E4C474D" w:rsidR="00084882" w:rsidRDefault="00084882">
      <w:pPr>
        <w:widowControl w:val="0"/>
        <w:tabs>
          <w:tab w:val="left" w:pos="7655"/>
        </w:tabs>
        <w:rPr>
          <w:rFonts w:ascii="Times New Roman" w:eastAsia="Times New Roman" w:hAnsi="Times New Roman" w:cs="Times New Roman"/>
          <w:b/>
        </w:rPr>
      </w:pPr>
    </w:p>
    <w:sectPr w:rsidR="00084882">
      <w:headerReference w:type="default" r:id="rId10"/>
      <w:pgSz w:w="11906" w:h="16838"/>
      <w:pgMar w:top="1134" w:right="567" w:bottom="1134" w:left="1701" w:header="426"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D4515" w14:textId="77777777" w:rsidR="00DD1644" w:rsidRDefault="0025129B">
      <w:r>
        <w:separator/>
      </w:r>
    </w:p>
  </w:endnote>
  <w:endnote w:type="continuationSeparator" w:id="0">
    <w:p w14:paraId="759ACECF" w14:textId="77777777" w:rsidR="00DD1644" w:rsidRDefault="0025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tiqua">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Liberation Sans">
    <w:altName w:val="Arial"/>
    <w:charset w:val="CC"/>
    <w:family w:val="swiss"/>
    <w:pitch w:val="variable"/>
    <w:sig w:usb0="00000000"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74DB6C" w14:textId="77777777" w:rsidR="00DD1644" w:rsidRDefault="0025129B">
      <w:r>
        <w:separator/>
      </w:r>
    </w:p>
  </w:footnote>
  <w:footnote w:type="continuationSeparator" w:id="0">
    <w:p w14:paraId="765FFC60" w14:textId="77777777" w:rsidR="00DD1644" w:rsidRDefault="00251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A4" w14:textId="77777777" w:rsidR="00084882" w:rsidRDefault="0025129B">
    <w:pPr>
      <w:pBdr>
        <w:top w:val="nil"/>
        <w:left w:val="nil"/>
        <w:bottom w:val="nil"/>
        <w:right w:val="nil"/>
        <w:between w:val="nil"/>
      </w:pBdr>
      <w:tabs>
        <w:tab w:val="center" w:pos="4677"/>
        <w:tab w:val="right" w:pos="9355"/>
      </w:tabs>
      <w:jc w:val="center"/>
      <w:rPr>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461202">
      <w:rPr>
        <w:rFonts w:ascii="Times New Roman" w:eastAsia="Times New Roman" w:hAnsi="Times New Roman" w:cs="Times New Roman"/>
        <w:noProof/>
        <w:color w:val="000000"/>
      </w:rPr>
      <w:t>8</w:t>
    </w:r>
    <w:r>
      <w:rPr>
        <w:rFonts w:ascii="Times New Roman" w:eastAsia="Times New Roman" w:hAnsi="Times New Roman" w:cs="Times New Roman"/>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79F"/>
    <w:multiLevelType w:val="multilevel"/>
    <w:tmpl w:val="23361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D8D0B9B"/>
    <w:multiLevelType w:val="multilevel"/>
    <w:tmpl w:val="AFF499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882"/>
    <w:rsid w:val="00084882"/>
    <w:rsid w:val="0025129B"/>
    <w:rsid w:val="003C79C8"/>
    <w:rsid w:val="00461202"/>
    <w:rsid w:val="00464D50"/>
    <w:rsid w:val="00875597"/>
    <w:rsid w:val="009F1B23"/>
    <w:rsid w:val="00A71E26"/>
    <w:rsid w:val="00AC15DF"/>
    <w:rsid w:val="00B91EF8"/>
    <w:rsid w:val="00DD1644"/>
    <w:rsid w:val="00FB4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EBD23C-2F25-4388-B72D-E2C8F3E43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ntiqua" w:eastAsia="Antiqua" w:hAnsi="Antiqua" w:cs="Antiqua"/>
        <w:sz w:val="28"/>
        <w:szCs w:val="28"/>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81E"/>
  </w:style>
  <w:style w:type="paragraph" w:styleId="1">
    <w:name w:val="heading 1"/>
    <w:basedOn w:val="a"/>
    <w:next w:val="a"/>
    <w:uiPriority w:val="9"/>
    <w:qFormat/>
    <w:rsid w:val="00D6281E"/>
    <w:pPr>
      <w:keepNext/>
      <w:spacing w:before="240" w:after="60"/>
      <w:outlineLvl w:val="0"/>
    </w:pPr>
    <w:rPr>
      <w:rFonts w:ascii="Arial" w:eastAsia="Arial" w:hAnsi="Arial" w:cs="Arial"/>
      <w:b/>
      <w:sz w:val="32"/>
      <w:szCs w:val="32"/>
    </w:rPr>
  </w:style>
  <w:style w:type="paragraph" w:styleId="2">
    <w:name w:val="heading 2"/>
    <w:basedOn w:val="a"/>
    <w:next w:val="a"/>
    <w:uiPriority w:val="9"/>
    <w:semiHidden/>
    <w:unhideWhenUsed/>
    <w:qFormat/>
    <w:rsid w:val="00D6281E"/>
    <w:pPr>
      <w:keepNext/>
      <w:ind w:hanging="910"/>
      <w:jc w:val="center"/>
      <w:outlineLvl w:val="1"/>
    </w:pPr>
    <w:rPr>
      <w:rFonts w:ascii="Arial" w:eastAsia="Arial" w:hAnsi="Arial" w:cs="Arial"/>
      <w:b/>
      <w:sz w:val="36"/>
      <w:szCs w:val="36"/>
    </w:rPr>
  </w:style>
  <w:style w:type="paragraph" w:styleId="3">
    <w:name w:val="heading 3"/>
    <w:basedOn w:val="a"/>
    <w:next w:val="a"/>
    <w:uiPriority w:val="9"/>
    <w:semiHidden/>
    <w:unhideWhenUsed/>
    <w:qFormat/>
    <w:rsid w:val="00D6281E"/>
    <w:pPr>
      <w:keepNext/>
      <w:spacing w:line="340" w:lineRule="auto"/>
      <w:ind w:hanging="907"/>
      <w:jc w:val="center"/>
      <w:outlineLvl w:val="2"/>
    </w:pPr>
    <w:rPr>
      <w:rFonts w:ascii="Times New Roman" w:eastAsia="Times New Roman" w:hAnsi="Times New Roman" w:cs="Times New Roman"/>
      <w:b/>
      <w:sz w:val="22"/>
      <w:szCs w:val="22"/>
    </w:rPr>
  </w:style>
  <w:style w:type="paragraph" w:styleId="4">
    <w:name w:val="heading 4"/>
    <w:basedOn w:val="a"/>
    <w:next w:val="a"/>
    <w:uiPriority w:val="9"/>
    <w:semiHidden/>
    <w:unhideWhenUsed/>
    <w:qFormat/>
    <w:rsid w:val="00D6281E"/>
    <w:pPr>
      <w:keepNext/>
      <w:widowControl w:val="0"/>
      <w:tabs>
        <w:tab w:val="left" w:pos="0"/>
      </w:tabs>
      <w:ind w:firstLine="5387"/>
      <w:outlineLvl w:val="3"/>
    </w:pPr>
    <w:rPr>
      <w:rFonts w:ascii="Liberation Serif" w:eastAsia="Liberation Serif" w:hAnsi="Liberation Serif" w:cs="Liberation Serif"/>
      <w:b/>
      <w:sz w:val="20"/>
      <w:szCs w:val="20"/>
    </w:rPr>
  </w:style>
  <w:style w:type="paragraph" w:styleId="5">
    <w:name w:val="heading 5"/>
    <w:basedOn w:val="a"/>
    <w:next w:val="a"/>
    <w:uiPriority w:val="9"/>
    <w:semiHidden/>
    <w:unhideWhenUsed/>
    <w:qFormat/>
    <w:rsid w:val="00D6281E"/>
    <w:pPr>
      <w:keepNext/>
      <w:widowControl w:val="0"/>
      <w:tabs>
        <w:tab w:val="left" w:pos="0"/>
      </w:tabs>
      <w:ind w:left="-851" w:right="-99"/>
      <w:jc w:val="center"/>
      <w:outlineLvl w:val="4"/>
    </w:pPr>
    <w:rPr>
      <w:rFonts w:ascii="Liberation Serif" w:eastAsia="Liberation Serif" w:hAnsi="Liberation Serif" w:cs="Liberation Serif"/>
      <w:b/>
      <w:sz w:val="20"/>
      <w:szCs w:val="20"/>
    </w:rPr>
  </w:style>
  <w:style w:type="paragraph" w:styleId="6">
    <w:name w:val="heading 6"/>
    <w:basedOn w:val="a"/>
    <w:next w:val="a"/>
    <w:uiPriority w:val="9"/>
    <w:semiHidden/>
    <w:unhideWhenUsed/>
    <w:qFormat/>
    <w:rsid w:val="00D6281E"/>
    <w:pPr>
      <w:keepNext/>
      <w:widowControl w:val="0"/>
      <w:ind w:left="1152" w:hanging="1152"/>
      <w:outlineLvl w:val="5"/>
    </w:pPr>
    <w:rPr>
      <w:rFonts w:ascii="Liberation Serif" w:eastAsia="Liberation Serif" w:hAnsi="Liberation Serif" w:cs="Liberation Serif"/>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D6281E"/>
    <w:pPr>
      <w:keepNext/>
      <w:widowControl w:val="0"/>
      <w:spacing w:before="240" w:after="120"/>
    </w:pPr>
    <w:rPr>
      <w:rFonts w:ascii="Liberation Sans" w:eastAsia="Liberation Sans" w:hAnsi="Liberation Sans" w:cs="Liberation Sans"/>
    </w:rPr>
  </w:style>
  <w:style w:type="table" w:customStyle="1" w:styleId="TableNormal0">
    <w:name w:val="Table Normal"/>
    <w:rsid w:val="00D6281E"/>
    <w:tblPr>
      <w:tblCellMar>
        <w:top w:w="0" w:type="dxa"/>
        <w:left w:w="0" w:type="dxa"/>
        <w:bottom w:w="0" w:type="dxa"/>
        <w:right w:w="0" w:type="dxa"/>
      </w:tblCellMar>
    </w:tblPr>
  </w:style>
  <w:style w:type="paragraph" w:styleId="a4">
    <w:name w:val="Subtitle"/>
    <w:basedOn w:val="a"/>
    <w:next w:val="a"/>
    <w:pPr>
      <w:keepNext/>
      <w:widowControl w:val="0"/>
      <w:spacing w:before="60" w:after="120"/>
      <w:jc w:val="center"/>
    </w:pPr>
    <w:rPr>
      <w:rFonts w:ascii="Liberation Sans" w:eastAsia="Liberation Sans" w:hAnsi="Liberation Sans" w:cs="Liberation Sans"/>
      <w:sz w:val="36"/>
      <w:szCs w:val="36"/>
    </w:rPr>
  </w:style>
  <w:style w:type="table" w:customStyle="1" w:styleId="a5">
    <w:basedOn w:val="TableNormal0"/>
    <w:rsid w:val="00D6281E"/>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421CEB"/>
    <w:pPr>
      <w:ind w:left="720"/>
      <w:contextualSpacing/>
    </w:pPr>
  </w:style>
  <w:style w:type="paragraph" w:styleId="a7">
    <w:name w:val="Balloon Text"/>
    <w:basedOn w:val="a"/>
    <w:link w:val="a8"/>
    <w:uiPriority w:val="99"/>
    <w:semiHidden/>
    <w:unhideWhenUsed/>
    <w:rsid w:val="004568F8"/>
    <w:rPr>
      <w:rFonts w:ascii="Segoe UI" w:hAnsi="Segoe UI" w:cs="Segoe UI"/>
      <w:sz w:val="18"/>
      <w:szCs w:val="18"/>
    </w:rPr>
  </w:style>
  <w:style w:type="character" w:customStyle="1" w:styleId="a8">
    <w:name w:val="Текст выноски Знак"/>
    <w:basedOn w:val="a0"/>
    <w:link w:val="a7"/>
    <w:uiPriority w:val="99"/>
    <w:semiHidden/>
    <w:rsid w:val="004568F8"/>
    <w:rPr>
      <w:rFonts w:ascii="Segoe UI" w:hAnsi="Segoe UI" w:cs="Segoe UI"/>
      <w:sz w:val="18"/>
      <w:szCs w:val="18"/>
    </w:rPr>
  </w:style>
  <w:style w:type="paragraph" w:customStyle="1" w:styleId="10">
    <w:name w:val="Обычный1"/>
    <w:rsid w:val="003B7A45"/>
    <w:rPr>
      <w:rFonts w:ascii="Times New Roman" w:eastAsia="Times New Roman" w:hAnsi="Times New Roman" w:cs="Times New Roman"/>
      <w:sz w:val="20"/>
      <w:szCs w:val="20"/>
    </w:rPr>
  </w:style>
  <w:style w:type="paragraph" w:styleId="a9">
    <w:name w:val="header"/>
    <w:basedOn w:val="a"/>
    <w:link w:val="aa"/>
    <w:uiPriority w:val="99"/>
    <w:unhideWhenUsed/>
    <w:rsid w:val="00741AE7"/>
    <w:pPr>
      <w:tabs>
        <w:tab w:val="center" w:pos="4677"/>
        <w:tab w:val="right" w:pos="9355"/>
      </w:tabs>
    </w:pPr>
  </w:style>
  <w:style w:type="character" w:customStyle="1" w:styleId="aa">
    <w:name w:val="Верхний колонтитул Знак"/>
    <w:basedOn w:val="a0"/>
    <w:link w:val="a9"/>
    <w:uiPriority w:val="99"/>
    <w:rsid w:val="00741AE7"/>
  </w:style>
  <w:style w:type="paragraph" w:styleId="ab">
    <w:name w:val="footer"/>
    <w:basedOn w:val="a"/>
    <w:link w:val="ac"/>
    <w:uiPriority w:val="99"/>
    <w:unhideWhenUsed/>
    <w:rsid w:val="00741AE7"/>
    <w:pPr>
      <w:tabs>
        <w:tab w:val="center" w:pos="4677"/>
        <w:tab w:val="right" w:pos="9355"/>
      </w:tabs>
    </w:pPr>
  </w:style>
  <w:style w:type="character" w:customStyle="1" w:styleId="ac">
    <w:name w:val="Нижний колонтитул Знак"/>
    <w:basedOn w:val="a0"/>
    <w:link w:val="ab"/>
    <w:uiPriority w:val="99"/>
    <w:rsid w:val="00741AE7"/>
  </w:style>
  <w:style w:type="character" w:styleId="ad">
    <w:name w:val="Strong"/>
    <w:uiPriority w:val="22"/>
    <w:qFormat/>
    <w:rsid w:val="007F4428"/>
    <w:rPr>
      <w:rFonts w:cs="Times New Roman"/>
      <w:b/>
      <w:bCs/>
    </w:rPr>
  </w:style>
  <w:style w:type="paragraph" w:styleId="ae">
    <w:name w:val="Body Text Indent"/>
    <w:basedOn w:val="a"/>
    <w:link w:val="af"/>
    <w:rsid w:val="007F4428"/>
    <w:pPr>
      <w:ind w:firstLine="709"/>
      <w:jc w:val="both"/>
    </w:pPr>
    <w:rPr>
      <w:rFonts w:ascii="Times New Roman" w:eastAsia="Times New Roman" w:hAnsi="Times New Roman" w:cs="Times New Roman"/>
      <w:sz w:val="24"/>
      <w:szCs w:val="20"/>
      <w:lang w:val="ru-RU"/>
    </w:rPr>
  </w:style>
  <w:style w:type="character" w:customStyle="1" w:styleId="af">
    <w:name w:val="Основной текст с отступом Знак"/>
    <w:basedOn w:val="a0"/>
    <w:link w:val="ae"/>
    <w:rsid w:val="007F4428"/>
    <w:rPr>
      <w:rFonts w:ascii="Times New Roman" w:eastAsia="Times New Roman" w:hAnsi="Times New Roman" w:cs="Times New Roman"/>
      <w:sz w:val="24"/>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240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zakon4.rada.gov.ua/laws/show/254%D0%BA/96-%D0%B2%D1%80/paran16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fqzRDjnnM55/cPtNPoKwLNAlCA==">AMUW2mUEETd0s5CtR8lSk8ggHkkLDyrko5YtF9fToeusdZAWEf2z+moBhTlGAIacTLtb8bwJeyFPe3QFz1puzytCfTbIyCDZOeduGdg5iqzokuDXuCAszg/GRqX+u9XgoK08fhXIc9dK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69EAB77-4D02-413E-8057-02EBC30B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2440</Words>
  <Characters>13909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dc:creator>
  <cp:lastModifiedBy>Пользователь Windows</cp:lastModifiedBy>
  <cp:revision>6</cp:revision>
  <cp:lastPrinted>2021-12-15T11:32:00Z</cp:lastPrinted>
  <dcterms:created xsi:type="dcterms:W3CDTF">2021-12-03T19:16:00Z</dcterms:created>
  <dcterms:modified xsi:type="dcterms:W3CDTF">2021-12-15T11:34:00Z</dcterms:modified>
</cp:coreProperties>
</file>