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48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E2EB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ЗАТВЕРДЖЕНО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48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аказ </w:t>
      </w: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начальника управління з 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 оборонної роботи та взаємодії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</w:pP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правоохоронними органами</w:t>
      </w: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 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</w:pP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>Київської</w:t>
      </w: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обласної державної 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</w:pP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адміністрації 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>від</w:t>
      </w: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03.04.2018 </w:t>
      </w: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№ </w:t>
      </w:r>
      <w:r w:rsidRPr="000E2E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E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УМОВИ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  <w:t>проведення конкурсу на зайняття вакантн</w:t>
      </w:r>
      <w:proofErr w:type="spellStart"/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ої</w:t>
      </w:r>
      <w:proofErr w:type="spellEnd"/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  <w:t xml:space="preserve"> посад</w:t>
      </w:r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и 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  <w:t>державної служби категорії „</w:t>
      </w:r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  <w:t xml:space="preserve">” – </w:t>
      </w:r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заступника начальника управління – начальника відділу з питань оборонної роботи управління з питань оборонної роботи та взаємодії з правоохоронними органами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0E2EB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  <w:t>Київської обласної державної адміністрації</w:t>
      </w:r>
    </w:p>
    <w:p w:rsidR="000E2EB1" w:rsidRPr="000E2EB1" w:rsidRDefault="000E2EB1" w:rsidP="000E2EB1">
      <w:pPr>
        <w:overflowPunct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51"/>
        <w:gridCol w:w="6521"/>
      </w:tblGrid>
      <w:tr w:rsidR="000E2EB1" w:rsidRPr="000E2EB1" w:rsidTr="00492776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keepNext/>
              <w:keepLine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Загальні умови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rPr>
          <w:trHeight w:val="40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Посадові обов’язки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Заступник начальника управління – начальник відділу з питань оборонної роботи управління з питань оборонної роботи та взаємодії з правоохоронними органами К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иївської обласної державної адміністрації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з</w:t>
            </w: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ru-RU"/>
              </w:rPr>
              <w:t>абезпечує дотримання на території Київської області законодавства про військовий обов'язок посадовими особами і громадянами, підприємствами, установами і організаціями;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с</w:t>
            </w: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ru-RU"/>
              </w:rPr>
              <w:t>прияє підготовці молоді до військової служби, проведенню призову  громадян на строкову військову та альтернативну (невійськову) службу</w:t>
            </w: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відбору громадян на військову службу за контрактом</w:t>
            </w: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ru-RU"/>
              </w:rPr>
              <w:t>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в</w:t>
            </w: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ru-RU"/>
              </w:rPr>
              <w:t xml:space="preserve">живає заходів щодо створення належних умов для функціонування пунктів пропуску через державний кордон України, розташованих на території Київської області;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у межах повноважень бере участь у проведенні заходів територіальної оборони Київської області;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>бере участь у реалізації державної політики у сфері соціальної адаптації військовослужбовців, звільнених у запас або відставку, та конверсії колишніх військових об’єктів, мобілізації та демобілізації військовослужбовців</w:t>
            </w: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E2EB1" w:rsidRPr="000E2EB1" w:rsidRDefault="000E2EB1" w:rsidP="000E2EB1">
            <w:pPr>
              <w:spacing w:after="0" w:line="240" w:lineRule="exact"/>
              <w:ind w:left="33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організовує роботу з розроблення та реалізації обласних програм, перспективних та поточних планів роботи відділу;</w:t>
            </w:r>
          </w:p>
          <w:p w:rsidR="000E2EB1" w:rsidRPr="000E2EB1" w:rsidRDefault="000E2EB1" w:rsidP="000E2EB1">
            <w:pPr>
              <w:spacing w:after="0" w:line="240" w:lineRule="exact"/>
              <w:ind w:left="33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забезпечує взаємодію управління з апаратом та структурними підрозділами облдержадміністрації;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33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дорученням начальника управління :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33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приймає участь у роботі відповідних консультативних, дорадчих та інших допоміж</w:t>
            </w: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них орга</w:t>
            </w: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нів, служб, комісій, що утворюються головою облдерж</w:t>
            </w: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адміні</w:t>
            </w: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страції;</w:t>
            </w:r>
          </w:p>
          <w:p w:rsidR="000E2EB1" w:rsidRDefault="000E2EB1" w:rsidP="000E2EB1">
            <w:pPr>
              <w:suppressAutoHyphens/>
              <w:spacing w:after="0" w:line="240" w:lineRule="exact"/>
              <w:ind w:left="33"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представляє інтереси управління у взаємовідносинах з іншими структурними підрозділами Київської обласної державної адміністрації, з міністерствами, іншими центральними органами виконавчої влади, районними державними адміністраціями, органами місцевого самоврядування, підприємствами, установами та організаціями тощо.</w:t>
            </w:r>
          </w:p>
          <w:p w:rsidR="000E2EB1" w:rsidRPr="000E2EB1" w:rsidRDefault="000E2EB1" w:rsidP="000E2EB1">
            <w:pPr>
              <w:suppressAutoHyphens/>
              <w:spacing w:after="0" w:line="240" w:lineRule="exact"/>
              <w:ind w:left="33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rPr>
          <w:trHeight w:val="98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Умови оплати праці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праці здійснюється відповідно до Закону України „Про державну службу”, інших нормативно-правових актів з питань оплати праці працівників державних органів, штатного розпису.</w:t>
            </w:r>
            <w:bookmarkStart w:id="0" w:name="_GoBack"/>
            <w:bookmarkEnd w:id="0"/>
          </w:p>
        </w:tc>
      </w:tr>
      <w:tr w:rsidR="000E2EB1" w:rsidRPr="000E2EB1" w:rsidTr="00492776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21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постійній основі.</w:t>
            </w:r>
          </w:p>
        </w:tc>
      </w:tr>
      <w:tr w:rsidR="000E2EB1" w:rsidRPr="000E2EB1" w:rsidTr="00492776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1) копія паспорта громадянина України;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2) письмова заява про участь у конкурсі із зазначенням основних мотивів щодо зайняття посади державної 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246,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 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в редакції 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br/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постанови Кабінету Міністрів України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 від 18 серпня 2017 року № 648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), до якої додається резюме у довільній формі;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 xml:space="preserve">3) 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письмова заява, де особа повідомляє, що до неї не застосовуються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;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4) копія (копії) документа (документів) про освіту;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Нацдержслужби України, подається копія такого  посвідчення, а оригінал обов’язково пред’являється до проходження тестування);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6) заповнена особова картка встановленого зразка (Особова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України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 xml:space="preserve">31 серпня 2016 року за 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 xml:space="preserve">№ 1200/29330); 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7) декларація особи, уповноваженої на виконання функцій держави або місцевого самоврядування, за минулий рік;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52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52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постанови Кабінету Міністрів України від 18 серпня 2017 року № 648) про забезпечення в установленому порядку розумного пристосування.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52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52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 –</w:t>
            </w: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br/>
              <w:t>30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0E2EB1" w:rsidRPr="000E2EB1" w:rsidRDefault="000E2EB1" w:rsidP="000E2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52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Документи приймаються до 02.05.2018.</w:t>
            </w:r>
          </w:p>
        </w:tc>
      </w:tr>
      <w:tr w:rsidR="000E2EB1" w:rsidRPr="000E2EB1" w:rsidTr="00492776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Місце, час та дата проведення конкурсу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Конкурс проводиться за адресою: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01196, м. Київ, площа Лесі Українки, 1,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Управління з питань оборонної роботи та взаємодії з правоохоронними органами Київської обласної державної адміністрації.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>Конкурс проводиться поетапно: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прийняття рішення про оголошення конкурсу;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98"/>
            <w:bookmarkEnd w:id="1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оприлюднення оголошення про проведення конкурсу;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n299"/>
            <w:bookmarkEnd w:id="2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прийняття документів від осіб, які бажають взяти участь у конкурсі;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n300"/>
            <w:bookmarkEnd w:id="3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перевірка поданих документів на відповідність установленим законом вимогам;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n301"/>
            <w:bookmarkEnd w:id="4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проведення тестування та визначення його результатів </w:t>
            </w: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07 травня 2018 року об 11 годині 00 хвилин,</w:t>
            </w:r>
            <w:r w:rsidRPr="000E2EB1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кімната 1115 </w:t>
            </w:r>
            <w:r w:rsidRPr="000E2EB1">
              <w:rPr>
                <w:rFonts w:ascii="Times New Roman" w:eastAsia="WenQuanYi Micro Hei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n302"/>
            <w:bookmarkEnd w:id="5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розв’язання ситуаційних завдань та визначення їх результатів;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303"/>
            <w:bookmarkEnd w:id="6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проведення співбесіди та визначення її результатів;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n304"/>
            <w:bookmarkEnd w:id="7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n305"/>
            <w:bookmarkEnd w:id="8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оприлюднення результатів конкурсу.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рішенням конкурсної комісії з проведення конкурсу на зайняття вакантної посади державної служби категорії „Б” – заступника начальника управління – начальника відділу з питань оборонної роботи управління з питань оборонної роботи та взаємодії з правоохоронними органами К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иївської обласної державної адміністрації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дату та час проведення етапів конкурсу кандидатів буде повідомлено додатково.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Прізвище, ім</w:t>
            </w: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’</w:t>
            </w:r>
            <w:r w:rsidRPr="000E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Сорока Людмила Валеріївна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контактний телефон: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(044) 286-83-55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адреса електронної пошти: </w:t>
            </w:r>
            <w:hyperlink r:id="rId4" w:history="1">
              <w:r w:rsidRPr="000E2EB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audit</w:t>
              </w:r>
              <w:r w:rsidRPr="000E2EB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0E2EB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koda</w:t>
              </w:r>
              <w:r w:rsidRPr="000E2EB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ru-RU" w:eastAsia="ru-RU"/>
                </w:rPr>
                <w:t>@</w:t>
              </w:r>
              <w:r w:rsidRPr="000E2EB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gmail</w:t>
              </w:r>
              <w:r w:rsidRPr="000E2EB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0E2EB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com</w:t>
              </w:r>
            </w:hyperlink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кімната № 1115-к,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щодня з 9.00 до 18.00 години,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 п’ятницю з 9.00 до 16.45 години,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обідня перерва - з 13.00 до 13.45 години,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крім вихідних днів.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</w:pPr>
          </w:p>
        </w:tc>
      </w:tr>
      <w:tr w:rsidR="000E2EB1" w:rsidRPr="000E2EB1" w:rsidTr="00492776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Кваліфікаційні</w:t>
            </w:r>
            <w:proofErr w:type="spellEnd"/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вимоги</w:t>
            </w:r>
            <w:proofErr w:type="spellEnd"/>
          </w:p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Вища, ступінь вищої освіти - магістр.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- не менше двох років.</w:t>
            </w: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Володіння державною мовою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  <w:lang w:eastAsia="ru-RU"/>
              </w:rPr>
              <w:t>Вільне володіння державною мовою.</w:t>
            </w:r>
          </w:p>
        </w:tc>
      </w:tr>
      <w:tr w:rsidR="000E2EB1" w:rsidRPr="000E2EB1" w:rsidTr="00492776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Вимоги до компетентності</w:t>
            </w:r>
          </w:p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Вимога</w:t>
            </w:r>
          </w:p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Лідерство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ведення ділових переговорів;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вміння обґрунтовувати власну позицію;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досягнення кінцевих результатів.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Прийняття ефективних рішень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вирішувати комплексні завдання;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аналіз державної політики та планування заходів 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її реалізації;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вміння працювати з великими масивами інформації;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вміння працювати при </w:t>
            </w:r>
            <w:proofErr w:type="spellStart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багатозадачності</w:t>
            </w:r>
            <w:proofErr w:type="spellEnd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встановлення цілей, пріоритетів та орієнтирів.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Комунікації та взаємодія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ефективної комунікації та публічних виступів;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співпраця та налагодження партнерської взаємодії;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відкритість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Впровадження змін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реалізація плану змін;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здатність підтримувати зміни та працювати з реакцією на них;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оцінка ефективності здійснених змін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 організацією роботи та персоналом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організація і контроль роботи;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 вміння працювати в команді та керувати командою;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оцінка і розвиток підлеглих;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вміння розв'язання конфліктів</w:t>
            </w:r>
            <w:bookmarkStart w:id="9" w:name="n75"/>
            <w:bookmarkStart w:id="10" w:name="n76"/>
            <w:bookmarkEnd w:id="9"/>
            <w:bookmarkEnd w:id="10"/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Особистісні компетенції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аналітичні здібності;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дисципліна і системність;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інноваційність</w:t>
            </w:r>
            <w:proofErr w:type="spellEnd"/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креативність;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самоорганізація та орієнтація на розвиток;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дипломатичність та гнучкість;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незалежність та ініціативність;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вміння працювати в стресових ситуаціях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Знання сучасних інформаційних технологій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Power</w:t>
            </w:r>
            <w:proofErr w:type="spellEnd"/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Point</w:t>
            </w:r>
            <w:proofErr w:type="spellEnd"/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або з альтернативним пакетом </w:t>
            </w:r>
            <w:proofErr w:type="spellStart"/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Open</w:t>
            </w:r>
            <w:proofErr w:type="spellEnd"/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Office, </w:t>
            </w:r>
            <w:proofErr w:type="spellStart"/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Libre</w:t>
            </w:r>
            <w:proofErr w:type="spellEnd"/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Office. Навички роботи з інформаційно-пошуковими системами в мережі Інтернет. </w:t>
            </w:r>
          </w:p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Професійні знання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Вимога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Компоненти вимоги</w:t>
            </w:r>
          </w:p>
          <w:p w:rsidR="000E2EB1" w:rsidRPr="000E2EB1" w:rsidRDefault="000E2EB1" w:rsidP="000E2E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tabs>
                <w:tab w:val="left" w:pos="21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Конституції України; </w:t>
            </w: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Законів України:</w:t>
            </w:r>
          </w:p>
          <w:p w:rsidR="000E2EB1" w:rsidRPr="000E2EB1" w:rsidRDefault="000E2EB1" w:rsidP="000E2EB1">
            <w:pPr>
              <w:tabs>
                <w:tab w:val="left" w:pos="21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„Про державну службу”; </w:t>
            </w: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„Про запобігання корупції”;</w:t>
            </w:r>
          </w:p>
          <w:p w:rsidR="000E2EB1" w:rsidRPr="000E2EB1" w:rsidRDefault="000E2EB1" w:rsidP="000E2E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EB1" w:rsidRPr="000E2EB1" w:rsidTr="004927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EB1" w:rsidRPr="000E2EB1" w:rsidRDefault="000E2EB1" w:rsidP="000E2EB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Закони України: </w:t>
            </w:r>
          </w:p>
          <w:p w:rsidR="000E2EB1" w:rsidRPr="000E2EB1" w:rsidRDefault="000E2EB1" w:rsidP="000E2EB1">
            <w:pPr>
              <w:tabs>
                <w:tab w:val="left" w:pos="210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„</w:t>
            </w:r>
            <w:r w:rsidRPr="000E2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місцеві державні адміністрації</w:t>
            </w:r>
            <w:r w:rsidRPr="000E2E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місцеве самоврядування в Україні</w:t>
            </w:r>
            <w:r w:rsidRPr="000E2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”</w:t>
            </w: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E2EB1" w:rsidRPr="000E2EB1" w:rsidRDefault="000E2EB1" w:rsidP="000E2E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звернення громадян”.</w:t>
            </w:r>
          </w:p>
          <w:p w:rsidR="000E2EB1" w:rsidRPr="000E2EB1" w:rsidRDefault="000E2EB1" w:rsidP="000E2E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доступ до публічної інформації”;</w:t>
            </w:r>
          </w:p>
          <w:p w:rsidR="000E2EB1" w:rsidRPr="000E2EB1" w:rsidRDefault="000E2EB1" w:rsidP="000E2E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публічні закупівлі”;</w:t>
            </w:r>
          </w:p>
          <w:p w:rsidR="000E2EB1" w:rsidRPr="000E2EB1" w:rsidRDefault="000E2EB1" w:rsidP="000E2E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,,Про оборону України”;</w:t>
            </w:r>
          </w:p>
          <w:p w:rsidR="000E2EB1" w:rsidRPr="000E2EB1" w:rsidRDefault="000E2EB1" w:rsidP="000E2E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,,Про військовий </w:t>
            </w:r>
            <w:proofErr w:type="spellStart"/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обов’зок</w:t>
            </w:r>
            <w:proofErr w:type="spellEnd"/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військову службу”;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закони, постанови Верховної Ради України, укази та розпорядження Президента України, постанови та розпорядження Кабінету Міністрів України, інші нормативно-правові акти, що стосуються питань оборонної роботи.</w:t>
            </w:r>
          </w:p>
          <w:p w:rsidR="000E2EB1" w:rsidRPr="000E2EB1" w:rsidRDefault="000E2EB1" w:rsidP="000E2EB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69F4" w:rsidRPr="000E2EB1" w:rsidRDefault="00EA69F4">
      <w:pPr>
        <w:rPr>
          <w:lang w:val="hr-HR"/>
        </w:rPr>
      </w:pPr>
    </w:p>
    <w:sectPr w:rsidR="00EA69F4" w:rsidRPr="000E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466"/>
    <w:rsid w:val="000E2EB1"/>
    <w:rsid w:val="00331B92"/>
    <w:rsid w:val="003D0466"/>
    <w:rsid w:val="0077054A"/>
    <w:rsid w:val="00D101F6"/>
    <w:rsid w:val="00E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0A8D8-4BD6-4778-BF34-2D05DF71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it.kod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6100</Words>
  <Characters>3478</Characters>
  <Application>Microsoft Office Word</Application>
  <DocSecurity>0</DocSecurity>
  <Lines>28</Lines>
  <Paragraphs>19</Paragraphs>
  <ScaleCrop>false</ScaleCrop>
  <Company>SPecialiST RePack</Company>
  <LinksUpToDate>false</LinksUpToDate>
  <CharactersWithSpaces>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3</cp:revision>
  <dcterms:created xsi:type="dcterms:W3CDTF">2018-04-03T07:47:00Z</dcterms:created>
  <dcterms:modified xsi:type="dcterms:W3CDTF">2018-04-03T07:49:00Z</dcterms:modified>
</cp:coreProperties>
</file>