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2920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BF9">
        <w:rPr>
          <w:rFonts w:ascii="Times New Roman" w:hAnsi="Times New Roman" w:cs="Times New Roman"/>
          <w:b/>
          <w:sz w:val="28"/>
          <w:szCs w:val="28"/>
        </w:rPr>
        <w:t>18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76CAC">
        <w:rPr>
          <w:rFonts w:ascii="Times New Roman" w:hAnsi="Times New Roman" w:cs="Times New Roman"/>
          <w:b/>
          <w:sz w:val="28"/>
          <w:szCs w:val="28"/>
        </w:rPr>
        <w:t>599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76CAC" w:rsidRPr="00D15515" w:rsidRDefault="00676CAC" w:rsidP="00676CAC">
      <w:pPr>
        <w:pStyle w:val="a6"/>
        <w:jc w:val="both"/>
        <w:rPr>
          <w:b w:val="0"/>
          <w:szCs w:val="28"/>
        </w:rPr>
      </w:pPr>
    </w:p>
    <w:p w:rsidR="00676CAC" w:rsidRPr="00676CAC" w:rsidRDefault="00676CAC" w:rsidP="00676CAC">
      <w:pPr>
        <w:pStyle w:val="a6"/>
        <w:spacing w:line="240" w:lineRule="atLeast"/>
        <w:jc w:val="both"/>
        <w:rPr>
          <w:szCs w:val="28"/>
        </w:rPr>
      </w:pPr>
      <w:r w:rsidRPr="00676CAC">
        <w:rPr>
          <w:szCs w:val="28"/>
        </w:rPr>
        <w:t>Про затвердження складу комісії з розгляду питань щодо призначення стипендій голови Київської обласної державної адміністрації видатним діячам культури області</w:t>
      </w:r>
    </w:p>
    <w:p w:rsidR="00676CAC" w:rsidRPr="00676CAC" w:rsidRDefault="00676CAC" w:rsidP="00676CAC">
      <w:pPr>
        <w:pStyle w:val="a6"/>
        <w:spacing w:line="240" w:lineRule="atLeast"/>
        <w:ind w:right="4"/>
        <w:rPr>
          <w:b w:val="0"/>
          <w:szCs w:val="28"/>
        </w:rPr>
      </w:pPr>
    </w:p>
    <w:p w:rsidR="00676CAC" w:rsidRPr="00676CAC" w:rsidRDefault="00676CAC" w:rsidP="00676CAC">
      <w:pPr>
        <w:pStyle w:val="a6"/>
        <w:spacing w:line="240" w:lineRule="atLeast"/>
        <w:ind w:right="4"/>
        <w:rPr>
          <w:b w:val="0"/>
          <w:szCs w:val="28"/>
        </w:rPr>
      </w:pPr>
    </w:p>
    <w:p w:rsidR="00676CAC" w:rsidRPr="00676CAC" w:rsidRDefault="00676CAC" w:rsidP="00676CAC">
      <w:pPr>
        <w:spacing w:after="0" w:line="240" w:lineRule="atLeast"/>
        <w:ind w:right="-6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CAC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676CA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76CAC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676CAC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676CAC">
        <w:rPr>
          <w:rFonts w:ascii="Times New Roman" w:hAnsi="Times New Roman" w:cs="Times New Roman"/>
          <w:sz w:val="28"/>
          <w:szCs w:val="28"/>
        </w:rPr>
        <w:t>:</w:t>
      </w:r>
    </w:p>
    <w:p w:rsidR="00676CAC" w:rsidRPr="00676CAC" w:rsidRDefault="00676CAC" w:rsidP="00676CAC">
      <w:pPr>
        <w:spacing w:after="0" w:line="240" w:lineRule="atLeast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pStyle w:val="3"/>
        <w:spacing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676CAC">
        <w:rPr>
          <w:rFonts w:ascii="Times New Roman" w:hAnsi="Times New Roman" w:cs="Times New Roman"/>
          <w:sz w:val="28"/>
          <w:szCs w:val="28"/>
        </w:rPr>
        <w:t>1. Затвердити склад комісії з розгляду питань щодо призначення стипендій голови Київської обласної державної адміністрації видатним діячам культури області згідно з додатком.</w:t>
      </w:r>
    </w:p>
    <w:p w:rsidR="00676CAC" w:rsidRPr="00676CAC" w:rsidRDefault="00676CAC" w:rsidP="00676CAC">
      <w:pPr>
        <w:pStyle w:val="a8"/>
        <w:spacing w:line="240" w:lineRule="atLeast"/>
        <w:rPr>
          <w:szCs w:val="28"/>
        </w:rPr>
      </w:pPr>
    </w:p>
    <w:p w:rsidR="00676CAC" w:rsidRPr="00676CAC" w:rsidRDefault="00676CAC" w:rsidP="00676CAC">
      <w:pPr>
        <w:spacing w:after="0" w:line="240" w:lineRule="atLeast"/>
        <w:ind w:right="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CAC">
        <w:rPr>
          <w:rFonts w:ascii="Times New Roman" w:hAnsi="Times New Roman" w:cs="Times New Roman"/>
          <w:sz w:val="28"/>
          <w:szCs w:val="28"/>
        </w:rPr>
        <w:t xml:space="preserve">2. Визнати таким, що втратило чинність, розпорядження голови Київської облдержадміністрації від 10 жовтня 2018 року № 574 </w:t>
      </w:r>
      <w:proofErr w:type="spellStart"/>
      <w:r w:rsidRPr="00676CA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76CAC">
        <w:rPr>
          <w:rFonts w:ascii="Times New Roman" w:hAnsi="Times New Roman" w:cs="Times New Roman"/>
          <w:sz w:val="28"/>
          <w:szCs w:val="28"/>
        </w:rPr>
        <w:t xml:space="preserve"> затвердження складу комісії з розгляду питань щодо призначення стипендій голови Київської обласної державної адміністрації видатним діячам культури </w:t>
      </w:r>
      <w:proofErr w:type="spellStart"/>
      <w:r w:rsidRPr="00676CAC">
        <w:rPr>
          <w:rFonts w:ascii="Times New Roman" w:hAnsi="Times New Roman" w:cs="Times New Roman"/>
          <w:sz w:val="28"/>
          <w:szCs w:val="28"/>
        </w:rPr>
        <w:t>області”</w:t>
      </w:r>
      <w:proofErr w:type="spellEnd"/>
      <w:r w:rsidRPr="00676CAC">
        <w:rPr>
          <w:rFonts w:ascii="Times New Roman" w:hAnsi="Times New Roman" w:cs="Times New Roman"/>
          <w:sz w:val="28"/>
          <w:szCs w:val="28"/>
        </w:rPr>
        <w:t>.</w:t>
      </w: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676CAC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Pr="00676CAC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="00F91CEB" w:rsidRPr="00F91C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CC30AB">
        <w:rPr>
          <w:rFonts w:ascii="Times New Roman" w:hAnsi="Times New Roman" w:cs="Times New Roman"/>
          <w:b/>
          <w:sz w:val="28"/>
          <w:szCs w:val="28"/>
        </w:rPr>
        <w:t>(підпис)</w:t>
      </w:r>
      <w:r w:rsidR="00F91CE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676CAC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Pr="00676CAC" w:rsidRDefault="00676CAC" w:rsidP="00676C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76CAC" w:rsidRDefault="00676CAC" w:rsidP="0014259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76CAC" w:rsidRPr="00676CAC" w:rsidRDefault="00676CAC" w:rsidP="00676CA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76CAC" w:rsidRPr="00676CAC" w:rsidRDefault="00676CAC" w:rsidP="00676CAC">
      <w:pPr>
        <w:pStyle w:val="8"/>
        <w:spacing w:before="0" w:line="240" w:lineRule="atLeast"/>
        <w:ind w:left="567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Додаток </w:t>
      </w:r>
    </w:p>
    <w:p w:rsidR="00676CAC" w:rsidRPr="00676CAC" w:rsidRDefault="00676CAC" w:rsidP="00676CAC">
      <w:pPr>
        <w:spacing w:after="0" w:line="240" w:lineRule="atLeast"/>
        <w:ind w:left="5670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676CAC" w:rsidRDefault="00676CAC" w:rsidP="00676CAC">
      <w:pPr>
        <w:spacing w:after="0" w:line="240" w:lineRule="atLeast"/>
        <w:ind w:left="5670"/>
        <w:rPr>
          <w:rStyle w:val="a5"/>
          <w:rFonts w:ascii="Times New Roman" w:hAnsi="Times New Roman" w:cs="Times New Roman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sz w:val="28"/>
          <w:szCs w:val="28"/>
        </w:rPr>
        <w:t>до розпорядження голови адміністрації</w:t>
      </w:r>
    </w:p>
    <w:p w:rsidR="001327F0" w:rsidRDefault="001327F0" w:rsidP="00676CAC">
      <w:pPr>
        <w:spacing w:after="0" w:line="240" w:lineRule="atLeast"/>
        <w:ind w:left="5670"/>
        <w:rPr>
          <w:rStyle w:val="a5"/>
          <w:rFonts w:ascii="Times New Roman" w:hAnsi="Times New Roman" w:cs="Times New Roman"/>
          <w:sz w:val="28"/>
          <w:szCs w:val="28"/>
        </w:rPr>
      </w:pPr>
    </w:p>
    <w:p w:rsidR="00676CAC" w:rsidRPr="001327F0" w:rsidRDefault="001327F0" w:rsidP="00676CAC">
      <w:pPr>
        <w:spacing w:after="0" w:line="240" w:lineRule="atLeast"/>
        <w:ind w:left="5670"/>
        <w:rPr>
          <w:rStyle w:val="a5"/>
          <w:rFonts w:ascii="Times New Roman" w:hAnsi="Times New Roman" w:cs="Times New Roman"/>
          <w:sz w:val="28"/>
          <w:szCs w:val="28"/>
        </w:rPr>
      </w:pPr>
      <w:r w:rsidRPr="0014259B">
        <w:rPr>
          <w:rFonts w:ascii="Times New Roman" w:hAnsi="Times New Roman"/>
          <w:b/>
          <w:sz w:val="28"/>
          <w:szCs w:val="28"/>
          <w:lang w:val="ru-RU"/>
        </w:rPr>
        <w:t>1</w:t>
      </w:r>
      <w:r w:rsidRPr="001327F0">
        <w:rPr>
          <w:rFonts w:ascii="Times New Roman" w:hAnsi="Times New Roman"/>
          <w:b/>
          <w:sz w:val="28"/>
          <w:szCs w:val="28"/>
        </w:rPr>
        <w:t>8</w:t>
      </w:r>
      <w:r w:rsidRPr="0014259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1327F0">
        <w:rPr>
          <w:rFonts w:ascii="Times New Roman" w:hAnsi="Times New Roman"/>
          <w:b/>
          <w:sz w:val="28"/>
          <w:szCs w:val="28"/>
        </w:rPr>
        <w:t>жовт</w:t>
      </w:r>
      <w:r w:rsidRPr="0014259B">
        <w:rPr>
          <w:rFonts w:ascii="Times New Roman" w:hAnsi="Times New Roman"/>
          <w:b/>
          <w:sz w:val="28"/>
          <w:szCs w:val="28"/>
          <w:lang w:val="ru-RU"/>
        </w:rPr>
        <w:t>ня</w:t>
      </w:r>
      <w:proofErr w:type="spellEnd"/>
      <w:r w:rsidRPr="0014259B">
        <w:rPr>
          <w:rFonts w:ascii="Times New Roman" w:hAnsi="Times New Roman"/>
          <w:b/>
          <w:sz w:val="28"/>
          <w:szCs w:val="28"/>
          <w:lang w:val="ru-RU"/>
        </w:rPr>
        <w:t xml:space="preserve"> 2019 року № 5</w:t>
      </w:r>
      <w:r w:rsidRPr="001327F0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676CAC" w:rsidRPr="00676CAC" w:rsidRDefault="00676CAC" w:rsidP="00676CAC">
      <w:pPr>
        <w:pStyle w:val="a6"/>
        <w:spacing w:line="240" w:lineRule="atLeast"/>
        <w:rPr>
          <w:rStyle w:val="a5"/>
          <w:b/>
          <w:szCs w:val="28"/>
        </w:rPr>
      </w:pPr>
    </w:p>
    <w:p w:rsidR="00676CAC" w:rsidRPr="00676CAC" w:rsidRDefault="00676CAC" w:rsidP="00676CAC">
      <w:pPr>
        <w:pStyle w:val="a6"/>
        <w:spacing w:line="240" w:lineRule="atLeast"/>
        <w:jc w:val="left"/>
        <w:rPr>
          <w:rStyle w:val="a5"/>
          <w:b/>
          <w:szCs w:val="28"/>
        </w:rPr>
      </w:pPr>
    </w:p>
    <w:p w:rsidR="00676CAC" w:rsidRPr="00676CAC" w:rsidRDefault="00676CAC" w:rsidP="00676CAC">
      <w:pPr>
        <w:pStyle w:val="a6"/>
        <w:spacing w:line="240" w:lineRule="atLeast"/>
        <w:rPr>
          <w:rStyle w:val="a5"/>
          <w:b/>
          <w:szCs w:val="28"/>
        </w:rPr>
      </w:pPr>
      <w:r w:rsidRPr="00676CAC">
        <w:rPr>
          <w:rStyle w:val="a5"/>
          <w:b/>
          <w:szCs w:val="28"/>
        </w:rPr>
        <w:t>С К Л А Д</w:t>
      </w:r>
    </w:p>
    <w:p w:rsidR="00676CAC" w:rsidRPr="00676CAC" w:rsidRDefault="00676CAC" w:rsidP="00676CAC">
      <w:pPr>
        <w:pStyle w:val="a6"/>
        <w:spacing w:line="240" w:lineRule="atLeast"/>
        <w:rPr>
          <w:rStyle w:val="a5"/>
          <w:b/>
          <w:szCs w:val="28"/>
        </w:rPr>
      </w:pPr>
      <w:r w:rsidRPr="00676CAC">
        <w:rPr>
          <w:rStyle w:val="a5"/>
          <w:b/>
          <w:szCs w:val="28"/>
        </w:rPr>
        <w:t>комісії з розгляду питань щодо призначення стипендій голови Київської обласної державної адміністрації видатним діячам культури області</w:t>
      </w:r>
    </w:p>
    <w:p w:rsidR="00676CAC" w:rsidRPr="00676CAC" w:rsidRDefault="00676CAC" w:rsidP="00676CAC">
      <w:pPr>
        <w:pStyle w:val="a6"/>
        <w:spacing w:line="220" w:lineRule="exact"/>
        <w:rPr>
          <w:rStyle w:val="a5"/>
          <w:b/>
          <w:szCs w:val="28"/>
        </w:rPr>
      </w:pPr>
    </w:p>
    <w:tbl>
      <w:tblPr>
        <w:tblW w:w="9836" w:type="dxa"/>
        <w:tblInd w:w="18" w:type="dxa"/>
        <w:tblLook w:val="0000"/>
      </w:tblPr>
      <w:tblGrid>
        <w:gridCol w:w="3209"/>
        <w:gridCol w:w="425"/>
        <w:gridCol w:w="6202"/>
      </w:tblGrid>
      <w:tr w:rsidR="00676CAC" w:rsidRPr="00676CAC" w:rsidTr="0014259B">
        <w:tc>
          <w:tcPr>
            <w:tcW w:w="3209" w:type="dxa"/>
          </w:tcPr>
          <w:p w:rsidR="00676CAC" w:rsidRPr="00676CAC" w:rsidRDefault="00676CAC" w:rsidP="00676CAC">
            <w:pPr>
              <w:pStyle w:val="aa"/>
              <w:spacing w:line="240" w:lineRule="exact"/>
              <w:ind w:left="91" w:right="-108" w:hanging="91"/>
              <w:rPr>
                <w:rStyle w:val="a5"/>
                <w:b w:val="0"/>
                <w:szCs w:val="28"/>
              </w:rPr>
            </w:pPr>
            <w:proofErr w:type="spellStart"/>
            <w:r w:rsidRPr="00676CAC">
              <w:rPr>
                <w:rStyle w:val="a5"/>
                <w:b w:val="0"/>
                <w:szCs w:val="28"/>
              </w:rPr>
              <w:t>Золотоверх</w:t>
            </w:r>
            <w:proofErr w:type="spellEnd"/>
            <w:r w:rsidRPr="00676CAC">
              <w:rPr>
                <w:rStyle w:val="a5"/>
                <w:b w:val="0"/>
                <w:szCs w:val="28"/>
              </w:rPr>
              <w:t xml:space="preserve"> </w:t>
            </w:r>
          </w:p>
          <w:p w:rsidR="00676CAC" w:rsidRPr="00676CAC" w:rsidRDefault="00676CAC" w:rsidP="00676CAC">
            <w:pPr>
              <w:pStyle w:val="aa"/>
              <w:spacing w:line="240" w:lineRule="exact"/>
              <w:ind w:left="91" w:hanging="91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Ігор Васильович</w:t>
            </w:r>
          </w:p>
          <w:p w:rsidR="00676CAC" w:rsidRPr="00676CAC" w:rsidRDefault="00676CAC" w:rsidP="00676CAC">
            <w:pPr>
              <w:pStyle w:val="aa"/>
              <w:spacing w:line="240" w:lineRule="exact"/>
              <w:ind w:left="91" w:hanging="91"/>
              <w:rPr>
                <w:rStyle w:val="a5"/>
                <w:b w:val="0"/>
                <w:szCs w:val="28"/>
              </w:rPr>
            </w:pPr>
          </w:p>
        </w:tc>
        <w:tc>
          <w:tcPr>
            <w:tcW w:w="425" w:type="dxa"/>
          </w:tcPr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начальник управління культури, національностей та релігій Київської облдержадміністрації, голова комісії</w:t>
            </w:r>
          </w:p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c>
          <w:tcPr>
            <w:tcW w:w="3209" w:type="dxa"/>
          </w:tcPr>
          <w:p w:rsidR="00676CAC" w:rsidRPr="00676CAC" w:rsidRDefault="00676CAC" w:rsidP="00676CAC">
            <w:pPr>
              <w:pStyle w:val="aa"/>
              <w:spacing w:line="240" w:lineRule="exact"/>
              <w:ind w:left="91" w:right="-108" w:hanging="91"/>
              <w:rPr>
                <w:rStyle w:val="a5"/>
                <w:b w:val="0"/>
                <w:szCs w:val="28"/>
              </w:rPr>
            </w:pPr>
            <w:proofErr w:type="spellStart"/>
            <w:r w:rsidRPr="00676CAC">
              <w:rPr>
                <w:rStyle w:val="a5"/>
                <w:b w:val="0"/>
                <w:szCs w:val="28"/>
              </w:rPr>
              <w:t>Васильонок</w:t>
            </w:r>
            <w:proofErr w:type="spellEnd"/>
          </w:p>
          <w:p w:rsidR="00676CAC" w:rsidRPr="00676CAC" w:rsidRDefault="00676CAC" w:rsidP="00676CAC">
            <w:pPr>
              <w:pStyle w:val="aa"/>
              <w:spacing w:line="240" w:lineRule="exact"/>
              <w:ind w:left="91" w:hanging="91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Сергій Володимирович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left="72"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left="72" w:right="-1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заступник начальника – начальник відділу культури, мистецтв, охорони культурної спадщини управління культури, національностей та релігій Київської облдержадміністрації, заступник голови комісії</w:t>
            </w:r>
          </w:p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c>
          <w:tcPr>
            <w:tcW w:w="3209" w:type="dxa"/>
          </w:tcPr>
          <w:p w:rsidR="00676CAC" w:rsidRPr="00676CAC" w:rsidRDefault="00676CAC" w:rsidP="00676CAC">
            <w:pPr>
              <w:pStyle w:val="aa"/>
              <w:spacing w:line="240" w:lineRule="exact"/>
              <w:ind w:left="91" w:right="-108" w:hanging="91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Гонтарук</w:t>
            </w:r>
          </w:p>
          <w:p w:rsidR="00676CAC" w:rsidRPr="00676CAC" w:rsidRDefault="00676CAC" w:rsidP="00676CAC">
            <w:pPr>
              <w:pStyle w:val="aa"/>
              <w:spacing w:line="240" w:lineRule="exact"/>
              <w:ind w:left="91" w:hanging="91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Валентина Михайлівна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головний спеціаліст відділу культури, мистецтв, охорони культурної спадщини управління культури, національностей та релігій Київської облдержадміністрації, секретар комісії</w:t>
            </w:r>
          </w:p>
          <w:p w:rsidR="00676CAC" w:rsidRPr="00676CAC" w:rsidRDefault="00676CAC" w:rsidP="00676CAC">
            <w:pPr>
              <w:spacing w:after="0" w:line="220" w:lineRule="exact"/>
              <w:ind w:left="72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676CAC" w:rsidRPr="00676CAC" w:rsidRDefault="00676CAC" w:rsidP="00676CAC">
      <w:pPr>
        <w:autoSpaceDE w:val="0"/>
        <w:autoSpaceDN w:val="0"/>
        <w:adjustRightInd w:val="0"/>
        <w:spacing w:after="0" w:line="220" w:lineRule="exact"/>
        <w:ind w:right="-1080"/>
        <w:rPr>
          <w:rStyle w:val="a5"/>
          <w:rFonts w:ascii="Times New Roman" w:hAnsi="Times New Roman" w:cs="Times New Roman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  <w:r w:rsidRPr="00676CAC">
        <w:rPr>
          <w:rStyle w:val="a5"/>
          <w:rFonts w:ascii="Times New Roman" w:hAnsi="Times New Roman" w:cs="Times New Roman"/>
          <w:sz w:val="28"/>
          <w:szCs w:val="28"/>
        </w:rPr>
        <w:t>Члени комісії:</w:t>
      </w:r>
    </w:p>
    <w:p w:rsidR="00676CAC" w:rsidRPr="00676CAC" w:rsidRDefault="00676CAC" w:rsidP="00676CAC">
      <w:pPr>
        <w:autoSpaceDE w:val="0"/>
        <w:autoSpaceDN w:val="0"/>
        <w:adjustRightInd w:val="0"/>
        <w:spacing w:after="0" w:line="220" w:lineRule="exact"/>
        <w:ind w:right="-1080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89" w:type="dxa"/>
        <w:tblLook w:val="01E0"/>
      </w:tblPr>
      <w:tblGrid>
        <w:gridCol w:w="3227"/>
        <w:gridCol w:w="425"/>
        <w:gridCol w:w="6237"/>
      </w:tblGrid>
      <w:tr w:rsidR="00676CAC" w:rsidRPr="00676CAC" w:rsidTr="0014259B">
        <w:trPr>
          <w:trHeight w:val="604"/>
        </w:trPr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Гай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Анатолій Іванович 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письменник (за згодою)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rPr>
          <w:trHeight w:val="604"/>
        </w:trPr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Дмитренко 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Олександр Федорович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голова Київської обласної організації Національної спілки художників України </w:t>
            </w: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br/>
              <w:t>(за згодою)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rPr>
          <w:trHeight w:val="604"/>
        </w:trPr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Корецька</w:t>
            </w:r>
            <w:proofErr w:type="spellEnd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Людмила Іванівна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виконуюча обов’язки директора </w:t>
            </w:r>
            <w:proofErr w:type="spellStart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КЗ</w:t>
            </w:r>
            <w:proofErr w:type="spellEnd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 «Київський обласний центр народної творчості та культурно-освітньої роботи» (за згодою)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Романчишин</w:t>
            </w:r>
            <w:proofErr w:type="spellEnd"/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Василь Григорович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pStyle w:val="ac"/>
              <w:spacing w:line="220" w:lineRule="exact"/>
              <w:ind w:firstLine="0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pStyle w:val="ac"/>
              <w:spacing w:line="220" w:lineRule="exact"/>
              <w:ind w:firstLine="0"/>
              <w:jc w:val="left"/>
              <w:rPr>
                <w:rStyle w:val="a5"/>
                <w:b w:val="0"/>
                <w:szCs w:val="28"/>
              </w:rPr>
            </w:pPr>
            <w:r w:rsidRPr="00676CAC">
              <w:rPr>
                <w:rStyle w:val="a5"/>
                <w:b w:val="0"/>
                <w:szCs w:val="28"/>
              </w:rPr>
              <w:t>голова Київського обласного відділення Національної всеукраїнської музичної спілки, директор КЗВО КОР «Академія мистецтв імені Павла Чубинського» (за згодою)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Ростопора</w:t>
            </w:r>
            <w:proofErr w:type="spellEnd"/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Олексій Борисович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перший заступник голови Національної спілки майстрів народного мистецтва України </w:t>
            </w: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br/>
              <w:t>(за згодою)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76CAC" w:rsidRPr="00676CAC" w:rsidTr="0014259B">
        <w:tc>
          <w:tcPr>
            <w:tcW w:w="322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Синєок</w:t>
            </w:r>
            <w:proofErr w:type="spellEnd"/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40" w:lineRule="exact"/>
              <w:ind w:right="-1077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Віра Андріївна</w:t>
            </w:r>
          </w:p>
        </w:tc>
        <w:tc>
          <w:tcPr>
            <w:tcW w:w="425" w:type="dxa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6237" w:type="dxa"/>
            <w:shd w:val="clear" w:color="auto" w:fill="auto"/>
          </w:tcPr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6CA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голова обласного осередку Національної хореографічної спілки України (за згодою)  </w:t>
            </w:r>
          </w:p>
          <w:p w:rsidR="00676CAC" w:rsidRPr="00676CAC" w:rsidRDefault="00676CAC" w:rsidP="00676CAC">
            <w:pPr>
              <w:autoSpaceDE w:val="0"/>
              <w:autoSpaceDN w:val="0"/>
              <w:adjustRightInd w:val="0"/>
              <w:spacing w:after="0" w:line="220" w:lineRule="exact"/>
              <w:ind w:right="-1080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676CAC" w:rsidRPr="00676CAC" w:rsidRDefault="00676CAC" w:rsidP="00676CAC">
      <w:pPr>
        <w:tabs>
          <w:tab w:val="left" w:pos="142"/>
        </w:tabs>
        <w:spacing w:after="0" w:line="240" w:lineRule="atLeast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676CAC" w:rsidRPr="00676CAC" w:rsidRDefault="00676CAC" w:rsidP="00676CAC">
      <w:pPr>
        <w:tabs>
          <w:tab w:val="left" w:pos="142"/>
        </w:tabs>
        <w:spacing w:after="0" w:line="240" w:lineRule="atLeast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676CAC" w:rsidRPr="00676CAC" w:rsidRDefault="00676CAC" w:rsidP="00676CAC">
      <w:pPr>
        <w:tabs>
          <w:tab w:val="left" w:pos="142"/>
        </w:tabs>
        <w:spacing w:after="0" w:line="240" w:lineRule="atLeast"/>
        <w:ind w:right="-142"/>
        <w:contextualSpacing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676CAC" w:rsidRPr="00676CAC" w:rsidRDefault="00676CAC" w:rsidP="00676CAC">
      <w:pPr>
        <w:tabs>
          <w:tab w:val="left" w:pos="142"/>
        </w:tabs>
        <w:spacing w:after="0" w:line="240" w:lineRule="atLeast"/>
        <w:ind w:right="-142"/>
        <w:contextualSpacing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sz w:val="28"/>
          <w:szCs w:val="28"/>
        </w:rPr>
        <w:t>Начальник управління культури,</w:t>
      </w:r>
    </w:p>
    <w:p w:rsidR="00676CAC" w:rsidRPr="00676CAC" w:rsidRDefault="00676CAC" w:rsidP="00676CAC">
      <w:pPr>
        <w:tabs>
          <w:tab w:val="left" w:pos="142"/>
        </w:tabs>
        <w:spacing w:after="0" w:line="240" w:lineRule="atLeast"/>
        <w:ind w:right="-142"/>
        <w:contextualSpacing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sz w:val="28"/>
          <w:szCs w:val="28"/>
        </w:rPr>
        <w:t>національностей та релігій</w:t>
      </w:r>
    </w:p>
    <w:p w:rsidR="00A70BF9" w:rsidRPr="001327F0" w:rsidRDefault="00676CAC" w:rsidP="001327F0">
      <w:pPr>
        <w:tabs>
          <w:tab w:val="left" w:pos="142"/>
          <w:tab w:val="center" w:pos="5386"/>
        </w:tabs>
        <w:spacing w:after="0" w:line="240" w:lineRule="atLeast"/>
        <w:ind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6CAC">
        <w:rPr>
          <w:rStyle w:val="a5"/>
          <w:rFonts w:ascii="Times New Roman" w:hAnsi="Times New Roman" w:cs="Times New Roman"/>
          <w:sz w:val="28"/>
          <w:szCs w:val="28"/>
        </w:rPr>
        <w:t>адміністрації</w:t>
      </w:r>
      <w:r w:rsidRPr="00676CAC">
        <w:rPr>
          <w:rStyle w:val="a5"/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  <w:r w:rsidR="00F91CEB">
        <w:rPr>
          <w:rFonts w:ascii="Times New Roman" w:hAnsi="Times New Roman" w:cs="Times New Roman"/>
          <w:b/>
          <w:sz w:val="28"/>
          <w:szCs w:val="28"/>
        </w:rPr>
        <w:t>(підпис)</w:t>
      </w:r>
      <w:r w:rsidR="00F91CEB">
        <w:rPr>
          <w:rStyle w:val="a5"/>
          <w:rFonts w:ascii="Times New Roman" w:hAnsi="Times New Roman" w:cs="Times New Roman"/>
          <w:sz w:val="28"/>
          <w:szCs w:val="28"/>
        </w:rPr>
        <w:t xml:space="preserve">             </w:t>
      </w:r>
      <w:r w:rsidRPr="00676CAC">
        <w:rPr>
          <w:rStyle w:val="a5"/>
          <w:rFonts w:ascii="Times New Roman" w:hAnsi="Times New Roman" w:cs="Times New Roman"/>
          <w:sz w:val="28"/>
          <w:szCs w:val="28"/>
        </w:rPr>
        <w:t>Ігор ЗОЛОТОВЕРХ</w:t>
      </w:r>
    </w:p>
    <w:sectPr w:rsidR="00A70BF9" w:rsidRPr="001327F0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327F0"/>
    <w:rsid w:val="0014259B"/>
    <w:rsid w:val="00195A44"/>
    <w:rsid w:val="001E5F61"/>
    <w:rsid w:val="002440BF"/>
    <w:rsid w:val="002A316D"/>
    <w:rsid w:val="002C5413"/>
    <w:rsid w:val="003E4B71"/>
    <w:rsid w:val="00430C86"/>
    <w:rsid w:val="005311CE"/>
    <w:rsid w:val="005A7BF0"/>
    <w:rsid w:val="005E7859"/>
    <w:rsid w:val="006002B4"/>
    <w:rsid w:val="00641633"/>
    <w:rsid w:val="00676CAC"/>
    <w:rsid w:val="00830630"/>
    <w:rsid w:val="00851A9F"/>
    <w:rsid w:val="00860EF4"/>
    <w:rsid w:val="009B5967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31AC"/>
    <w:rsid w:val="00C961F3"/>
    <w:rsid w:val="00CB31F8"/>
    <w:rsid w:val="00CB7091"/>
    <w:rsid w:val="00CC30AB"/>
    <w:rsid w:val="00D357B6"/>
    <w:rsid w:val="00E346A2"/>
    <w:rsid w:val="00E549ED"/>
    <w:rsid w:val="00E72CAD"/>
    <w:rsid w:val="00F612FF"/>
    <w:rsid w:val="00F91CEB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6C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A70BF9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676C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6">
    <w:basedOn w:val="a"/>
    <w:next w:val="a7"/>
    <w:qFormat/>
    <w:rsid w:val="00676C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ody Text"/>
    <w:basedOn w:val="a"/>
    <w:link w:val="a9"/>
    <w:rsid w:val="00676CA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676C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676CA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676CA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3">
    <w:name w:val="Body Text 3"/>
    <w:basedOn w:val="a"/>
    <w:link w:val="30"/>
    <w:rsid w:val="00676CAC"/>
    <w:pPr>
      <w:spacing w:after="0" w:line="240" w:lineRule="auto"/>
      <w:ind w:right="22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676CAC"/>
    <w:rPr>
      <w:rFonts w:ascii="Arial" w:eastAsia="Times New Roman" w:hAnsi="Arial" w:cs="Arial"/>
      <w:sz w:val="26"/>
      <w:szCs w:val="24"/>
      <w:lang w:eastAsia="ru-RU"/>
    </w:rPr>
  </w:style>
  <w:style w:type="paragraph" w:styleId="ac">
    <w:name w:val="Body Text Indent"/>
    <w:basedOn w:val="a"/>
    <w:link w:val="ad"/>
    <w:rsid w:val="00676CAC"/>
    <w:pPr>
      <w:spacing w:after="0" w:line="240" w:lineRule="auto"/>
      <w:ind w:firstLine="81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76C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next w:val="a"/>
    <w:link w:val="ae"/>
    <w:uiPriority w:val="10"/>
    <w:qFormat/>
    <w:rsid w:val="00676C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7"/>
    <w:uiPriority w:val="10"/>
    <w:rsid w:val="00676C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B3B8D-331C-4E77-A6FE-F9C98DDE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2019-10-21T14:47:00Z</cp:lastPrinted>
  <dcterms:created xsi:type="dcterms:W3CDTF">2019-10-21T14:09:00Z</dcterms:created>
  <dcterms:modified xsi:type="dcterms:W3CDTF">2019-10-22T12:22:00Z</dcterms:modified>
</cp:coreProperties>
</file>