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E46FF" w:rsidRDefault="007E46FF" w:rsidP="007E46FF">
      <w:pPr>
        <w:jc w:val="center"/>
        <w:rPr>
          <w:rFonts w:ascii="Journal" w:hAnsi="Journal"/>
        </w:rPr>
      </w:pPr>
      <w:r w:rsidRPr="00691AB6">
        <w:rPr>
          <w:rFonts w:ascii="Journal" w:hAnsi="Journal"/>
        </w:rPr>
        <w:object w:dxaOrig="2130" w:dyaOrig="237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9.5pt;height:63.75pt" o:ole="">
            <v:imagedata r:id="rId8" o:title=""/>
          </v:shape>
          <o:OLEObject Type="Embed" ProgID="PBrush" ShapeID="_x0000_i1025" DrawAspect="Content" ObjectID="_1600158381" r:id="rId9"/>
        </w:object>
      </w:r>
    </w:p>
    <w:p w:rsidR="007E46FF" w:rsidRDefault="007E46FF" w:rsidP="007E46FF">
      <w:pPr>
        <w:pStyle w:val="3"/>
        <w:spacing w:line="230" w:lineRule="exact"/>
        <w:ind w:firstLine="0"/>
        <w:rPr>
          <w:sz w:val="24"/>
          <w:lang w:val="uk-UA"/>
        </w:rPr>
      </w:pPr>
    </w:p>
    <w:p w:rsidR="007E46FF" w:rsidRDefault="007E46FF" w:rsidP="007E46FF">
      <w:pPr>
        <w:pStyle w:val="3"/>
        <w:spacing w:line="230" w:lineRule="exact"/>
        <w:ind w:firstLine="0"/>
        <w:rPr>
          <w:sz w:val="24"/>
          <w:lang w:val="uk-UA"/>
        </w:rPr>
      </w:pPr>
      <w:r>
        <w:rPr>
          <w:sz w:val="24"/>
        </w:rPr>
        <w:t>КИЇВСЬКА ОБЛАСНА ДЕРЖАВНА АДМІНІСТРАЦІЯ</w:t>
      </w:r>
    </w:p>
    <w:p w:rsidR="007E46FF" w:rsidRDefault="007E46FF" w:rsidP="007E46FF">
      <w:pPr>
        <w:pStyle w:val="2"/>
        <w:spacing w:line="400" w:lineRule="exact"/>
        <w:ind w:firstLine="0"/>
        <w:rPr>
          <w:rFonts w:ascii="Times New Roman" w:hAnsi="Times New Roman"/>
          <w:lang w:val="ru-RU"/>
        </w:rPr>
      </w:pPr>
    </w:p>
    <w:p w:rsidR="007E46FF" w:rsidRDefault="007E46FF" w:rsidP="007E46FF">
      <w:pPr>
        <w:pStyle w:val="2"/>
        <w:spacing w:line="400" w:lineRule="exact"/>
        <w:ind w:firstLine="0"/>
        <w:rPr>
          <w:rFonts w:ascii="Times New Roman" w:hAnsi="Times New Roman"/>
          <w:lang w:val="uk-UA"/>
        </w:rPr>
      </w:pPr>
      <w:r w:rsidRPr="003C3D6A">
        <w:rPr>
          <w:rFonts w:ascii="Times New Roman" w:hAnsi="Times New Roman"/>
          <w:lang w:val="ru-RU"/>
        </w:rPr>
        <w:t>РОЗПОРЯДЖЕННЯ</w:t>
      </w:r>
    </w:p>
    <w:p w:rsidR="007E46FF" w:rsidRDefault="007E46FF" w:rsidP="007E46FF">
      <w:pPr>
        <w:tabs>
          <w:tab w:val="left" w:pos="6497"/>
        </w:tabs>
        <w:spacing w:line="240" w:lineRule="exact"/>
        <w:rPr>
          <w:rFonts w:ascii="Times New Roman" w:hAnsi="Times New Roman"/>
          <w:b/>
          <w:lang w:val="uk-UA"/>
        </w:rPr>
      </w:pPr>
    </w:p>
    <w:p w:rsidR="007E46FF" w:rsidRDefault="007E46FF" w:rsidP="007E46FF">
      <w:pPr>
        <w:tabs>
          <w:tab w:val="left" w:pos="6497"/>
        </w:tabs>
        <w:spacing w:line="240" w:lineRule="exact"/>
        <w:rPr>
          <w:rFonts w:ascii="Times New Roman" w:hAnsi="Times New Roman"/>
          <w:b/>
          <w:lang w:val="uk-UA"/>
        </w:rPr>
      </w:pPr>
      <w:r>
        <w:rPr>
          <w:rFonts w:ascii="Times New Roman" w:hAnsi="Times New Roman"/>
          <w:b/>
          <w:lang w:val="uk-UA"/>
        </w:rPr>
        <w:tab/>
      </w:r>
    </w:p>
    <w:p w:rsidR="007E46FF" w:rsidRDefault="007E46FF" w:rsidP="007E46FF">
      <w:pPr>
        <w:rPr>
          <w:rFonts w:ascii="Times New Roman" w:hAnsi="Times New Roman"/>
          <w:b/>
          <w:szCs w:val="28"/>
          <w:lang w:val="uk-UA"/>
        </w:rPr>
      </w:pPr>
      <w:r>
        <w:rPr>
          <w:rFonts w:ascii="Times New Roman" w:hAnsi="Times New Roman"/>
          <w:b/>
          <w:szCs w:val="28"/>
          <w:lang w:val="uk-UA"/>
        </w:rPr>
        <w:t xml:space="preserve">                                                                                      </w:t>
      </w:r>
    </w:p>
    <w:p w:rsidR="00231346" w:rsidRPr="009C357C" w:rsidRDefault="007E46FF" w:rsidP="00231346">
      <w:pPr>
        <w:rPr>
          <w:rFonts w:ascii="Times New Roman" w:hAnsi="Times New Roman"/>
          <w:b/>
          <w:szCs w:val="28"/>
          <w:lang w:val="ru-RU"/>
        </w:rPr>
      </w:pPr>
      <w:r w:rsidRPr="003C3D6A">
        <w:rPr>
          <w:rFonts w:ascii="Times New Roman" w:hAnsi="Times New Roman"/>
          <w:b/>
          <w:szCs w:val="28"/>
          <w:lang w:val="ru-RU"/>
        </w:rPr>
        <w:t xml:space="preserve">01 </w:t>
      </w:r>
      <w:r>
        <w:rPr>
          <w:rFonts w:ascii="Times New Roman" w:hAnsi="Times New Roman"/>
          <w:b/>
          <w:szCs w:val="28"/>
          <w:lang w:val="uk-UA"/>
        </w:rPr>
        <w:t>жовтня</w:t>
      </w:r>
      <w:r w:rsidRPr="003C3D6A">
        <w:rPr>
          <w:rFonts w:ascii="Times New Roman" w:hAnsi="Times New Roman"/>
          <w:b/>
          <w:szCs w:val="28"/>
          <w:lang w:val="ru-RU"/>
        </w:rPr>
        <w:t xml:space="preserve"> </w:t>
      </w:r>
      <w:r>
        <w:rPr>
          <w:rFonts w:ascii="Times New Roman" w:hAnsi="Times New Roman"/>
          <w:b/>
          <w:szCs w:val="28"/>
          <w:lang w:val="uk-UA"/>
        </w:rPr>
        <w:t xml:space="preserve">2018 року                        </w:t>
      </w:r>
      <w:proofErr w:type="gramStart"/>
      <w:r>
        <w:rPr>
          <w:rFonts w:ascii="Times New Roman" w:hAnsi="Times New Roman"/>
          <w:b/>
          <w:szCs w:val="28"/>
          <w:lang w:val="uk-UA"/>
        </w:rPr>
        <w:t>м</w:t>
      </w:r>
      <w:proofErr w:type="gramEnd"/>
      <w:r>
        <w:rPr>
          <w:rFonts w:ascii="Times New Roman" w:hAnsi="Times New Roman"/>
          <w:b/>
          <w:szCs w:val="28"/>
          <w:lang w:val="uk-UA"/>
        </w:rPr>
        <w:t>. Київ                                                    № 549</w:t>
      </w:r>
    </w:p>
    <w:p w:rsidR="00231346" w:rsidRPr="009C357C" w:rsidRDefault="00231346" w:rsidP="00231346">
      <w:pPr>
        <w:rPr>
          <w:rFonts w:ascii="Times New Roman" w:hAnsi="Times New Roman"/>
          <w:b/>
          <w:szCs w:val="28"/>
          <w:lang w:val="ru-RU"/>
        </w:rPr>
      </w:pPr>
    </w:p>
    <w:p w:rsidR="00231346" w:rsidRPr="009C357C" w:rsidRDefault="00231346" w:rsidP="00231346">
      <w:pPr>
        <w:rPr>
          <w:rFonts w:ascii="Times New Roman" w:hAnsi="Times New Roman"/>
          <w:b/>
          <w:szCs w:val="28"/>
          <w:lang w:val="ru-RU"/>
        </w:rPr>
      </w:pPr>
    </w:p>
    <w:p w:rsidR="00231346" w:rsidRPr="009C357C" w:rsidRDefault="00231346" w:rsidP="00231346">
      <w:pPr>
        <w:rPr>
          <w:rFonts w:ascii="Times New Roman" w:hAnsi="Times New Roman"/>
          <w:b/>
          <w:szCs w:val="28"/>
          <w:lang w:val="ru-RU"/>
        </w:rPr>
      </w:pPr>
    </w:p>
    <w:p w:rsidR="00231346" w:rsidRPr="009C357C" w:rsidRDefault="00231346" w:rsidP="005B3909">
      <w:pPr>
        <w:spacing w:line="260" w:lineRule="exact"/>
        <w:ind w:right="5669"/>
        <w:jc w:val="both"/>
        <w:rPr>
          <w:rFonts w:ascii="Times New Roman" w:hAnsi="Times New Roman"/>
          <w:b/>
          <w:szCs w:val="28"/>
          <w:lang w:val="uk-UA"/>
        </w:rPr>
      </w:pPr>
      <w:r w:rsidRPr="009C357C">
        <w:rPr>
          <w:rFonts w:ascii="Times New Roman" w:hAnsi="Times New Roman"/>
          <w:b/>
          <w:szCs w:val="28"/>
        </w:rPr>
        <w:t>Про схвалення проекту змін до Київської обласної цільової програми підтримки під</w:t>
      </w:r>
      <w:r w:rsidR="005B3909" w:rsidRPr="009C357C">
        <w:rPr>
          <w:rFonts w:ascii="Times New Roman" w:hAnsi="Times New Roman"/>
          <w:b/>
          <w:szCs w:val="28"/>
          <w:lang w:val="uk-UA"/>
        </w:rPr>
        <w:t>-</w:t>
      </w:r>
      <w:r w:rsidRPr="009C357C">
        <w:rPr>
          <w:rFonts w:ascii="Times New Roman" w:hAnsi="Times New Roman"/>
          <w:b/>
          <w:szCs w:val="28"/>
        </w:rPr>
        <w:t>приємств спільної власності територіальних громад області і запо</w:t>
      </w:r>
      <w:r w:rsidR="005B3909" w:rsidRPr="009C357C">
        <w:rPr>
          <w:rFonts w:ascii="Times New Roman" w:hAnsi="Times New Roman"/>
          <w:b/>
          <w:szCs w:val="28"/>
        </w:rPr>
        <w:t>бігання їх банкрутству на 2016</w:t>
      </w:r>
      <w:r w:rsidR="005B3909" w:rsidRPr="009C357C">
        <w:rPr>
          <w:rFonts w:ascii="Times New Roman" w:hAnsi="Times New Roman"/>
          <w:b/>
          <w:szCs w:val="28"/>
          <w:lang w:val="uk-UA"/>
        </w:rPr>
        <w:t>-</w:t>
      </w:r>
      <w:r w:rsidRPr="009C357C">
        <w:rPr>
          <w:rFonts w:ascii="Times New Roman" w:hAnsi="Times New Roman"/>
          <w:b/>
          <w:szCs w:val="28"/>
        </w:rPr>
        <w:t>2018 роки</w:t>
      </w:r>
      <w:r w:rsidRPr="009C357C">
        <w:rPr>
          <w:rFonts w:ascii="Times New Roman" w:hAnsi="Times New Roman"/>
          <w:b/>
          <w:szCs w:val="28"/>
          <w:lang w:val="uk-UA"/>
        </w:rPr>
        <w:t xml:space="preserve"> </w:t>
      </w:r>
    </w:p>
    <w:p w:rsidR="00231346" w:rsidRPr="009C357C" w:rsidRDefault="00231346" w:rsidP="005B3909">
      <w:pPr>
        <w:spacing w:line="260" w:lineRule="exact"/>
        <w:jc w:val="center"/>
        <w:rPr>
          <w:rFonts w:ascii="Times New Roman" w:hAnsi="Times New Roman"/>
          <w:b/>
          <w:szCs w:val="28"/>
          <w:lang w:val="uk-UA"/>
        </w:rPr>
      </w:pPr>
    </w:p>
    <w:p w:rsidR="00231346" w:rsidRPr="009C357C" w:rsidRDefault="00231346" w:rsidP="005B3909">
      <w:pPr>
        <w:spacing w:line="260" w:lineRule="exact"/>
        <w:jc w:val="both"/>
        <w:rPr>
          <w:rFonts w:ascii="Times New Roman" w:hAnsi="Times New Roman"/>
          <w:b/>
          <w:szCs w:val="28"/>
        </w:rPr>
      </w:pPr>
    </w:p>
    <w:p w:rsidR="00231346" w:rsidRPr="009C357C" w:rsidRDefault="00231346" w:rsidP="005B3909">
      <w:pPr>
        <w:spacing w:line="260" w:lineRule="exact"/>
        <w:ind w:firstLine="567"/>
        <w:jc w:val="both"/>
        <w:rPr>
          <w:rFonts w:ascii="Times New Roman" w:hAnsi="Times New Roman"/>
          <w:spacing w:val="-4"/>
          <w:szCs w:val="28"/>
        </w:rPr>
      </w:pPr>
      <w:r w:rsidRPr="009C357C">
        <w:rPr>
          <w:rFonts w:ascii="Times New Roman" w:hAnsi="Times New Roman"/>
          <w:spacing w:val="-4"/>
          <w:lang w:val="uk-UA"/>
        </w:rPr>
        <w:t xml:space="preserve">Відповідно до Конституції України, </w:t>
      </w:r>
      <w:r w:rsidR="00FA140E">
        <w:rPr>
          <w:rFonts w:ascii="Times New Roman" w:hAnsi="Times New Roman"/>
          <w:spacing w:val="-4"/>
          <w:lang w:val="uk-UA"/>
        </w:rPr>
        <w:t>З</w:t>
      </w:r>
      <w:r w:rsidRPr="009C357C">
        <w:rPr>
          <w:rFonts w:ascii="Times New Roman" w:hAnsi="Times New Roman"/>
          <w:spacing w:val="-4"/>
          <w:lang w:val="uk-UA"/>
        </w:rPr>
        <w:t xml:space="preserve">аконів України </w:t>
      </w:r>
      <w:proofErr w:type="spellStart"/>
      <w:r w:rsidRPr="009C357C">
        <w:rPr>
          <w:rFonts w:ascii="Times New Roman" w:hAnsi="Times New Roman"/>
          <w:spacing w:val="-4"/>
          <w:lang w:val="uk-UA"/>
        </w:rPr>
        <w:t>„Про</w:t>
      </w:r>
      <w:proofErr w:type="spellEnd"/>
      <w:r w:rsidRPr="009C357C">
        <w:rPr>
          <w:rFonts w:ascii="Times New Roman" w:hAnsi="Times New Roman"/>
          <w:spacing w:val="-4"/>
          <w:lang w:val="uk-UA"/>
        </w:rPr>
        <w:t xml:space="preserve"> місцеве самоврядування в </w:t>
      </w:r>
      <w:proofErr w:type="spellStart"/>
      <w:r w:rsidRPr="009C357C">
        <w:rPr>
          <w:rFonts w:ascii="Times New Roman" w:hAnsi="Times New Roman"/>
          <w:spacing w:val="-4"/>
          <w:lang w:val="uk-UA"/>
        </w:rPr>
        <w:t>Україніˮ</w:t>
      </w:r>
      <w:proofErr w:type="spellEnd"/>
      <w:r w:rsidRPr="009C357C">
        <w:rPr>
          <w:rFonts w:ascii="Times New Roman" w:hAnsi="Times New Roman"/>
          <w:spacing w:val="-4"/>
          <w:lang w:val="uk-UA"/>
        </w:rPr>
        <w:t xml:space="preserve">, </w:t>
      </w:r>
      <w:proofErr w:type="spellStart"/>
      <w:r w:rsidRPr="009C357C">
        <w:rPr>
          <w:rFonts w:ascii="Times New Roman" w:hAnsi="Times New Roman"/>
          <w:spacing w:val="-4"/>
          <w:lang w:val="uk-UA"/>
        </w:rPr>
        <w:t>„Про</w:t>
      </w:r>
      <w:proofErr w:type="spellEnd"/>
      <w:r w:rsidRPr="009C357C">
        <w:rPr>
          <w:rFonts w:ascii="Times New Roman" w:hAnsi="Times New Roman"/>
          <w:spacing w:val="-4"/>
          <w:lang w:val="uk-UA"/>
        </w:rPr>
        <w:t xml:space="preserve"> місцеві державні </w:t>
      </w:r>
      <w:proofErr w:type="spellStart"/>
      <w:r w:rsidRPr="009C357C">
        <w:rPr>
          <w:rFonts w:ascii="Times New Roman" w:hAnsi="Times New Roman"/>
          <w:spacing w:val="-4"/>
          <w:lang w:val="uk-UA"/>
        </w:rPr>
        <w:t>адміністраціїˮ</w:t>
      </w:r>
      <w:proofErr w:type="spellEnd"/>
      <w:r w:rsidRPr="009C357C">
        <w:rPr>
          <w:rFonts w:ascii="Times New Roman" w:hAnsi="Times New Roman"/>
          <w:spacing w:val="-4"/>
          <w:lang w:val="uk-UA"/>
        </w:rPr>
        <w:t>, статті 91 Бюджетного кодексу України, Порядку розроблення, прийняття Київських обласних комплексних та цільових програм, моніторингу та звітності про їх виконання, затвердженого у новій редакції рішенням Київської обласної ради від 14 грудня 2017 №</w:t>
      </w:r>
      <w:r w:rsidRPr="009C357C">
        <w:rPr>
          <w:rFonts w:ascii="Times New Roman" w:hAnsi="Times New Roman"/>
          <w:spacing w:val="-4"/>
        </w:rPr>
        <w:t xml:space="preserve"> </w:t>
      </w:r>
      <w:r w:rsidRPr="009C357C">
        <w:rPr>
          <w:rFonts w:ascii="Times New Roman" w:hAnsi="Times New Roman"/>
          <w:spacing w:val="-4"/>
          <w:lang w:val="uk-UA"/>
        </w:rPr>
        <w:t>365-19-</w:t>
      </w:r>
      <w:r w:rsidRPr="009C357C">
        <w:rPr>
          <w:rFonts w:ascii="Times New Roman" w:hAnsi="Times New Roman"/>
          <w:spacing w:val="-4"/>
        </w:rPr>
        <w:t>VII</w:t>
      </w:r>
      <w:r w:rsidRPr="009C357C">
        <w:rPr>
          <w:rFonts w:ascii="Times New Roman" w:hAnsi="Times New Roman"/>
          <w:spacing w:val="-4"/>
          <w:lang w:val="uk-UA"/>
        </w:rPr>
        <w:t xml:space="preserve">, </w:t>
      </w:r>
      <w:r w:rsidRPr="009C357C">
        <w:rPr>
          <w:rFonts w:ascii="Times New Roman" w:hAnsi="Times New Roman"/>
          <w:spacing w:val="-4"/>
          <w:szCs w:val="28"/>
        </w:rPr>
        <w:t xml:space="preserve">та з урахуванням позитивних висновків департаменту економічного розвитку і торгівлі Київської облдержадміністрації від </w:t>
      </w:r>
      <w:r w:rsidR="00FC36EE" w:rsidRPr="009C357C">
        <w:rPr>
          <w:rFonts w:ascii="Times New Roman" w:hAnsi="Times New Roman"/>
          <w:spacing w:val="-4"/>
          <w:szCs w:val="28"/>
          <w:lang w:val="uk-UA"/>
        </w:rPr>
        <w:t>28</w:t>
      </w:r>
      <w:r w:rsidRPr="009C357C">
        <w:rPr>
          <w:rFonts w:ascii="Times New Roman" w:hAnsi="Times New Roman"/>
          <w:spacing w:val="-4"/>
          <w:szCs w:val="28"/>
          <w:lang w:val="uk-UA"/>
        </w:rPr>
        <w:t xml:space="preserve"> вересня 201</w:t>
      </w:r>
      <w:r w:rsidRPr="009C357C">
        <w:rPr>
          <w:rFonts w:ascii="Times New Roman" w:hAnsi="Times New Roman"/>
          <w:spacing w:val="-4"/>
          <w:szCs w:val="28"/>
        </w:rPr>
        <w:t>8</w:t>
      </w:r>
      <w:r w:rsidRPr="009C357C">
        <w:rPr>
          <w:rFonts w:ascii="Times New Roman" w:hAnsi="Times New Roman"/>
          <w:spacing w:val="-4"/>
          <w:szCs w:val="28"/>
          <w:lang w:val="uk-UA"/>
        </w:rPr>
        <w:t xml:space="preserve"> року </w:t>
      </w:r>
      <w:r w:rsidRPr="009C357C">
        <w:rPr>
          <w:rFonts w:ascii="Times New Roman" w:hAnsi="Times New Roman"/>
          <w:spacing w:val="-4"/>
          <w:szCs w:val="28"/>
        </w:rPr>
        <w:t xml:space="preserve">№ </w:t>
      </w:r>
      <w:r w:rsidR="00FC36EE" w:rsidRPr="009C357C">
        <w:rPr>
          <w:rFonts w:ascii="Times New Roman" w:hAnsi="Times New Roman"/>
          <w:spacing w:val="-4"/>
          <w:szCs w:val="28"/>
          <w:lang w:val="uk-UA"/>
        </w:rPr>
        <w:t>28-01-11/1409</w:t>
      </w:r>
      <w:r w:rsidRPr="009C357C">
        <w:rPr>
          <w:rFonts w:ascii="Times New Roman" w:hAnsi="Times New Roman"/>
          <w:spacing w:val="-4"/>
          <w:szCs w:val="28"/>
          <w:lang w:val="uk-UA"/>
        </w:rPr>
        <w:t xml:space="preserve"> </w:t>
      </w:r>
      <w:r w:rsidRPr="009C357C">
        <w:rPr>
          <w:rFonts w:ascii="Times New Roman" w:hAnsi="Times New Roman"/>
          <w:spacing w:val="-4"/>
          <w:szCs w:val="28"/>
        </w:rPr>
        <w:t xml:space="preserve">та департаменту фінансів Київської облдержадміністрації від </w:t>
      </w:r>
      <w:r w:rsidR="00FC36EE" w:rsidRPr="009C357C">
        <w:rPr>
          <w:rFonts w:ascii="Times New Roman" w:hAnsi="Times New Roman"/>
          <w:spacing w:val="-4"/>
          <w:szCs w:val="28"/>
          <w:lang w:val="uk-UA"/>
        </w:rPr>
        <w:t>28</w:t>
      </w:r>
      <w:r w:rsidRPr="009C357C">
        <w:rPr>
          <w:rFonts w:ascii="Times New Roman" w:hAnsi="Times New Roman"/>
          <w:spacing w:val="-4"/>
          <w:szCs w:val="28"/>
          <w:lang w:val="uk-UA"/>
        </w:rPr>
        <w:t xml:space="preserve"> вересня 2018 року </w:t>
      </w:r>
      <w:r w:rsidRPr="009C357C">
        <w:rPr>
          <w:rFonts w:ascii="Times New Roman" w:hAnsi="Times New Roman"/>
          <w:spacing w:val="-4"/>
          <w:szCs w:val="28"/>
        </w:rPr>
        <w:t xml:space="preserve"> № </w:t>
      </w:r>
      <w:r w:rsidR="00FC36EE" w:rsidRPr="009C357C">
        <w:rPr>
          <w:rFonts w:ascii="Times New Roman" w:hAnsi="Times New Roman"/>
          <w:spacing w:val="-4"/>
          <w:szCs w:val="28"/>
          <w:lang w:val="uk-UA"/>
        </w:rPr>
        <w:t>10-05-19/2450</w:t>
      </w:r>
      <w:r w:rsidRPr="009C357C">
        <w:rPr>
          <w:rFonts w:ascii="Times New Roman" w:hAnsi="Times New Roman"/>
          <w:spacing w:val="-4"/>
          <w:szCs w:val="28"/>
        </w:rPr>
        <w:t>:</w:t>
      </w:r>
    </w:p>
    <w:p w:rsidR="00231346" w:rsidRPr="009C357C" w:rsidRDefault="00231346" w:rsidP="005B3909">
      <w:pPr>
        <w:spacing w:line="260" w:lineRule="exact"/>
        <w:ind w:firstLine="567"/>
        <w:jc w:val="both"/>
        <w:rPr>
          <w:rFonts w:ascii="Times New Roman" w:hAnsi="Times New Roman"/>
          <w:szCs w:val="28"/>
        </w:rPr>
      </w:pPr>
    </w:p>
    <w:p w:rsidR="00231346" w:rsidRPr="009C357C" w:rsidRDefault="00231346" w:rsidP="005B3909">
      <w:pPr>
        <w:spacing w:line="260" w:lineRule="exact"/>
        <w:ind w:firstLine="567"/>
        <w:jc w:val="both"/>
        <w:rPr>
          <w:rFonts w:ascii="Times New Roman" w:hAnsi="Times New Roman"/>
          <w:szCs w:val="28"/>
        </w:rPr>
      </w:pPr>
      <w:r w:rsidRPr="009C357C">
        <w:rPr>
          <w:rFonts w:ascii="Times New Roman" w:hAnsi="Times New Roman"/>
          <w:szCs w:val="28"/>
        </w:rPr>
        <w:t>1. Схвалити проект змін до Київської обласної цільової програми підтримки підприємств спільної власності територіальних громад області і зап</w:t>
      </w:r>
      <w:r w:rsidR="00FA140E">
        <w:rPr>
          <w:rFonts w:ascii="Times New Roman" w:hAnsi="Times New Roman"/>
          <w:szCs w:val="28"/>
        </w:rPr>
        <w:t>обігання їх банкрутству на 2016</w:t>
      </w:r>
      <w:r w:rsidRPr="009C357C">
        <w:rPr>
          <w:rFonts w:ascii="Times New Roman" w:hAnsi="Times New Roman"/>
          <w:szCs w:val="28"/>
        </w:rPr>
        <w:t>-2018 роки</w:t>
      </w:r>
      <w:r w:rsidR="00FC36EE" w:rsidRPr="009C357C">
        <w:rPr>
          <w:rFonts w:ascii="Times New Roman" w:hAnsi="Times New Roman"/>
          <w:szCs w:val="28"/>
          <w:lang w:val="uk-UA"/>
        </w:rPr>
        <w:t>, затвердженої рішенням Київської обласної ради від 26.12.2016 №</w:t>
      </w:r>
      <w:r w:rsidR="00FA140E">
        <w:rPr>
          <w:rFonts w:ascii="Times New Roman" w:hAnsi="Times New Roman"/>
          <w:szCs w:val="28"/>
          <w:lang w:val="uk-UA"/>
        </w:rPr>
        <w:t xml:space="preserve"> </w:t>
      </w:r>
      <w:r w:rsidR="00FC36EE" w:rsidRPr="009C357C">
        <w:rPr>
          <w:rFonts w:ascii="Times New Roman" w:hAnsi="Times New Roman"/>
          <w:szCs w:val="28"/>
          <w:lang w:val="uk-UA"/>
        </w:rPr>
        <w:t>234-11-</w:t>
      </w:r>
      <w:r w:rsidR="00FC36EE" w:rsidRPr="009C357C">
        <w:rPr>
          <w:rFonts w:ascii="Times New Roman" w:hAnsi="Times New Roman"/>
          <w:szCs w:val="28"/>
        </w:rPr>
        <w:t>VII</w:t>
      </w:r>
      <w:r w:rsidRPr="009C357C">
        <w:rPr>
          <w:rFonts w:ascii="Times New Roman" w:hAnsi="Times New Roman"/>
          <w:szCs w:val="28"/>
        </w:rPr>
        <w:t xml:space="preserve"> (далі – проект змін до Програми), що додається.</w:t>
      </w:r>
    </w:p>
    <w:p w:rsidR="00231346" w:rsidRPr="009C357C" w:rsidRDefault="00231346" w:rsidP="005B3909">
      <w:pPr>
        <w:spacing w:line="260" w:lineRule="exact"/>
        <w:ind w:firstLine="567"/>
        <w:jc w:val="both"/>
        <w:rPr>
          <w:rFonts w:ascii="Times New Roman" w:hAnsi="Times New Roman"/>
          <w:szCs w:val="28"/>
        </w:rPr>
      </w:pPr>
    </w:p>
    <w:p w:rsidR="00231346" w:rsidRPr="009C357C" w:rsidRDefault="00231346" w:rsidP="005B3909">
      <w:pPr>
        <w:spacing w:line="260" w:lineRule="exact"/>
        <w:ind w:firstLine="567"/>
        <w:jc w:val="both"/>
        <w:rPr>
          <w:rFonts w:ascii="Times New Roman" w:hAnsi="Times New Roman"/>
          <w:szCs w:val="28"/>
        </w:rPr>
      </w:pPr>
      <w:r w:rsidRPr="009C357C">
        <w:rPr>
          <w:rFonts w:ascii="Times New Roman" w:hAnsi="Times New Roman"/>
          <w:szCs w:val="28"/>
        </w:rPr>
        <w:t xml:space="preserve">2. </w:t>
      </w:r>
      <w:r w:rsidR="005B3909" w:rsidRPr="009C357C">
        <w:rPr>
          <w:rFonts w:ascii="Times New Roman" w:hAnsi="Times New Roman"/>
          <w:szCs w:val="28"/>
          <w:lang w:val="uk-UA"/>
        </w:rPr>
        <w:t>Першому з</w:t>
      </w:r>
      <w:r w:rsidRPr="009C357C">
        <w:rPr>
          <w:rFonts w:ascii="Times New Roman" w:hAnsi="Times New Roman"/>
          <w:szCs w:val="28"/>
        </w:rPr>
        <w:t xml:space="preserve">аступнику голови облдержадміністрації </w:t>
      </w:r>
      <w:r w:rsidR="00FC36EE" w:rsidRPr="009C357C">
        <w:rPr>
          <w:rFonts w:ascii="Times New Roman" w:hAnsi="Times New Roman"/>
          <w:szCs w:val="28"/>
          <w:lang w:val="uk-UA"/>
        </w:rPr>
        <w:t>Анісімову А.Є.</w:t>
      </w:r>
      <w:bookmarkStart w:id="0" w:name="_GoBack"/>
      <w:bookmarkEnd w:id="0"/>
      <w:r w:rsidRPr="009C357C">
        <w:rPr>
          <w:rFonts w:ascii="Times New Roman" w:hAnsi="Times New Roman"/>
          <w:szCs w:val="28"/>
        </w:rPr>
        <w:t xml:space="preserve"> організувати подання облдержадміністрацією в установленому порядку проекту</w:t>
      </w:r>
      <w:r w:rsidRPr="009C357C">
        <w:rPr>
          <w:rFonts w:ascii="Times New Roman" w:hAnsi="Times New Roman"/>
          <w:szCs w:val="28"/>
          <w:lang w:val="uk-UA"/>
        </w:rPr>
        <w:t xml:space="preserve"> змін до</w:t>
      </w:r>
      <w:r w:rsidRPr="009C357C">
        <w:rPr>
          <w:rFonts w:ascii="Times New Roman" w:hAnsi="Times New Roman"/>
          <w:szCs w:val="28"/>
        </w:rPr>
        <w:t xml:space="preserve"> Програми на розгляд Київській обласній раді.</w:t>
      </w:r>
    </w:p>
    <w:p w:rsidR="00231346" w:rsidRPr="009C357C" w:rsidRDefault="00231346" w:rsidP="005B3909">
      <w:pPr>
        <w:spacing w:line="260" w:lineRule="exact"/>
        <w:ind w:firstLine="567"/>
        <w:jc w:val="both"/>
        <w:rPr>
          <w:rFonts w:ascii="Times New Roman" w:hAnsi="Times New Roman"/>
          <w:szCs w:val="28"/>
        </w:rPr>
      </w:pPr>
    </w:p>
    <w:p w:rsidR="00231346" w:rsidRPr="009C357C" w:rsidRDefault="00231346" w:rsidP="005B3909">
      <w:pPr>
        <w:spacing w:line="260" w:lineRule="exact"/>
        <w:ind w:firstLine="567"/>
        <w:jc w:val="both"/>
        <w:rPr>
          <w:rFonts w:ascii="Times New Roman" w:hAnsi="Times New Roman"/>
          <w:szCs w:val="28"/>
        </w:rPr>
      </w:pPr>
      <w:r w:rsidRPr="009C357C">
        <w:rPr>
          <w:rFonts w:ascii="Times New Roman" w:hAnsi="Times New Roman"/>
          <w:szCs w:val="28"/>
        </w:rPr>
        <w:t>3.</w:t>
      </w:r>
      <w:r w:rsidRPr="009C357C">
        <w:rPr>
          <w:rFonts w:ascii="Times New Roman" w:hAnsi="Times New Roman"/>
          <w:szCs w:val="28"/>
          <w:lang w:val="uk-UA"/>
        </w:rPr>
        <w:t xml:space="preserve"> </w:t>
      </w:r>
      <w:r w:rsidR="005B3909" w:rsidRPr="009C357C">
        <w:rPr>
          <w:rFonts w:ascii="Times New Roman" w:hAnsi="Times New Roman"/>
          <w:lang w:val="uk-UA"/>
        </w:rPr>
        <w:t>Після затвердження в установленому порядку проекту змін до Програми Київською обласною радою</w:t>
      </w:r>
      <w:r w:rsidR="005B3909" w:rsidRPr="009C357C">
        <w:rPr>
          <w:rFonts w:ascii="Times New Roman" w:hAnsi="Times New Roman"/>
          <w:szCs w:val="28"/>
        </w:rPr>
        <w:t xml:space="preserve"> </w:t>
      </w:r>
      <w:r w:rsidR="005B3909" w:rsidRPr="009C357C">
        <w:rPr>
          <w:rFonts w:ascii="Times New Roman" w:hAnsi="Times New Roman"/>
          <w:szCs w:val="28"/>
          <w:lang w:val="uk-UA"/>
        </w:rPr>
        <w:t>д</w:t>
      </w:r>
      <w:r w:rsidRPr="009C357C">
        <w:rPr>
          <w:rFonts w:ascii="Times New Roman" w:hAnsi="Times New Roman"/>
          <w:szCs w:val="28"/>
        </w:rPr>
        <w:t xml:space="preserve">епартаменту фінансів облдержадміністрації спільно з департаментом </w:t>
      </w:r>
      <w:r w:rsidRPr="009C357C">
        <w:rPr>
          <w:rFonts w:ascii="Times New Roman" w:hAnsi="Times New Roman"/>
          <w:szCs w:val="28"/>
          <w:lang w:val="uk-UA"/>
        </w:rPr>
        <w:t>економічного розвитку і торгівлі</w:t>
      </w:r>
      <w:r w:rsidRPr="009C357C">
        <w:rPr>
          <w:rFonts w:ascii="Times New Roman" w:hAnsi="Times New Roman"/>
          <w:szCs w:val="28"/>
        </w:rPr>
        <w:t xml:space="preserve"> облдерж</w:t>
      </w:r>
      <w:r w:rsidR="005B3909" w:rsidRPr="009C357C">
        <w:rPr>
          <w:rFonts w:ascii="Times New Roman" w:hAnsi="Times New Roman"/>
          <w:szCs w:val="28"/>
          <w:lang w:val="uk-UA"/>
        </w:rPr>
        <w:t>-</w:t>
      </w:r>
      <w:r w:rsidRPr="009C357C">
        <w:rPr>
          <w:rFonts w:ascii="Times New Roman" w:hAnsi="Times New Roman"/>
          <w:szCs w:val="28"/>
        </w:rPr>
        <w:t xml:space="preserve">адміністрації </w:t>
      </w:r>
      <w:r w:rsidRPr="009C357C">
        <w:rPr>
          <w:rFonts w:ascii="Times New Roman" w:hAnsi="Times New Roman"/>
          <w:szCs w:val="28"/>
          <w:lang w:val="uk-UA"/>
        </w:rPr>
        <w:t xml:space="preserve">при </w:t>
      </w:r>
      <w:r w:rsidRPr="009C357C">
        <w:rPr>
          <w:rFonts w:ascii="Times New Roman" w:hAnsi="Times New Roman"/>
          <w:szCs w:val="28"/>
        </w:rPr>
        <w:t xml:space="preserve">формуванні </w:t>
      </w:r>
      <w:r w:rsidRPr="009C357C">
        <w:rPr>
          <w:rFonts w:ascii="Times New Roman" w:hAnsi="Times New Roman"/>
          <w:szCs w:val="28"/>
          <w:lang w:val="uk-UA"/>
        </w:rPr>
        <w:t xml:space="preserve">проекту змін до </w:t>
      </w:r>
      <w:r w:rsidRPr="009C357C">
        <w:rPr>
          <w:rFonts w:ascii="Times New Roman" w:hAnsi="Times New Roman"/>
          <w:szCs w:val="28"/>
        </w:rPr>
        <w:t>обласного бюджету на 201</w:t>
      </w:r>
      <w:r w:rsidRPr="009C357C">
        <w:rPr>
          <w:rFonts w:ascii="Times New Roman" w:hAnsi="Times New Roman"/>
          <w:szCs w:val="28"/>
          <w:lang w:val="uk-UA"/>
        </w:rPr>
        <w:t>8</w:t>
      </w:r>
      <w:r w:rsidRPr="009C357C">
        <w:rPr>
          <w:rFonts w:ascii="Times New Roman" w:hAnsi="Times New Roman"/>
          <w:szCs w:val="28"/>
        </w:rPr>
        <w:t xml:space="preserve"> р</w:t>
      </w:r>
      <w:r w:rsidRPr="009C357C">
        <w:rPr>
          <w:rFonts w:ascii="Times New Roman" w:hAnsi="Times New Roman"/>
          <w:szCs w:val="28"/>
          <w:lang w:val="uk-UA"/>
        </w:rPr>
        <w:t>і</w:t>
      </w:r>
      <w:r w:rsidRPr="009C357C">
        <w:rPr>
          <w:rFonts w:ascii="Times New Roman" w:hAnsi="Times New Roman"/>
          <w:szCs w:val="28"/>
        </w:rPr>
        <w:t>к передбачити кошти на фінансування заходів Програми, виходячи з реальних можливостей бюджету та його пріоритетів.</w:t>
      </w:r>
    </w:p>
    <w:p w:rsidR="00231346" w:rsidRPr="009C357C" w:rsidRDefault="00231346" w:rsidP="005B3909">
      <w:pPr>
        <w:spacing w:line="260" w:lineRule="exact"/>
        <w:ind w:firstLine="567"/>
        <w:jc w:val="both"/>
        <w:rPr>
          <w:rFonts w:ascii="Times New Roman" w:hAnsi="Times New Roman"/>
          <w:szCs w:val="28"/>
        </w:rPr>
      </w:pPr>
    </w:p>
    <w:p w:rsidR="00231346" w:rsidRPr="009C357C" w:rsidRDefault="00231346" w:rsidP="005B3909">
      <w:pPr>
        <w:spacing w:line="260" w:lineRule="exact"/>
        <w:ind w:firstLine="567"/>
        <w:jc w:val="both"/>
        <w:rPr>
          <w:rFonts w:ascii="Times New Roman" w:hAnsi="Times New Roman"/>
          <w:szCs w:val="28"/>
          <w:lang w:val="uk-UA"/>
        </w:rPr>
      </w:pPr>
      <w:r w:rsidRPr="009C357C">
        <w:rPr>
          <w:rFonts w:ascii="Times New Roman" w:hAnsi="Times New Roman"/>
          <w:szCs w:val="28"/>
          <w:lang w:val="uk-UA"/>
        </w:rPr>
        <w:t>4</w:t>
      </w:r>
      <w:r w:rsidRPr="009C357C">
        <w:rPr>
          <w:rFonts w:ascii="Times New Roman" w:hAnsi="Times New Roman"/>
          <w:szCs w:val="28"/>
        </w:rPr>
        <w:t xml:space="preserve">. Контроль за виконанням цього розпорядження </w:t>
      </w:r>
      <w:r w:rsidRPr="009C357C">
        <w:rPr>
          <w:rFonts w:ascii="Times New Roman" w:hAnsi="Times New Roman"/>
          <w:szCs w:val="28"/>
          <w:lang w:val="uk-UA"/>
        </w:rPr>
        <w:t>залишаю за собою.</w:t>
      </w:r>
    </w:p>
    <w:p w:rsidR="00231346" w:rsidRPr="009C357C" w:rsidRDefault="00231346" w:rsidP="005B3909">
      <w:pPr>
        <w:spacing w:line="260" w:lineRule="exact"/>
        <w:ind w:firstLine="709"/>
        <w:jc w:val="both"/>
        <w:rPr>
          <w:rFonts w:ascii="Times New Roman" w:hAnsi="Times New Roman"/>
          <w:szCs w:val="28"/>
        </w:rPr>
      </w:pPr>
    </w:p>
    <w:p w:rsidR="00231346" w:rsidRPr="009C357C" w:rsidRDefault="00231346" w:rsidP="005B3909">
      <w:pPr>
        <w:spacing w:line="260" w:lineRule="exact"/>
        <w:jc w:val="both"/>
        <w:rPr>
          <w:rFonts w:ascii="Times New Roman" w:hAnsi="Times New Roman"/>
          <w:szCs w:val="28"/>
        </w:rPr>
      </w:pPr>
    </w:p>
    <w:p w:rsidR="00231346" w:rsidRPr="009C357C" w:rsidRDefault="00231346" w:rsidP="005B3909">
      <w:pPr>
        <w:spacing w:line="260" w:lineRule="exact"/>
        <w:jc w:val="both"/>
        <w:rPr>
          <w:rFonts w:ascii="Times New Roman" w:hAnsi="Times New Roman"/>
          <w:szCs w:val="28"/>
        </w:rPr>
      </w:pPr>
    </w:p>
    <w:p w:rsidR="00612C1D" w:rsidRPr="009C357C" w:rsidRDefault="00231346" w:rsidP="005B3909">
      <w:pPr>
        <w:spacing w:line="260" w:lineRule="exact"/>
        <w:jc w:val="both"/>
        <w:rPr>
          <w:rFonts w:ascii="Times New Roman" w:hAnsi="Times New Roman"/>
          <w:b/>
          <w:szCs w:val="28"/>
          <w:lang w:val="uk-UA"/>
        </w:rPr>
      </w:pPr>
      <w:r w:rsidRPr="009C357C">
        <w:rPr>
          <w:rFonts w:ascii="Times New Roman" w:hAnsi="Times New Roman"/>
          <w:b/>
          <w:szCs w:val="28"/>
          <w:lang w:val="uk-UA"/>
        </w:rPr>
        <w:t>Г</w:t>
      </w:r>
      <w:r w:rsidRPr="009C357C">
        <w:rPr>
          <w:rFonts w:ascii="Times New Roman" w:hAnsi="Times New Roman"/>
          <w:b/>
          <w:szCs w:val="28"/>
        </w:rPr>
        <w:t>олов</w:t>
      </w:r>
      <w:r w:rsidRPr="009C357C">
        <w:rPr>
          <w:rFonts w:ascii="Times New Roman" w:hAnsi="Times New Roman"/>
          <w:b/>
          <w:szCs w:val="28"/>
          <w:lang w:val="uk-UA"/>
        </w:rPr>
        <w:t>а</w:t>
      </w:r>
      <w:r w:rsidRPr="009C357C">
        <w:rPr>
          <w:rFonts w:ascii="Times New Roman" w:hAnsi="Times New Roman"/>
          <w:b/>
          <w:szCs w:val="28"/>
        </w:rPr>
        <w:t xml:space="preserve"> адміністрації                        </w:t>
      </w:r>
      <w:r w:rsidRPr="009C357C">
        <w:rPr>
          <w:rFonts w:ascii="Times New Roman" w:hAnsi="Times New Roman"/>
          <w:b/>
          <w:szCs w:val="28"/>
          <w:lang w:val="uk-UA"/>
        </w:rPr>
        <w:t xml:space="preserve">        </w:t>
      </w:r>
      <w:r w:rsidRPr="009C357C">
        <w:rPr>
          <w:rFonts w:ascii="Times New Roman" w:hAnsi="Times New Roman"/>
          <w:b/>
          <w:szCs w:val="28"/>
        </w:rPr>
        <w:t xml:space="preserve">    </w:t>
      </w:r>
      <w:r w:rsidR="003C3D6A">
        <w:rPr>
          <w:rFonts w:ascii="Times New Roman" w:hAnsi="Times New Roman"/>
          <w:b/>
          <w:szCs w:val="28"/>
          <w:lang w:val="uk-UA"/>
        </w:rPr>
        <w:t>(підпис)</w:t>
      </w:r>
      <w:r w:rsidRPr="009C357C">
        <w:rPr>
          <w:rFonts w:ascii="Times New Roman" w:hAnsi="Times New Roman"/>
          <w:b/>
          <w:szCs w:val="28"/>
        </w:rPr>
        <w:t xml:space="preserve">                 </w:t>
      </w:r>
      <w:r w:rsidRPr="009C357C">
        <w:rPr>
          <w:rFonts w:ascii="Times New Roman" w:hAnsi="Times New Roman"/>
          <w:b/>
          <w:szCs w:val="28"/>
          <w:lang w:val="uk-UA"/>
        </w:rPr>
        <w:t xml:space="preserve">  </w:t>
      </w:r>
      <w:r w:rsidRPr="009C357C">
        <w:rPr>
          <w:rFonts w:ascii="Times New Roman" w:hAnsi="Times New Roman"/>
          <w:b/>
          <w:szCs w:val="28"/>
        </w:rPr>
        <w:t xml:space="preserve"> </w:t>
      </w:r>
      <w:r w:rsidR="003C3D6A">
        <w:rPr>
          <w:rFonts w:ascii="Times New Roman" w:hAnsi="Times New Roman"/>
          <w:b/>
          <w:szCs w:val="28"/>
          <w:lang w:val="uk-UA"/>
        </w:rPr>
        <w:t xml:space="preserve">          </w:t>
      </w:r>
      <w:r w:rsidRPr="009C357C">
        <w:rPr>
          <w:rFonts w:ascii="Times New Roman" w:hAnsi="Times New Roman"/>
          <w:b/>
          <w:szCs w:val="28"/>
          <w:lang w:val="uk-UA"/>
        </w:rPr>
        <w:t xml:space="preserve">О. </w:t>
      </w:r>
      <w:proofErr w:type="spellStart"/>
      <w:r w:rsidRPr="009C357C">
        <w:rPr>
          <w:rFonts w:ascii="Times New Roman" w:hAnsi="Times New Roman"/>
          <w:b/>
          <w:szCs w:val="28"/>
          <w:lang w:val="uk-UA"/>
        </w:rPr>
        <w:t>Горган</w:t>
      </w:r>
      <w:proofErr w:type="spellEnd"/>
    </w:p>
    <w:p w:rsidR="005B3909" w:rsidRPr="009C357C" w:rsidRDefault="005B3909" w:rsidP="005B3909">
      <w:pPr>
        <w:spacing w:line="260" w:lineRule="exact"/>
        <w:jc w:val="both"/>
        <w:rPr>
          <w:rFonts w:ascii="Times New Roman" w:hAnsi="Times New Roman"/>
          <w:b/>
          <w:szCs w:val="28"/>
          <w:lang w:val="uk-UA"/>
        </w:rPr>
      </w:pPr>
    </w:p>
    <w:p w:rsidR="005B3909" w:rsidRPr="009C357C" w:rsidRDefault="005B3909" w:rsidP="005B3909">
      <w:pPr>
        <w:spacing w:line="260" w:lineRule="exact"/>
        <w:jc w:val="both"/>
        <w:rPr>
          <w:rFonts w:ascii="Times New Roman" w:hAnsi="Times New Roman"/>
          <w:b/>
          <w:szCs w:val="28"/>
          <w:lang w:val="uk-UA"/>
        </w:rPr>
      </w:pPr>
    </w:p>
    <w:p w:rsidR="005B3909" w:rsidRPr="009C357C" w:rsidRDefault="005B3909" w:rsidP="005B3909">
      <w:pPr>
        <w:spacing w:line="260" w:lineRule="exact"/>
        <w:jc w:val="both"/>
        <w:rPr>
          <w:rFonts w:ascii="Times New Roman" w:hAnsi="Times New Roman"/>
          <w:b/>
          <w:szCs w:val="28"/>
          <w:lang w:val="uk-UA"/>
        </w:rPr>
      </w:pPr>
    </w:p>
    <w:p w:rsidR="00016835" w:rsidRPr="00016835" w:rsidRDefault="00016835" w:rsidP="00016835">
      <w:pPr>
        <w:spacing w:line="280" w:lineRule="exact"/>
        <w:ind w:firstLine="5245"/>
        <w:rPr>
          <w:rFonts w:ascii="Times New Roman" w:hAnsi="Times New Roman"/>
          <w:b/>
          <w:szCs w:val="28"/>
        </w:rPr>
      </w:pPr>
      <w:r w:rsidRPr="00016835">
        <w:rPr>
          <w:rFonts w:ascii="Times New Roman" w:hAnsi="Times New Roman"/>
          <w:b/>
          <w:szCs w:val="28"/>
        </w:rPr>
        <w:lastRenderedPageBreak/>
        <w:t>СХВАЛЕНО</w:t>
      </w:r>
    </w:p>
    <w:p w:rsidR="00016835" w:rsidRPr="00016835" w:rsidRDefault="00016835" w:rsidP="00016835">
      <w:pPr>
        <w:spacing w:line="280" w:lineRule="exact"/>
        <w:ind w:firstLine="5245"/>
        <w:rPr>
          <w:rFonts w:ascii="Times New Roman" w:hAnsi="Times New Roman"/>
          <w:b/>
          <w:szCs w:val="28"/>
        </w:rPr>
      </w:pPr>
    </w:p>
    <w:p w:rsidR="00016835" w:rsidRPr="00016835" w:rsidRDefault="00016835" w:rsidP="00016835">
      <w:pPr>
        <w:spacing w:line="280" w:lineRule="exact"/>
        <w:ind w:firstLine="5245"/>
        <w:rPr>
          <w:rFonts w:ascii="Times New Roman" w:hAnsi="Times New Roman"/>
          <w:b/>
          <w:szCs w:val="28"/>
        </w:rPr>
      </w:pPr>
      <w:r w:rsidRPr="00016835">
        <w:rPr>
          <w:rFonts w:ascii="Times New Roman" w:hAnsi="Times New Roman"/>
          <w:b/>
          <w:szCs w:val="28"/>
        </w:rPr>
        <w:t xml:space="preserve">Розпорядження голови Київської </w:t>
      </w:r>
    </w:p>
    <w:p w:rsidR="00016835" w:rsidRPr="00016835" w:rsidRDefault="00016835" w:rsidP="00016835">
      <w:pPr>
        <w:spacing w:line="280" w:lineRule="exact"/>
        <w:ind w:firstLine="5245"/>
        <w:rPr>
          <w:rFonts w:ascii="Times New Roman" w:hAnsi="Times New Roman"/>
          <w:b/>
          <w:szCs w:val="28"/>
        </w:rPr>
      </w:pPr>
      <w:r w:rsidRPr="00016835">
        <w:rPr>
          <w:rFonts w:ascii="Times New Roman" w:hAnsi="Times New Roman"/>
          <w:b/>
          <w:szCs w:val="28"/>
        </w:rPr>
        <w:t>обласної державної адміністрації</w:t>
      </w:r>
    </w:p>
    <w:p w:rsidR="00016835" w:rsidRPr="00016835" w:rsidRDefault="00016835" w:rsidP="00016835">
      <w:pPr>
        <w:spacing w:line="280" w:lineRule="exact"/>
        <w:jc w:val="center"/>
        <w:rPr>
          <w:rFonts w:ascii="Times New Roman" w:hAnsi="Times New Roman"/>
          <w:szCs w:val="28"/>
          <w:lang w:val="uk-UA"/>
        </w:rPr>
      </w:pPr>
    </w:p>
    <w:p w:rsidR="00016835" w:rsidRPr="007E46FF" w:rsidRDefault="007E46FF" w:rsidP="007E46FF">
      <w:pPr>
        <w:tabs>
          <w:tab w:val="left" w:pos="5280"/>
        </w:tabs>
        <w:spacing w:line="280" w:lineRule="exact"/>
        <w:rPr>
          <w:rFonts w:ascii="Times New Roman" w:hAnsi="Times New Roman"/>
          <w:b/>
          <w:szCs w:val="28"/>
          <w:lang w:val="uk-UA"/>
        </w:rPr>
      </w:pPr>
      <w:r>
        <w:rPr>
          <w:rFonts w:ascii="Times New Roman" w:hAnsi="Times New Roman"/>
          <w:szCs w:val="28"/>
          <w:lang w:val="uk-UA"/>
        </w:rPr>
        <w:tab/>
      </w:r>
      <w:r w:rsidRPr="007E46FF">
        <w:rPr>
          <w:rFonts w:ascii="Times New Roman" w:hAnsi="Times New Roman"/>
          <w:b/>
          <w:szCs w:val="28"/>
          <w:lang w:val="uk-UA"/>
        </w:rPr>
        <w:t>01 жовтня 2018 року  № 549</w:t>
      </w:r>
    </w:p>
    <w:p w:rsidR="00016835" w:rsidRPr="00016835" w:rsidRDefault="00016835" w:rsidP="00016835">
      <w:pPr>
        <w:spacing w:line="280" w:lineRule="exact"/>
        <w:jc w:val="center"/>
        <w:rPr>
          <w:rFonts w:ascii="Times New Roman" w:hAnsi="Times New Roman"/>
          <w:b/>
          <w:szCs w:val="28"/>
          <w:lang w:val="uk-UA"/>
        </w:rPr>
      </w:pPr>
      <w:r w:rsidRPr="00016835">
        <w:rPr>
          <w:rFonts w:ascii="Times New Roman" w:hAnsi="Times New Roman"/>
          <w:b/>
          <w:szCs w:val="28"/>
          <w:lang w:val="uk-UA"/>
        </w:rPr>
        <w:t xml:space="preserve">                                             </w:t>
      </w:r>
    </w:p>
    <w:p w:rsidR="00016835" w:rsidRPr="00016835" w:rsidRDefault="00016835" w:rsidP="00016835">
      <w:pPr>
        <w:spacing w:line="280" w:lineRule="exact"/>
        <w:jc w:val="center"/>
        <w:rPr>
          <w:rFonts w:ascii="Times New Roman" w:hAnsi="Times New Roman"/>
          <w:szCs w:val="28"/>
          <w:lang w:val="uk-UA"/>
        </w:rPr>
      </w:pPr>
    </w:p>
    <w:p w:rsidR="00016835" w:rsidRPr="00016835" w:rsidRDefault="00016835" w:rsidP="00016835">
      <w:pPr>
        <w:spacing w:line="280" w:lineRule="exact"/>
        <w:jc w:val="center"/>
        <w:rPr>
          <w:rFonts w:ascii="Times New Roman" w:hAnsi="Times New Roman"/>
          <w:szCs w:val="28"/>
          <w:lang w:val="uk-UA"/>
        </w:rPr>
      </w:pPr>
    </w:p>
    <w:p w:rsidR="00016835" w:rsidRPr="00016835" w:rsidRDefault="00016835" w:rsidP="00016835">
      <w:pPr>
        <w:spacing w:line="280" w:lineRule="exact"/>
        <w:jc w:val="center"/>
        <w:rPr>
          <w:rFonts w:ascii="Times New Roman" w:hAnsi="Times New Roman"/>
          <w:szCs w:val="28"/>
          <w:lang w:val="uk-UA"/>
        </w:rPr>
      </w:pPr>
    </w:p>
    <w:p w:rsidR="00016835" w:rsidRPr="00016835" w:rsidRDefault="00016835" w:rsidP="00016835">
      <w:pPr>
        <w:spacing w:line="280" w:lineRule="exact"/>
        <w:jc w:val="center"/>
        <w:rPr>
          <w:rFonts w:ascii="Times New Roman" w:hAnsi="Times New Roman"/>
          <w:szCs w:val="28"/>
          <w:lang w:val="uk-UA"/>
        </w:rPr>
      </w:pPr>
    </w:p>
    <w:p w:rsidR="00016835" w:rsidRPr="00016835" w:rsidRDefault="00016835" w:rsidP="00016835">
      <w:pPr>
        <w:spacing w:line="280" w:lineRule="exact"/>
        <w:ind w:left="8496"/>
        <w:jc w:val="center"/>
        <w:rPr>
          <w:rFonts w:ascii="Times New Roman" w:hAnsi="Times New Roman"/>
          <w:b/>
          <w:szCs w:val="28"/>
          <w:u w:val="single"/>
        </w:rPr>
      </w:pPr>
    </w:p>
    <w:p w:rsidR="00016835" w:rsidRPr="00016835" w:rsidRDefault="00016835" w:rsidP="00016835">
      <w:pPr>
        <w:spacing w:line="280" w:lineRule="exact"/>
        <w:ind w:left="8496"/>
        <w:jc w:val="center"/>
        <w:rPr>
          <w:rFonts w:ascii="Times New Roman" w:hAnsi="Times New Roman"/>
          <w:b/>
          <w:szCs w:val="28"/>
          <w:u w:val="single"/>
          <w:lang w:val="uk-UA"/>
        </w:rPr>
      </w:pPr>
      <w:r w:rsidRPr="00016835">
        <w:rPr>
          <w:rFonts w:ascii="Times New Roman" w:hAnsi="Times New Roman"/>
          <w:b/>
          <w:szCs w:val="28"/>
          <w:u w:val="single"/>
        </w:rPr>
        <w:t>Проект</w:t>
      </w:r>
    </w:p>
    <w:p w:rsidR="00016835" w:rsidRPr="00016835" w:rsidRDefault="00016835" w:rsidP="00016835">
      <w:pPr>
        <w:spacing w:line="280" w:lineRule="exact"/>
        <w:ind w:left="8496"/>
        <w:jc w:val="center"/>
        <w:rPr>
          <w:rFonts w:ascii="Times New Roman" w:hAnsi="Times New Roman"/>
          <w:b/>
          <w:szCs w:val="28"/>
          <w:u w:val="single"/>
          <w:lang w:val="uk-UA"/>
        </w:rPr>
      </w:pPr>
    </w:p>
    <w:p w:rsidR="00016835" w:rsidRPr="00016835" w:rsidRDefault="00016835" w:rsidP="00016835">
      <w:pPr>
        <w:spacing w:line="280" w:lineRule="exact"/>
        <w:ind w:left="8496"/>
        <w:jc w:val="center"/>
        <w:rPr>
          <w:rFonts w:ascii="Times New Roman" w:hAnsi="Times New Roman"/>
          <w:b/>
          <w:szCs w:val="28"/>
          <w:u w:val="single"/>
          <w:lang w:val="uk-UA"/>
        </w:rPr>
      </w:pPr>
    </w:p>
    <w:p w:rsidR="00016835" w:rsidRPr="00016835" w:rsidRDefault="00016835" w:rsidP="00016835">
      <w:pPr>
        <w:spacing w:line="280" w:lineRule="exact"/>
        <w:ind w:left="8496"/>
        <w:jc w:val="center"/>
        <w:rPr>
          <w:rFonts w:ascii="Times New Roman" w:hAnsi="Times New Roman"/>
          <w:b/>
          <w:szCs w:val="28"/>
          <w:u w:val="single"/>
          <w:lang w:val="uk-UA"/>
        </w:rPr>
      </w:pPr>
    </w:p>
    <w:p w:rsidR="00016835" w:rsidRPr="00016835" w:rsidRDefault="00016835" w:rsidP="00016835">
      <w:pPr>
        <w:spacing w:line="280" w:lineRule="exact"/>
        <w:ind w:left="8496"/>
        <w:jc w:val="center"/>
        <w:rPr>
          <w:rFonts w:ascii="Times New Roman" w:hAnsi="Times New Roman"/>
          <w:b/>
          <w:szCs w:val="28"/>
          <w:u w:val="single"/>
          <w:lang w:val="uk-UA"/>
        </w:rPr>
      </w:pPr>
    </w:p>
    <w:p w:rsidR="00016835" w:rsidRPr="00016835" w:rsidRDefault="00016835" w:rsidP="00016835">
      <w:pPr>
        <w:spacing w:line="280" w:lineRule="exact"/>
        <w:ind w:left="8496"/>
        <w:jc w:val="center"/>
        <w:rPr>
          <w:rFonts w:ascii="Times New Roman" w:hAnsi="Times New Roman"/>
          <w:b/>
          <w:szCs w:val="28"/>
          <w:u w:val="single"/>
          <w:lang w:val="uk-UA"/>
        </w:rPr>
      </w:pPr>
    </w:p>
    <w:p w:rsidR="00016835" w:rsidRPr="00016835" w:rsidRDefault="00016835" w:rsidP="00016835">
      <w:pPr>
        <w:spacing w:line="280" w:lineRule="exact"/>
        <w:ind w:left="8496"/>
        <w:jc w:val="center"/>
        <w:rPr>
          <w:rFonts w:ascii="Times New Roman" w:hAnsi="Times New Roman"/>
          <w:b/>
          <w:szCs w:val="28"/>
          <w:u w:val="single"/>
          <w:lang w:val="uk-UA"/>
        </w:rPr>
      </w:pPr>
    </w:p>
    <w:p w:rsidR="00016835" w:rsidRPr="00016835" w:rsidRDefault="00016835" w:rsidP="00016835">
      <w:pPr>
        <w:spacing w:line="280" w:lineRule="exact"/>
        <w:ind w:left="8496"/>
        <w:jc w:val="center"/>
        <w:rPr>
          <w:rFonts w:ascii="Times New Roman" w:hAnsi="Times New Roman"/>
          <w:b/>
          <w:szCs w:val="28"/>
          <w:u w:val="single"/>
          <w:lang w:val="uk-UA"/>
        </w:rPr>
      </w:pPr>
    </w:p>
    <w:p w:rsidR="00016835" w:rsidRPr="00016835" w:rsidRDefault="00016835" w:rsidP="00016835">
      <w:pPr>
        <w:spacing w:line="280" w:lineRule="exact"/>
        <w:ind w:left="8496"/>
        <w:jc w:val="center"/>
        <w:rPr>
          <w:rFonts w:ascii="Times New Roman" w:hAnsi="Times New Roman"/>
          <w:b/>
          <w:szCs w:val="28"/>
          <w:u w:val="single"/>
          <w:lang w:val="uk-UA"/>
        </w:rPr>
      </w:pPr>
    </w:p>
    <w:p w:rsidR="00016835" w:rsidRPr="00016835" w:rsidRDefault="00016835" w:rsidP="00016835">
      <w:pPr>
        <w:spacing w:line="280" w:lineRule="exact"/>
        <w:jc w:val="center"/>
        <w:rPr>
          <w:rFonts w:ascii="Times New Roman" w:hAnsi="Times New Roman"/>
          <w:b/>
          <w:szCs w:val="28"/>
          <w:highlight w:val="red"/>
        </w:rPr>
      </w:pPr>
    </w:p>
    <w:p w:rsidR="00016835" w:rsidRPr="00016835" w:rsidRDefault="00016835" w:rsidP="00016835">
      <w:pPr>
        <w:spacing w:line="300" w:lineRule="exact"/>
        <w:jc w:val="center"/>
        <w:rPr>
          <w:rFonts w:ascii="Times New Roman" w:hAnsi="Times New Roman"/>
          <w:b/>
          <w:szCs w:val="28"/>
        </w:rPr>
      </w:pPr>
      <w:r w:rsidRPr="00016835">
        <w:rPr>
          <w:rFonts w:ascii="Times New Roman" w:hAnsi="Times New Roman"/>
          <w:b/>
          <w:szCs w:val="28"/>
        </w:rPr>
        <w:t>Київськ</w:t>
      </w:r>
      <w:r w:rsidRPr="00016835">
        <w:rPr>
          <w:rFonts w:ascii="Times New Roman" w:hAnsi="Times New Roman"/>
          <w:b/>
          <w:szCs w:val="28"/>
          <w:lang w:val="uk-UA"/>
        </w:rPr>
        <w:t>а</w:t>
      </w:r>
      <w:r w:rsidRPr="00016835">
        <w:rPr>
          <w:rFonts w:ascii="Times New Roman" w:hAnsi="Times New Roman"/>
          <w:b/>
          <w:szCs w:val="28"/>
        </w:rPr>
        <w:t xml:space="preserve"> обласн</w:t>
      </w:r>
      <w:r w:rsidRPr="00016835">
        <w:rPr>
          <w:rFonts w:ascii="Times New Roman" w:hAnsi="Times New Roman"/>
          <w:b/>
          <w:szCs w:val="28"/>
          <w:lang w:val="uk-UA"/>
        </w:rPr>
        <w:t>а</w:t>
      </w:r>
      <w:r w:rsidRPr="00016835">
        <w:rPr>
          <w:rFonts w:ascii="Times New Roman" w:hAnsi="Times New Roman"/>
          <w:b/>
          <w:szCs w:val="28"/>
        </w:rPr>
        <w:t xml:space="preserve"> цільов</w:t>
      </w:r>
      <w:r w:rsidRPr="00016835">
        <w:rPr>
          <w:rFonts w:ascii="Times New Roman" w:hAnsi="Times New Roman"/>
          <w:b/>
          <w:szCs w:val="28"/>
          <w:lang w:val="uk-UA"/>
        </w:rPr>
        <w:t>а</w:t>
      </w:r>
      <w:r w:rsidRPr="00016835">
        <w:rPr>
          <w:rFonts w:ascii="Times New Roman" w:hAnsi="Times New Roman"/>
          <w:b/>
          <w:szCs w:val="28"/>
        </w:rPr>
        <w:t xml:space="preserve"> програм</w:t>
      </w:r>
      <w:r w:rsidRPr="00016835">
        <w:rPr>
          <w:rFonts w:ascii="Times New Roman" w:hAnsi="Times New Roman"/>
          <w:b/>
          <w:szCs w:val="28"/>
          <w:lang w:val="uk-UA"/>
        </w:rPr>
        <w:t>а</w:t>
      </w:r>
      <w:r w:rsidRPr="00016835">
        <w:rPr>
          <w:rFonts w:ascii="Times New Roman" w:hAnsi="Times New Roman"/>
          <w:b/>
          <w:szCs w:val="28"/>
        </w:rPr>
        <w:t xml:space="preserve"> </w:t>
      </w:r>
    </w:p>
    <w:p w:rsidR="00016835" w:rsidRPr="00016835" w:rsidRDefault="00016835" w:rsidP="00016835">
      <w:pPr>
        <w:spacing w:line="300" w:lineRule="exact"/>
        <w:jc w:val="center"/>
        <w:rPr>
          <w:rFonts w:ascii="Times New Roman" w:hAnsi="Times New Roman"/>
          <w:spacing w:val="-4"/>
          <w:lang w:val="uk-UA"/>
        </w:rPr>
      </w:pPr>
      <w:r w:rsidRPr="00016835">
        <w:rPr>
          <w:rFonts w:ascii="Times New Roman" w:hAnsi="Times New Roman"/>
          <w:b/>
          <w:szCs w:val="28"/>
        </w:rPr>
        <w:t>підтримки підприємств спільної власності територіальних громад сіл, селищ, міст області і запобігання їх банкрутству на 2016 -2018 роки</w:t>
      </w:r>
      <w:r w:rsidRPr="00016835">
        <w:rPr>
          <w:rFonts w:ascii="Times New Roman" w:hAnsi="Times New Roman"/>
          <w:spacing w:val="-4"/>
          <w:lang w:val="uk-UA"/>
        </w:rPr>
        <w:t xml:space="preserve">ˮ </w:t>
      </w:r>
    </w:p>
    <w:p w:rsidR="00016835" w:rsidRPr="00016835" w:rsidRDefault="00016835" w:rsidP="00016835">
      <w:pPr>
        <w:spacing w:line="300" w:lineRule="exact"/>
        <w:jc w:val="center"/>
        <w:rPr>
          <w:rFonts w:ascii="Times New Roman" w:hAnsi="Times New Roman"/>
          <w:szCs w:val="28"/>
          <w:lang w:val="uk-UA"/>
        </w:rPr>
      </w:pPr>
      <w:r w:rsidRPr="00016835">
        <w:rPr>
          <w:rFonts w:ascii="Times New Roman" w:hAnsi="Times New Roman"/>
          <w:szCs w:val="28"/>
          <w:lang w:val="uk-UA"/>
        </w:rPr>
        <w:t>(нова редакція)</w:t>
      </w:r>
    </w:p>
    <w:p w:rsidR="00016835" w:rsidRPr="00016835" w:rsidRDefault="00016835" w:rsidP="00016835">
      <w:pPr>
        <w:spacing w:line="300" w:lineRule="exact"/>
        <w:jc w:val="center"/>
        <w:rPr>
          <w:rFonts w:ascii="Times New Roman" w:hAnsi="Times New Roman"/>
          <w:szCs w:val="28"/>
          <w:lang w:val="uk-UA"/>
        </w:rPr>
      </w:pPr>
    </w:p>
    <w:p w:rsidR="00016835" w:rsidRPr="00016835" w:rsidRDefault="00016835" w:rsidP="00016835">
      <w:pPr>
        <w:spacing w:line="300" w:lineRule="exact"/>
        <w:jc w:val="center"/>
        <w:rPr>
          <w:rFonts w:ascii="Times New Roman" w:hAnsi="Times New Roman"/>
          <w:szCs w:val="28"/>
          <w:lang w:val="uk-UA"/>
        </w:rPr>
      </w:pPr>
    </w:p>
    <w:p w:rsidR="00016835" w:rsidRPr="00016835" w:rsidRDefault="00016835" w:rsidP="00016835">
      <w:pPr>
        <w:spacing w:line="300" w:lineRule="exact"/>
        <w:jc w:val="center"/>
        <w:rPr>
          <w:rFonts w:ascii="Times New Roman" w:hAnsi="Times New Roman"/>
          <w:szCs w:val="28"/>
          <w:lang w:val="uk-UA"/>
        </w:rPr>
      </w:pPr>
    </w:p>
    <w:p w:rsidR="00016835" w:rsidRPr="00016835" w:rsidRDefault="00016835" w:rsidP="00016835">
      <w:pPr>
        <w:spacing w:line="300" w:lineRule="exact"/>
        <w:jc w:val="center"/>
        <w:rPr>
          <w:rFonts w:ascii="Times New Roman" w:hAnsi="Times New Roman"/>
          <w:szCs w:val="28"/>
          <w:lang w:val="uk-UA"/>
        </w:rPr>
      </w:pPr>
    </w:p>
    <w:p w:rsidR="00016835" w:rsidRPr="00016835" w:rsidRDefault="00016835" w:rsidP="00016835">
      <w:pPr>
        <w:spacing w:line="300" w:lineRule="exact"/>
        <w:jc w:val="center"/>
        <w:rPr>
          <w:rFonts w:ascii="Times New Roman" w:hAnsi="Times New Roman"/>
          <w:szCs w:val="28"/>
          <w:lang w:val="uk-UA"/>
        </w:rPr>
      </w:pPr>
    </w:p>
    <w:p w:rsidR="00016835" w:rsidRPr="00016835" w:rsidRDefault="00016835" w:rsidP="00016835">
      <w:pPr>
        <w:spacing w:line="300" w:lineRule="exact"/>
        <w:jc w:val="center"/>
        <w:rPr>
          <w:rFonts w:ascii="Times New Roman" w:hAnsi="Times New Roman"/>
          <w:szCs w:val="28"/>
          <w:lang w:val="uk-UA"/>
        </w:rPr>
      </w:pPr>
    </w:p>
    <w:p w:rsidR="00016835" w:rsidRPr="00016835" w:rsidRDefault="00016835" w:rsidP="00016835">
      <w:pPr>
        <w:spacing w:line="300" w:lineRule="exact"/>
        <w:jc w:val="center"/>
        <w:rPr>
          <w:rFonts w:ascii="Times New Roman" w:hAnsi="Times New Roman"/>
          <w:szCs w:val="28"/>
          <w:lang w:val="uk-UA"/>
        </w:rPr>
      </w:pPr>
    </w:p>
    <w:p w:rsidR="00016835" w:rsidRPr="00016835" w:rsidRDefault="00016835" w:rsidP="00016835">
      <w:pPr>
        <w:spacing w:line="300" w:lineRule="exact"/>
        <w:jc w:val="center"/>
        <w:rPr>
          <w:rFonts w:ascii="Times New Roman" w:hAnsi="Times New Roman"/>
          <w:szCs w:val="28"/>
          <w:lang w:val="uk-UA"/>
        </w:rPr>
      </w:pPr>
    </w:p>
    <w:p w:rsidR="00016835" w:rsidRPr="00016835" w:rsidRDefault="00016835" w:rsidP="00016835">
      <w:pPr>
        <w:spacing w:line="300" w:lineRule="exact"/>
        <w:jc w:val="center"/>
        <w:rPr>
          <w:rFonts w:ascii="Times New Roman" w:hAnsi="Times New Roman"/>
          <w:szCs w:val="28"/>
          <w:lang w:val="uk-UA"/>
        </w:rPr>
      </w:pPr>
    </w:p>
    <w:p w:rsidR="00016835" w:rsidRPr="00016835" w:rsidRDefault="00016835" w:rsidP="00016835">
      <w:pPr>
        <w:spacing w:line="300" w:lineRule="exact"/>
        <w:jc w:val="center"/>
        <w:rPr>
          <w:rFonts w:ascii="Times New Roman" w:hAnsi="Times New Roman"/>
          <w:szCs w:val="28"/>
          <w:lang w:val="uk-UA"/>
        </w:rPr>
      </w:pPr>
    </w:p>
    <w:p w:rsidR="00016835" w:rsidRPr="00016835" w:rsidRDefault="00016835" w:rsidP="00016835">
      <w:pPr>
        <w:spacing w:line="300" w:lineRule="exact"/>
        <w:jc w:val="center"/>
        <w:rPr>
          <w:rFonts w:ascii="Times New Roman" w:hAnsi="Times New Roman"/>
          <w:szCs w:val="28"/>
          <w:lang w:val="uk-UA"/>
        </w:rPr>
      </w:pPr>
    </w:p>
    <w:p w:rsidR="00016835" w:rsidRPr="00016835" w:rsidRDefault="00016835" w:rsidP="00016835">
      <w:pPr>
        <w:spacing w:line="300" w:lineRule="exact"/>
        <w:jc w:val="center"/>
        <w:rPr>
          <w:rFonts w:ascii="Times New Roman" w:hAnsi="Times New Roman"/>
          <w:szCs w:val="28"/>
          <w:lang w:val="uk-UA"/>
        </w:rPr>
      </w:pPr>
    </w:p>
    <w:p w:rsidR="00016835" w:rsidRPr="00016835" w:rsidRDefault="00016835" w:rsidP="00016835">
      <w:pPr>
        <w:spacing w:line="300" w:lineRule="exact"/>
        <w:jc w:val="center"/>
        <w:rPr>
          <w:rFonts w:ascii="Times New Roman" w:hAnsi="Times New Roman"/>
          <w:szCs w:val="28"/>
          <w:lang w:val="uk-UA"/>
        </w:rPr>
      </w:pPr>
    </w:p>
    <w:p w:rsidR="00016835" w:rsidRPr="00016835" w:rsidRDefault="00016835" w:rsidP="00016835">
      <w:pPr>
        <w:spacing w:line="300" w:lineRule="exact"/>
        <w:jc w:val="center"/>
        <w:rPr>
          <w:rFonts w:ascii="Times New Roman" w:hAnsi="Times New Roman"/>
          <w:szCs w:val="28"/>
          <w:lang w:val="uk-UA"/>
        </w:rPr>
      </w:pPr>
    </w:p>
    <w:p w:rsidR="00016835" w:rsidRPr="00016835" w:rsidRDefault="00016835" w:rsidP="00016835">
      <w:pPr>
        <w:spacing w:line="300" w:lineRule="exact"/>
        <w:jc w:val="center"/>
        <w:rPr>
          <w:rFonts w:ascii="Times New Roman" w:hAnsi="Times New Roman"/>
          <w:szCs w:val="28"/>
          <w:lang w:val="uk-UA"/>
        </w:rPr>
      </w:pPr>
    </w:p>
    <w:p w:rsidR="00016835" w:rsidRPr="00016835" w:rsidRDefault="00016835" w:rsidP="00016835">
      <w:pPr>
        <w:spacing w:line="300" w:lineRule="exact"/>
        <w:jc w:val="center"/>
        <w:rPr>
          <w:rFonts w:ascii="Times New Roman" w:hAnsi="Times New Roman"/>
          <w:szCs w:val="28"/>
          <w:lang w:val="uk-UA"/>
        </w:rPr>
      </w:pPr>
    </w:p>
    <w:p w:rsidR="00016835" w:rsidRPr="00016835" w:rsidRDefault="00016835" w:rsidP="00016835">
      <w:pPr>
        <w:spacing w:line="300" w:lineRule="exact"/>
        <w:jc w:val="center"/>
        <w:rPr>
          <w:rFonts w:ascii="Times New Roman" w:hAnsi="Times New Roman"/>
          <w:szCs w:val="28"/>
          <w:lang w:val="uk-UA"/>
        </w:rPr>
      </w:pPr>
    </w:p>
    <w:p w:rsidR="00016835" w:rsidRPr="00016835" w:rsidRDefault="00016835" w:rsidP="00016835">
      <w:pPr>
        <w:spacing w:line="300" w:lineRule="exact"/>
        <w:jc w:val="center"/>
        <w:rPr>
          <w:rFonts w:ascii="Times New Roman" w:hAnsi="Times New Roman"/>
          <w:szCs w:val="28"/>
          <w:lang w:val="uk-UA"/>
        </w:rPr>
      </w:pPr>
    </w:p>
    <w:p w:rsidR="00016835" w:rsidRPr="00016835" w:rsidRDefault="00016835" w:rsidP="00016835">
      <w:pPr>
        <w:spacing w:line="300" w:lineRule="exact"/>
        <w:jc w:val="center"/>
        <w:rPr>
          <w:rFonts w:ascii="Times New Roman" w:hAnsi="Times New Roman"/>
          <w:szCs w:val="28"/>
          <w:lang w:val="uk-UA"/>
        </w:rPr>
      </w:pPr>
    </w:p>
    <w:p w:rsidR="00016835" w:rsidRPr="00016835" w:rsidRDefault="00016835" w:rsidP="00016835">
      <w:pPr>
        <w:spacing w:line="300" w:lineRule="exact"/>
        <w:jc w:val="center"/>
        <w:rPr>
          <w:rFonts w:ascii="Times New Roman" w:hAnsi="Times New Roman"/>
          <w:szCs w:val="28"/>
          <w:lang w:val="uk-UA"/>
        </w:rPr>
      </w:pPr>
    </w:p>
    <w:p w:rsidR="00016835" w:rsidRDefault="00016835" w:rsidP="00016835">
      <w:pPr>
        <w:spacing w:line="300" w:lineRule="exact"/>
        <w:jc w:val="center"/>
        <w:rPr>
          <w:rFonts w:ascii="Times New Roman" w:hAnsi="Times New Roman"/>
          <w:szCs w:val="28"/>
          <w:lang w:val="uk-UA"/>
        </w:rPr>
      </w:pPr>
    </w:p>
    <w:p w:rsidR="003C3D6A" w:rsidRDefault="003C3D6A" w:rsidP="00016835">
      <w:pPr>
        <w:spacing w:line="300" w:lineRule="exact"/>
        <w:jc w:val="center"/>
        <w:rPr>
          <w:rFonts w:ascii="Times New Roman" w:hAnsi="Times New Roman"/>
          <w:szCs w:val="28"/>
          <w:lang w:val="uk-UA"/>
        </w:rPr>
      </w:pPr>
    </w:p>
    <w:p w:rsidR="003C3D6A" w:rsidRPr="00016835" w:rsidRDefault="003C3D6A" w:rsidP="00016835">
      <w:pPr>
        <w:spacing w:line="300" w:lineRule="exact"/>
        <w:jc w:val="center"/>
        <w:rPr>
          <w:rFonts w:ascii="Times New Roman" w:hAnsi="Times New Roman"/>
          <w:szCs w:val="28"/>
          <w:lang w:val="uk-UA"/>
        </w:rPr>
      </w:pPr>
    </w:p>
    <w:p w:rsidR="00016835" w:rsidRPr="00016835" w:rsidRDefault="00016835" w:rsidP="00016835">
      <w:pPr>
        <w:spacing w:line="300" w:lineRule="exact"/>
        <w:jc w:val="center"/>
        <w:rPr>
          <w:rFonts w:ascii="Times New Roman" w:hAnsi="Times New Roman"/>
          <w:szCs w:val="28"/>
          <w:lang w:val="uk-UA"/>
        </w:rPr>
      </w:pPr>
    </w:p>
    <w:p w:rsidR="00016835" w:rsidRPr="00016835" w:rsidRDefault="00016835" w:rsidP="00016835">
      <w:pPr>
        <w:spacing w:line="300" w:lineRule="exact"/>
        <w:jc w:val="center"/>
        <w:rPr>
          <w:rFonts w:ascii="Times New Roman" w:hAnsi="Times New Roman"/>
          <w:szCs w:val="28"/>
          <w:lang w:val="uk-UA"/>
        </w:rPr>
      </w:pPr>
    </w:p>
    <w:p w:rsidR="00016835" w:rsidRPr="00016835" w:rsidRDefault="00016835" w:rsidP="00016835">
      <w:pPr>
        <w:spacing w:line="300" w:lineRule="exact"/>
        <w:jc w:val="center"/>
        <w:rPr>
          <w:rFonts w:ascii="Times New Roman" w:hAnsi="Times New Roman"/>
          <w:szCs w:val="28"/>
          <w:lang w:val="uk-UA"/>
        </w:rPr>
      </w:pPr>
    </w:p>
    <w:p w:rsidR="00016835" w:rsidRDefault="00016835" w:rsidP="00016835">
      <w:pPr>
        <w:spacing w:line="300" w:lineRule="exact"/>
        <w:jc w:val="center"/>
        <w:rPr>
          <w:rFonts w:ascii="Times New Roman" w:hAnsi="Times New Roman"/>
          <w:szCs w:val="28"/>
          <w:lang w:val="en-US"/>
        </w:rPr>
      </w:pPr>
      <w:r>
        <w:rPr>
          <w:rFonts w:ascii="Times New Roman" w:hAnsi="Times New Roman"/>
          <w:szCs w:val="28"/>
          <w:lang w:val="en-US"/>
        </w:rPr>
        <w:t>2</w:t>
      </w:r>
    </w:p>
    <w:p w:rsidR="00016835" w:rsidRPr="00016835" w:rsidRDefault="00016835" w:rsidP="00016835">
      <w:pPr>
        <w:spacing w:line="300" w:lineRule="exact"/>
        <w:jc w:val="center"/>
        <w:rPr>
          <w:rFonts w:ascii="Times New Roman" w:hAnsi="Times New Roman"/>
          <w:szCs w:val="28"/>
          <w:lang w:val="en-US"/>
        </w:rPr>
      </w:pPr>
    </w:p>
    <w:p w:rsidR="00016835" w:rsidRPr="00016835" w:rsidRDefault="00016835" w:rsidP="00016835">
      <w:pPr>
        <w:spacing w:line="300" w:lineRule="exact"/>
        <w:jc w:val="center"/>
        <w:rPr>
          <w:rFonts w:ascii="Times New Roman" w:hAnsi="Times New Roman"/>
          <w:szCs w:val="28"/>
          <w:lang w:val="uk-UA"/>
        </w:rPr>
      </w:pPr>
      <w:r w:rsidRPr="00016835">
        <w:rPr>
          <w:rFonts w:ascii="Times New Roman" w:hAnsi="Times New Roman"/>
          <w:szCs w:val="28"/>
          <w:lang w:val="uk-UA"/>
        </w:rPr>
        <w:t>ЗМІСТ</w:t>
      </w:r>
    </w:p>
    <w:p w:rsidR="00016835" w:rsidRPr="00016835" w:rsidRDefault="00016835" w:rsidP="00016835">
      <w:pPr>
        <w:spacing w:line="320" w:lineRule="exact"/>
        <w:jc w:val="center"/>
        <w:rPr>
          <w:rFonts w:ascii="Times New Roman" w:hAnsi="Times New Roman"/>
          <w:b/>
          <w:color w:val="000000"/>
          <w:szCs w:val="28"/>
          <w:lang w:val="uk-UA"/>
        </w:rPr>
      </w:pPr>
    </w:p>
    <w:tbl>
      <w:tblPr>
        <w:tblW w:w="0" w:type="auto"/>
        <w:tblLayout w:type="fixed"/>
        <w:tblLook w:val="0000"/>
      </w:tblPr>
      <w:tblGrid>
        <w:gridCol w:w="828"/>
        <w:gridCol w:w="6957"/>
        <w:gridCol w:w="1786"/>
      </w:tblGrid>
      <w:tr w:rsidR="00016835" w:rsidRPr="00016835" w:rsidTr="00016835">
        <w:tc>
          <w:tcPr>
            <w:tcW w:w="828" w:type="dxa"/>
          </w:tcPr>
          <w:p w:rsidR="00016835" w:rsidRPr="00016835" w:rsidRDefault="00016835" w:rsidP="00016835">
            <w:pPr>
              <w:snapToGrid w:val="0"/>
              <w:spacing w:line="320" w:lineRule="exact"/>
              <w:ind w:left="120"/>
              <w:jc w:val="center"/>
              <w:rPr>
                <w:rFonts w:ascii="Times New Roman" w:hAnsi="Times New Roman"/>
                <w:color w:val="000000"/>
                <w:szCs w:val="28"/>
                <w:lang w:val="uk-UA"/>
              </w:rPr>
            </w:pPr>
          </w:p>
        </w:tc>
        <w:tc>
          <w:tcPr>
            <w:tcW w:w="6957" w:type="dxa"/>
          </w:tcPr>
          <w:p w:rsidR="00016835" w:rsidRPr="00016835" w:rsidRDefault="00016835" w:rsidP="00016835">
            <w:pPr>
              <w:snapToGrid w:val="0"/>
              <w:spacing w:line="320" w:lineRule="exact"/>
              <w:jc w:val="both"/>
              <w:rPr>
                <w:rFonts w:ascii="Times New Roman" w:hAnsi="Times New Roman"/>
                <w:color w:val="000000"/>
                <w:szCs w:val="28"/>
                <w:lang w:val="uk-UA"/>
              </w:rPr>
            </w:pPr>
          </w:p>
        </w:tc>
        <w:tc>
          <w:tcPr>
            <w:tcW w:w="1786" w:type="dxa"/>
          </w:tcPr>
          <w:p w:rsidR="00016835" w:rsidRPr="00016835" w:rsidRDefault="00016835" w:rsidP="00016835">
            <w:pPr>
              <w:spacing w:line="320" w:lineRule="exact"/>
              <w:jc w:val="center"/>
              <w:rPr>
                <w:rFonts w:ascii="Times New Roman" w:hAnsi="Times New Roman"/>
                <w:color w:val="000000"/>
                <w:szCs w:val="28"/>
                <w:lang w:val="uk-UA"/>
              </w:rPr>
            </w:pPr>
            <w:r w:rsidRPr="00016835">
              <w:rPr>
                <w:rFonts w:ascii="Times New Roman" w:hAnsi="Times New Roman"/>
                <w:color w:val="000000"/>
                <w:szCs w:val="28"/>
                <w:lang w:val="uk-UA"/>
              </w:rPr>
              <w:t xml:space="preserve">Стор. </w:t>
            </w:r>
          </w:p>
        </w:tc>
      </w:tr>
      <w:tr w:rsidR="00016835" w:rsidRPr="00016835" w:rsidTr="00016835">
        <w:tc>
          <w:tcPr>
            <w:tcW w:w="828" w:type="dxa"/>
          </w:tcPr>
          <w:p w:rsidR="00016835" w:rsidRPr="00016835" w:rsidRDefault="00016835" w:rsidP="00016835">
            <w:pPr>
              <w:numPr>
                <w:ilvl w:val="0"/>
                <w:numId w:val="4"/>
              </w:numPr>
              <w:tabs>
                <w:tab w:val="clear" w:pos="1155"/>
                <w:tab w:val="num" w:pos="720"/>
              </w:tabs>
              <w:suppressAutoHyphens/>
              <w:overflowPunct/>
              <w:autoSpaceDE/>
              <w:autoSpaceDN/>
              <w:adjustRightInd/>
              <w:snapToGrid w:val="0"/>
              <w:spacing w:line="300" w:lineRule="exact"/>
              <w:ind w:left="0" w:firstLine="0"/>
              <w:rPr>
                <w:rFonts w:ascii="Times New Roman" w:hAnsi="Times New Roman"/>
                <w:color w:val="000000"/>
                <w:szCs w:val="28"/>
                <w:lang w:val="uk-UA"/>
              </w:rPr>
            </w:pPr>
          </w:p>
        </w:tc>
        <w:tc>
          <w:tcPr>
            <w:tcW w:w="6957" w:type="dxa"/>
          </w:tcPr>
          <w:p w:rsidR="00016835" w:rsidRPr="00016835" w:rsidRDefault="00016835" w:rsidP="00016835">
            <w:pPr>
              <w:widowControl w:val="0"/>
              <w:shd w:val="clear" w:color="auto" w:fill="FFFFFF"/>
              <w:spacing w:line="300" w:lineRule="exact"/>
              <w:jc w:val="both"/>
              <w:rPr>
                <w:rFonts w:ascii="Times New Roman" w:hAnsi="Times New Roman"/>
                <w:b/>
                <w:bCs/>
                <w:color w:val="000000"/>
                <w:szCs w:val="28"/>
                <w:lang w:val="uk-UA"/>
              </w:rPr>
            </w:pPr>
            <w:r w:rsidRPr="00016835">
              <w:rPr>
                <w:rFonts w:ascii="Times New Roman" w:hAnsi="Times New Roman"/>
                <w:color w:val="000000"/>
                <w:szCs w:val="28"/>
                <w:lang w:val="uk-UA"/>
              </w:rPr>
              <w:t>Паспорт програми</w:t>
            </w:r>
          </w:p>
          <w:p w:rsidR="00016835" w:rsidRPr="00016835" w:rsidRDefault="00016835" w:rsidP="00016835">
            <w:pPr>
              <w:widowControl w:val="0"/>
              <w:shd w:val="clear" w:color="auto" w:fill="FFFFFF"/>
              <w:spacing w:line="300" w:lineRule="exact"/>
              <w:jc w:val="both"/>
              <w:rPr>
                <w:rFonts w:ascii="Times New Roman" w:hAnsi="Times New Roman"/>
                <w:b/>
                <w:bCs/>
                <w:color w:val="000000"/>
                <w:szCs w:val="28"/>
                <w:lang w:val="uk-UA"/>
              </w:rPr>
            </w:pPr>
          </w:p>
        </w:tc>
        <w:tc>
          <w:tcPr>
            <w:tcW w:w="1786" w:type="dxa"/>
          </w:tcPr>
          <w:p w:rsidR="00016835" w:rsidRPr="00016835" w:rsidRDefault="00016835" w:rsidP="00016835">
            <w:pPr>
              <w:spacing w:line="300" w:lineRule="exact"/>
              <w:jc w:val="center"/>
              <w:rPr>
                <w:rFonts w:ascii="Times New Roman" w:hAnsi="Times New Roman"/>
                <w:color w:val="000000"/>
                <w:szCs w:val="28"/>
                <w:lang w:val="uk-UA"/>
              </w:rPr>
            </w:pPr>
            <w:r w:rsidRPr="00016835">
              <w:rPr>
                <w:rFonts w:ascii="Times New Roman" w:hAnsi="Times New Roman"/>
                <w:color w:val="000000"/>
                <w:szCs w:val="28"/>
                <w:lang w:val="uk-UA"/>
              </w:rPr>
              <w:t>3</w:t>
            </w:r>
          </w:p>
        </w:tc>
      </w:tr>
      <w:tr w:rsidR="00016835" w:rsidRPr="00016835" w:rsidTr="00016835">
        <w:tc>
          <w:tcPr>
            <w:tcW w:w="828" w:type="dxa"/>
          </w:tcPr>
          <w:p w:rsidR="00016835" w:rsidRPr="00016835" w:rsidRDefault="00016835" w:rsidP="00016835">
            <w:pPr>
              <w:numPr>
                <w:ilvl w:val="0"/>
                <w:numId w:val="4"/>
              </w:numPr>
              <w:tabs>
                <w:tab w:val="clear" w:pos="1155"/>
                <w:tab w:val="num" w:pos="720"/>
              </w:tabs>
              <w:suppressAutoHyphens/>
              <w:overflowPunct/>
              <w:autoSpaceDE/>
              <w:autoSpaceDN/>
              <w:adjustRightInd/>
              <w:snapToGrid w:val="0"/>
              <w:spacing w:line="300" w:lineRule="exact"/>
              <w:ind w:left="0" w:firstLine="0"/>
              <w:rPr>
                <w:rFonts w:ascii="Times New Roman" w:hAnsi="Times New Roman"/>
                <w:color w:val="000000"/>
                <w:szCs w:val="28"/>
                <w:lang w:val="uk-UA"/>
              </w:rPr>
            </w:pPr>
          </w:p>
        </w:tc>
        <w:tc>
          <w:tcPr>
            <w:tcW w:w="6957" w:type="dxa"/>
          </w:tcPr>
          <w:p w:rsidR="00016835" w:rsidRPr="00016835" w:rsidRDefault="00016835" w:rsidP="00016835">
            <w:pPr>
              <w:spacing w:line="300" w:lineRule="exact"/>
              <w:jc w:val="both"/>
              <w:rPr>
                <w:rFonts w:ascii="Times New Roman" w:hAnsi="Times New Roman"/>
                <w:color w:val="000000"/>
                <w:szCs w:val="28"/>
                <w:lang w:val="uk-UA"/>
              </w:rPr>
            </w:pPr>
            <w:r w:rsidRPr="00016835">
              <w:rPr>
                <w:rFonts w:ascii="Times New Roman" w:hAnsi="Times New Roman"/>
                <w:color w:val="000000"/>
                <w:szCs w:val="28"/>
                <w:lang w:val="uk-UA"/>
              </w:rPr>
              <w:t>Визначення проблеми, на розв'язання якої спрямована програма</w:t>
            </w:r>
          </w:p>
          <w:p w:rsidR="00016835" w:rsidRPr="00016835" w:rsidRDefault="00016835" w:rsidP="00016835">
            <w:pPr>
              <w:spacing w:line="300" w:lineRule="exact"/>
              <w:jc w:val="both"/>
              <w:rPr>
                <w:rFonts w:ascii="Times New Roman" w:hAnsi="Times New Roman"/>
                <w:color w:val="000000"/>
                <w:szCs w:val="28"/>
                <w:lang w:val="uk-UA"/>
              </w:rPr>
            </w:pPr>
          </w:p>
        </w:tc>
        <w:tc>
          <w:tcPr>
            <w:tcW w:w="1786" w:type="dxa"/>
          </w:tcPr>
          <w:p w:rsidR="00016835" w:rsidRPr="00016835" w:rsidRDefault="00016835" w:rsidP="00016835">
            <w:pPr>
              <w:spacing w:line="300" w:lineRule="exact"/>
              <w:jc w:val="center"/>
              <w:rPr>
                <w:rFonts w:ascii="Times New Roman" w:hAnsi="Times New Roman"/>
                <w:color w:val="000000"/>
                <w:szCs w:val="28"/>
                <w:lang w:val="uk-UA"/>
              </w:rPr>
            </w:pPr>
          </w:p>
          <w:p w:rsidR="00016835" w:rsidRPr="00016835" w:rsidRDefault="00016835" w:rsidP="00016835">
            <w:pPr>
              <w:spacing w:line="300" w:lineRule="exact"/>
              <w:jc w:val="center"/>
              <w:rPr>
                <w:rFonts w:ascii="Times New Roman" w:hAnsi="Times New Roman"/>
                <w:color w:val="000000"/>
                <w:szCs w:val="28"/>
                <w:lang w:val="uk-UA"/>
              </w:rPr>
            </w:pPr>
            <w:r w:rsidRPr="00016835">
              <w:rPr>
                <w:rFonts w:ascii="Times New Roman" w:hAnsi="Times New Roman"/>
                <w:color w:val="000000"/>
                <w:szCs w:val="28"/>
                <w:lang w:val="uk-UA"/>
              </w:rPr>
              <w:t>4</w:t>
            </w:r>
          </w:p>
        </w:tc>
      </w:tr>
      <w:tr w:rsidR="00016835" w:rsidRPr="00016835" w:rsidTr="00016835">
        <w:tc>
          <w:tcPr>
            <w:tcW w:w="828" w:type="dxa"/>
          </w:tcPr>
          <w:p w:rsidR="00016835" w:rsidRPr="00016835" w:rsidRDefault="00016835" w:rsidP="00016835">
            <w:pPr>
              <w:numPr>
                <w:ilvl w:val="0"/>
                <w:numId w:val="4"/>
              </w:numPr>
              <w:tabs>
                <w:tab w:val="clear" w:pos="1155"/>
                <w:tab w:val="num" w:pos="720"/>
              </w:tabs>
              <w:suppressAutoHyphens/>
              <w:overflowPunct/>
              <w:autoSpaceDE/>
              <w:autoSpaceDN/>
              <w:adjustRightInd/>
              <w:snapToGrid w:val="0"/>
              <w:spacing w:line="300" w:lineRule="exact"/>
              <w:ind w:left="0" w:firstLine="0"/>
              <w:rPr>
                <w:rFonts w:ascii="Times New Roman" w:hAnsi="Times New Roman"/>
                <w:color w:val="000000"/>
                <w:szCs w:val="28"/>
                <w:lang w:val="uk-UA"/>
              </w:rPr>
            </w:pPr>
          </w:p>
        </w:tc>
        <w:tc>
          <w:tcPr>
            <w:tcW w:w="6957" w:type="dxa"/>
          </w:tcPr>
          <w:p w:rsidR="00016835" w:rsidRPr="00016835" w:rsidRDefault="00016835" w:rsidP="00016835">
            <w:pPr>
              <w:spacing w:line="300" w:lineRule="exact"/>
              <w:jc w:val="both"/>
              <w:rPr>
                <w:rFonts w:ascii="Times New Roman" w:hAnsi="Times New Roman"/>
                <w:color w:val="000000"/>
                <w:szCs w:val="28"/>
                <w:lang w:val="uk-UA"/>
              </w:rPr>
            </w:pPr>
            <w:r w:rsidRPr="00016835">
              <w:rPr>
                <w:rFonts w:ascii="Times New Roman" w:hAnsi="Times New Roman"/>
                <w:color w:val="000000"/>
                <w:szCs w:val="28"/>
                <w:lang w:val="uk-UA"/>
              </w:rPr>
              <w:t>Визначення мети програми</w:t>
            </w:r>
          </w:p>
          <w:p w:rsidR="00016835" w:rsidRPr="00016835" w:rsidRDefault="00016835" w:rsidP="00016835">
            <w:pPr>
              <w:spacing w:line="300" w:lineRule="exact"/>
              <w:jc w:val="both"/>
              <w:rPr>
                <w:rFonts w:ascii="Times New Roman" w:hAnsi="Times New Roman"/>
                <w:color w:val="000000"/>
                <w:szCs w:val="28"/>
                <w:lang w:val="uk-UA"/>
              </w:rPr>
            </w:pPr>
          </w:p>
        </w:tc>
        <w:tc>
          <w:tcPr>
            <w:tcW w:w="1786" w:type="dxa"/>
          </w:tcPr>
          <w:p w:rsidR="00016835" w:rsidRPr="00295A87" w:rsidRDefault="00295A87" w:rsidP="00016835">
            <w:pPr>
              <w:spacing w:line="300" w:lineRule="exact"/>
              <w:jc w:val="center"/>
              <w:rPr>
                <w:rFonts w:ascii="Times New Roman" w:hAnsi="Times New Roman"/>
                <w:color w:val="000000"/>
                <w:szCs w:val="28"/>
                <w:lang w:val="en-US"/>
              </w:rPr>
            </w:pPr>
            <w:r>
              <w:rPr>
                <w:rFonts w:ascii="Times New Roman" w:hAnsi="Times New Roman"/>
                <w:color w:val="000000"/>
                <w:szCs w:val="28"/>
                <w:lang w:val="en-US"/>
              </w:rPr>
              <w:t>7</w:t>
            </w:r>
          </w:p>
        </w:tc>
      </w:tr>
      <w:tr w:rsidR="00016835" w:rsidRPr="00016835" w:rsidTr="00016835">
        <w:tc>
          <w:tcPr>
            <w:tcW w:w="828" w:type="dxa"/>
          </w:tcPr>
          <w:p w:rsidR="00016835" w:rsidRPr="00016835" w:rsidRDefault="00016835" w:rsidP="00016835">
            <w:pPr>
              <w:numPr>
                <w:ilvl w:val="0"/>
                <w:numId w:val="4"/>
              </w:numPr>
              <w:tabs>
                <w:tab w:val="clear" w:pos="1155"/>
                <w:tab w:val="num" w:pos="720"/>
              </w:tabs>
              <w:suppressAutoHyphens/>
              <w:overflowPunct/>
              <w:autoSpaceDE/>
              <w:autoSpaceDN/>
              <w:adjustRightInd/>
              <w:snapToGrid w:val="0"/>
              <w:spacing w:line="300" w:lineRule="exact"/>
              <w:ind w:left="0" w:firstLine="0"/>
              <w:rPr>
                <w:rFonts w:ascii="Times New Roman" w:hAnsi="Times New Roman"/>
                <w:color w:val="000000"/>
                <w:szCs w:val="28"/>
                <w:lang w:val="uk-UA"/>
              </w:rPr>
            </w:pPr>
          </w:p>
        </w:tc>
        <w:tc>
          <w:tcPr>
            <w:tcW w:w="6957" w:type="dxa"/>
          </w:tcPr>
          <w:p w:rsidR="00016835" w:rsidRPr="00016835" w:rsidRDefault="00016835" w:rsidP="00016835">
            <w:pPr>
              <w:shd w:val="clear" w:color="auto" w:fill="FFFFFF"/>
              <w:spacing w:line="300" w:lineRule="exact"/>
              <w:jc w:val="both"/>
              <w:rPr>
                <w:rFonts w:ascii="Times New Roman" w:hAnsi="Times New Roman"/>
                <w:color w:val="000000"/>
                <w:szCs w:val="28"/>
                <w:lang w:val="uk-UA"/>
              </w:rPr>
            </w:pPr>
            <w:r w:rsidRPr="00016835">
              <w:rPr>
                <w:rFonts w:ascii="Times New Roman" w:hAnsi="Times New Roman"/>
                <w:color w:val="000000"/>
                <w:szCs w:val="28"/>
                <w:lang w:val="uk-UA"/>
              </w:rPr>
              <w:t>Обґрунтування шляхів і засобів розв'язання проблеми, обсягів та джерел фінансування; строки та етапи виконання програми</w:t>
            </w:r>
          </w:p>
          <w:p w:rsidR="00016835" w:rsidRPr="00016835" w:rsidRDefault="00016835" w:rsidP="00016835">
            <w:pPr>
              <w:shd w:val="clear" w:color="auto" w:fill="FFFFFF"/>
              <w:spacing w:line="300" w:lineRule="exact"/>
              <w:jc w:val="both"/>
              <w:rPr>
                <w:rFonts w:ascii="Times New Roman" w:hAnsi="Times New Roman"/>
                <w:color w:val="000000"/>
                <w:szCs w:val="28"/>
                <w:lang w:val="uk-UA"/>
              </w:rPr>
            </w:pPr>
          </w:p>
        </w:tc>
        <w:tc>
          <w:tcPr>
            <w:tcW w:w="1786" w:type="dxa"/>
          </w:tcPr>
          <w:p w:rsidR="00016835" w:rsidRPr="00016835" w:rsidRDefault="00016835" w:rsidP="00016835">
            <w:pPr>
              <w:spacing w:line="300" w:lineRule="exact"/>
              <w:jc w:val="center"/>
              <w:rPr>
                <w:rFonts w:ascii="Times New Roman" w:hAnsi="Times New Roman"/>
                <w:color w:val="000000"/>
                <w:szCs w:val="28"/>
                <w:lang w:val="uk-UA"/>
              </w:rPr>
            </w:pPr>
          </w:p>
          <w:p w:rsidR="00016835" w:rsidRPr="00016835" w:rsidRDefault="00016835" w:rsidP="00016835">
            <w:pPr>
              <w:spacing w:line="300" w:lineRule="exact"/>
              <w:jc w:val="center"/>
              <w:rPr>
                <w:rFonts w:ascii="Times New Roman" w:hAnsi="Times New Roman"/>
                <w:color w:val="000000"/>
                <w:szCs w:val="28"/>
                <w:lang w:val="uk-UA"/>
              </w:rPr>
            </w:pPr>
          </w:p>
          <w:p w:rsidR="00016835" w:rsidRPr="00016835" w:rsidRDefault="00016835" w:rsidP="00016835">
            <w:pPr>
              <w:spacing w:line="300" w:lineRule="exact"/>
              <w:jc w:val="center"/>
              <w:rPr>
                <w:rFonts w:ascii="Times New Roman" w:hAnsi="Times New Roman"/>
                <w:color w:val="000000"/>
                <w:szCs w:val="28"/>
                <w:lang w:val="uk-UA"/>
              </w:rPr>
            </w:pPr>
            <w:r w:rsidRPr="00016835">
              <w:rPr>
                <w:rFonts w:ascii="Times New Roman" w:hAnsi="Times New Roman"/>
                <w:color w:val="000000"/>
                <w:szCs w:val="28"/>
                <w:lang w:val="uk-UA"/>
              </w:rPr>
              <w:t>7</w:t>
            </w:r>
          </w:p>
        </w:tc>
      </w:tr>
      <w:tr w:rsidR="00016835" w:rsidRPr="00016835" w:rsidTr="00016835">
        <w:tc>
          <w:tcPr>
            <w:tcW w:w="828" w:type="dxa"/>
          </w:tcPr>
          <w:p w:rsidR="00016835" w:rsidRPr="00016835" w:rsidRDefault="00016835" w:rsidP="00016835">
            <w:pPr>
              <w:numPr>
                <w:ilvl w:val="0"/>
                <w:numId w:val="4"/>
              </w:numPr>
              <w:tabs>
                <w:tab w:val="clear" w:pos="1155"/>
                <w:tab w:val="num" w:pos="720"/>
              </w:tabs>
              <w:suppressAutoHyphens/>
              <w:overflowPunct/>
              <w:autoSpaceDE/>
              <w:autoSpaceDN/>
              <w:adjustRightInd/>
              <w:snapToGrid w:val="0"/>
              <w:spacing w:line="300" w:lineRule="exact"/>
              <w:ind w:left="0" w:firstLine="0"/>
              <w:rPr>
                <w:rFonts w:ascii="Times New Roman" w:hAnsi="Times New Roman"/>
                <w:color w:val="000000"/>
                <w:szCs w:val="28"/>
                <w:lang w:val="uk-UA"/>
              </w:rPr>
            </w:pPr>
          </w:p>
        </w:tc>
        <w:tc>
          <w:tcPr>
            <w:tcW w:w="6957" w:type="dxa"/>
          </w:tcPr>
          <w:p w:rsidR="00016835" w:rsidRPr="00016835" w:rsidRDefault="00016835" w:rsidP="00016835">
            <w:pPr>
              <w:spacing w:line="300" w:lineRule="exact"/>
              <w:jc w:val="both"/>
              <w:rPr>
                <w:rFonts w:ascii="Times New Roman" w:hAnsi="Times New Roman"/>
                <w:bCs/>
                <w:color w:val="000000"/>
                <w:szCs w:val="28"/>
                <w:lang w:val="uk-UA"/>
              </w:rPr>
            </w:pPr>
            <w:r w:rsidRPr="00016835">
              <w:rPr>
                <w:rFonts w:ascii="Times New Roman" w:hAnsi="Times New Roman"/>
                <w:bCs/>
                <w:color w:val="000000"/>
                <w:szCs w:val="28"/>
                <w:lang w:val="uk-UA"/>
              </w:rPr>
              <w:t>Перелік завдань (напрямів) і заходів програми та результативні показники</w:t>
            </w:r>
          </w:p>
          <w:p w:rsidR="00016835" w:rsidRPr="00016835" w:rsidRDefault="00016835" w:rsidP="00016835">
            <w:pPr>
              <w:spacing w:line="300" w:lineRule="exact"/>
              <w:jc w:val="both"/>
              <w:rPr>
                <w:rFonts w:ascii="Times New Roman" w:hAnsi="Times New Roman"/>
                <w:bCs/>
                <w:color w:val="000000"/>
                <w:szCs w:val="28"/>
                <w:lang w:val="uk-UA"/>
              </w:rPr>
            </w:pPr>
          </w:p>
        </w:tc>
        <w:tc>
          <w:tcPr>
            <w:tcW w:w="1786" w:type="dxa"/>
          </w:tcPr>
          <w:p w:rsidR="00016835" w:rsidRPr="00016835" w:rsidRDefault="00016835" w:rsidP="00016835">
            <w:pPr>
              <w:spacing w:line="300" w:lineRule="exact"/>
              <w:jc w:val="center"/>
              <w:rPr>
                <w:rFonts w:ascii="Times New Roman" w:hAnsi="Times New Roman"/>
                <w:color w:val="000000"/>
                <w:szCs w:val="28"/>
                <w:lang w:val="uk-UA"/>
              </w:rPr>
            </w:pPr>
          </w:p>
          <w:p w:rsidR="00016835" w:rsidRPr="00295A87" w:rsidRDefault="00295A87" w:rsidP="00016835">
            <w:pPr>
              <w:spacing w:line="300" w:lineRule="exact"/>
              <w:jc w:val="center"/>
              <w:rPr>
                <w:rFonts w:ascii="Times New Roman" w:hAnsi="Times New Roman"/>
                <w:color w:val="000000"/>
                <w:szCs w:val="28"/>
                <w:lang w:val="en-US"/>
              </w:rPr>
            </w:pPr>
            <w:r>
              <w:rPr>
                <w:rFonts w:ascii="Times New Roman" w:hAnsi="Times New Roman"/>
                <w:color w:val="000000"/>
                <w:szCs w:val="28"/>
                <w:lang w:val="en-US"/>
              </w:rPr>
              <w:t>8</w:t>
            </w:r>
          </w:p>
        </w:tc>
      </w:tr>
      <w:tr w:rsidR="00016835" w:rsidRPr="00016835" w:rsidTr="00016835">
        <w:tc>
          <w:tcPr>
            <w:tcW w:w="828" w:type="dxa"/>
          </w:tcPr>
          <w:p w:rsidR="00016835" w:rsidRPr="00016835" w:rsidRDefault="00016835" w:rsidP="00016835">
            <w:pPr>
              <w:numPr>
                <w:ilvl w:val="0"/>
                <w:numId w:val="4"/>
              </w:numPr>
              <w:tabs>
                <w:tab w:val="clear" w:pos="1155"/>
                <w:tab w:val="num" w:pos="720"/>
              </w:tabs>
              <w:suppressAutoHyphens/>
              <w:overflowPunct/>
              <w:autoSpaceDE/>
              <w:autoSpaceDN/>
              <w:adjustRightInd/>
              <w:snapToGrid w:val="0"/>
              <w:spacing w:line="300" w:lineRule="exact"/>
              <w:ind w:left="0" w:firstLine="0"/>
              <w:rPr>
                <w:rFonts w:ascii="Times New Roman" w:hAnsi="Times New Roman"/>
                <w:color w:val="000000"/>
                <w:szCs w:val="28"/>
                <w:lang w:val="uk-UA"/>
              </w:rPr>
            </w:pPr>
          </w:p>
        </w:tc>
        <w:tc>
          <w:tcPr>
            <w:tcW w:w="6957" w:type="dxa"/>
          </w:tcPr>
          <w:p w:rsidR="00016835" w:rsidRPr="00016835" w:rsidRDefault="00016835" w:rsidP="00016835">
            <w:pPr>
              <w:spacing w:line="300" w:lineRule="exact"/>
              <w:jc w:val="both"/>
              <w:rPr>
                <w:rFonts w:ascii="Times New Roman" w:hAnsi="Times New Roman"/>
                <w:bCs/>
                <w:color w:val="000000"/>
                <w:szCs w:val="28"/>
                <w:lang w:val="uk-UA"/>
              </w:rPr>
            </w:pPr>
            <w:r w:rsidRPr="00016835">
              <w:rPr>
                <w:rFonts w:ascii="Times New Roman" w:hAnsi="Times New Roman"/>
                <w:bCs/>
                <w:color w:val="000000"/>
                <w:szCs w:val="28"/>
                <w:lang w:val="uk-UA"/>
              </w:rPr>
              <w:t>Очікувані результати виконання програми, визначення її ефективності</w:t>
            </w:r>
          </w:p>
          <w:p w:rsidR="00016835" w:rsidRPr="00016835" w:rsidRDefault="00016835" w:rsidP="00016835">
            <w:pPr>
              <w:spacing w:line="300" w:lineRule="exact"/>
              <w:jc w:val="both"/>
              <w:rPr>
                <w:rFonts w:ascii="Times New Roman" w:hAnsi="Times New Roman"/>
                <w:bCs/>
                <w:color w:val="000000"/>
                <w:szCs w:val="28"/>
                <w:lang w:val="uk-UA"/>
              </w:rPr>
            </w:pPr>
          </w:p>
        </w:tc>
        <w:tc>
          <w:tcPr>
            <w:tcW w:w="1786" w:type="dxa"/>
          </w:tcPr>
          <w:p w:rsidR="00016835" w:rsidRPr="00016835" w:rsidRDefault="00016835" w:rsidP="00016835">
            <w:pPr>
              <w:spacing w:line="300" w:lineRule="exact"/>
              <w:jc w:val="center"/>
              <w:rPr>
                <w:rFonts w:ascii="Times New Roman" w:hAnsi="Times New Roman"/>
                <w:color w:val="000000"/>
                <w:szCs w:val="28"/>
                <w:lang w:val="uk-UA"/>
              </w:rPr>
            </w:pPr>
          </w:p>
          <w:p w:rsidR="00016835" w:rsidRPr="00295A87" w:rsidRDefault="00295A87" w:rsidP="00016835">
            <w:pPr>
              <w:spacing w:line="300" w:lineRule="exact"/>
              <w:jc w:val="center"/>
              <w:rPr>
                <w:rFonts w:ascii="Times New Roman" w:hAnsi="Times New Roman"/>
                <w:color w:val="000000"/>
                <w:szCs w:val="28"/>
                <w:lang w:val="en-US"/>
              </w:rPr>
            </w:pPr>
            <w:r>
              <w:rPr>
                <w:rFonts w:ascii="Times New Roman" w:hAnsi="Times New Roman"/>
                <w:color w:val="000000"/>
                <w:szCs w:val="28"/>
                <w:lang w:val="en-US"/>
              </w:rPr>
              <w:t>9</w:t>
            </w:r>
          </w:p>
        </w:tc>
      </w:tr>
      <w:tr w:rsidR="00016835" w:rsidRPr="00016835" w:rsidTr="00016835">
        <w:tc>
          <w:tcPr>
            <w:tcW w:w="828" w:type="dxa"/>
          </w:tcPr>
          <w:p w:rsidR="00016835" w:rsidRPr="00016835" w:rsidRDefault="00016835" w:rsidP="00016835">
            <w:pPr>
              <w:numPr>
                <w:ilvl w:val="0"/>
                <w:numId w:val="4"/>
              </w:numPr>
              <w:tabs>
                <w:tab w:val="clear" w:pos="1155"/>
                <w:tab w:val="num" w:pos="720"/>
              </w:tabs>
              <w:suppressAutoHyphens/>
              <w:overflowPunct/>
              <w:autoSpaceDE/>
              <w:autoSpaceDN/>
              <w:adjustRightInd/>
              <w:snapToGrid w:val="0"/>
              <w:spacing w:line="300" w:lineRule="exact"/>
              <w:ind w:left="0" w:firstLine="0"/>
              <w:rPr>
                <w:rFonts w:ascii="Times New Roman" w:hAnsi="Times New Roman"/>
                <w:color w:val="000000"/>
                <w:szCs w:val="28"/>
                <w:lang w:val="uk-UA"/>
              </w:rPr>
            </w:pPr>
          </w:p>
        </w:tc>
        <w:tc>
          <w:tcPr>
            <w:tcW w:w="6957" w:type="dxa"/>
          </w:tcPr>
          <w:p w:rsidR="00016835" w:rsidRPr="00016835" w:rsidRDefault="00016835" w:rsidP="00016835">
            <w:pPr>
              <w:jc w:val="both"/>
              <w:rPr>
                <w:rFonts w:ascii="Times New Roman" w:hAnsi="Times New Roman"/>
                <w:bCs/>
                <w:color w:val="000000"/>
                <w:szCs w:val="28"/>
                <w:lang w:val="uk-UA"/>
              </w:rPr>
            </w:pPr>
            <w:r w:rsidRPr="00016835">
              <w:rPr>
                <w:rFonts w:ascii="Times New Roman" w:hAnsi="Times New Roman"/>
                <w:color w:val="000000"/>
                <w:szCs w:val="28"/>
                <w:shd w:val="clear" w:color="auto" w:fill="FFFFFF"/>
                <w:lang w:val="uk-UA"/>
              </w:rPr>
              <w:t>Координація та контроль за ходом виконання програми</w:t>
            </w:r>
          </w:p>
        </w:tc>
        <w:tc>
          <w:tcPr>
            <w:tcW w:w="1786" w:type="dxa"/>
          </w:tcPr>
          <w:p w:rsidR="00016835" w:rsidRPr="00295A87" w:rsidRDefault="00295A87" w:rsidP="00016835">
            <w:pPr>
              <w:spacing w:line="300" w:lineRule="exact"/>
              <w:jc w:val="center"/>
              <w:rPr>
                <w:rFonts w:ascii="Times New Roman" w:hAnsi="Times New Roman"/>
                <w:color w:val="000000"/>
                <w:szCs w:val="28"/>
                <w:lang w:val="en-US"/>
              </w:rPr>
            </w:pPr>
            <w:r>
              <w:rPr>
                <w:rFonts w:ascii="Times New Roman" w:hAnsi="Times New Roman"/>
                <w:color w:val="000000"/>
                <w:szCs w:val="28"/>
                <w:lang w:val="en-US"/>
              </w:rPr>
              <w:t>9</w:t>
            </w:r>
          </w:p>
        </w:tc>
      </w:tr>
    </w:tbl>
    <w:p w:rsidR="00016835" w:rsidRPr="00016835" w:rsidRDefault="00016835" w:rsidP="00016835">
      <w:pPr>
        <w:widowControl w:val="0"/>
        <w:shd w:val="clear" w:color="auto" w:fill="FFFFFF"/>
        <w:spacing w:line="240" w:lineRule="exact"/>
        <w:rPr>
          <w:rFonts w:ascii="Times New Roman" w:hAnsi="Times New Roman"/>
          <w:bCs/>
          <w:color w:val="000000"/>
          <w:szCs w:val="28"/>
          <w:lang w:val="uk-UA"/>
        </w:rPr>
        <w:sectPr w:rsidR="00016835" w:rsidRPr="00016835" w:rsidSect="00983162">
          <w:headerReference w:type="even" r:id="rId10"/>
          <w:headerReference w:type="default" r:id="rId11"/>
          <w:footerReference w:type="default" r:id="rId12"/>
          <w:pgSz w:w="11906" w:h="16838"/>
          <w:pgMar w:top="426" w:right="567" w:bottom="284" w:left="1701" w:header="181" w:footer="720" w:gutter="0"/>
          <w:cols w:space="720"/>
          <w:titlePg/>
          <w:docGrid w:linePitch="381"/>
        </w:sectPr>
      </w:pPr>
    </w:p>
    <w:p w:rsidR="00016835" w:rsidRDefault="00016835" w:rsidP="00016835">
      <w:pPr>
        <w:widowControl w:val="0"/>
        <w:shd w:val="clear" w:color="auto" w:fill="FFFFFF"/>
        <w:spacing w:line="240" w:lineRule="exact"/>
        <w:jc w:val="right"/>
        <w:rPr>
          <w:rFonts w:ascii="Times New Roman" w:hAnsi="Times New Roman"/>
          <w:b/>
          <w:bCs/>
          <w:color w:val="000000"/>
          <w:szCs w:val="28"/>
          <w:lang w:val="en-US"/>
        </w:rPr>
      </w:pPr>
    </w:p>
    <w:p w:rsidR="00016835" w:rsidRDefault="00016835" w:rsidP="00016835">
      <w:pPr>
        <w:widowControl w:val="0"/>
        <w:shd w:val="clear" w:color="auto" w:fill="FFFFFF"/>
        <w:spacing w:line="240" w:lineRule="exact"/>
        <w:jc w:val="right"/>
        <w:rPr>
          <w:rFonts w:ascii="Times New Roman" w:hAnsi="Times New Roman"/>
          <w:b/>
          <w:bCs/>
          <w:color w:val="000000"/>
          <w:szCs w:val="28"/>
          <w:lang w:val="en-US"/>
        </w:rPr>
      </w:pPr>
    </w:p>
    <w:p w:rsidR="00016835" w:rsidRDefault="00016835" w:rsidP="00016835">
      <w:pPr>
        <w:widowControl w:val="0"/>
        <w:shd w:val="clear" w:color="auto" w:fill="FFFFFF"/>
        <w:spacing w:line="240" w:lineRule="exact"/>
        <w:jc w:val="right"/>
        <w:rPr>
          <w:rFonts w:ascii="Times New Roman" w:hAnsi="Times New Roman"/>
          <w:b/>
          <w:bCs/>
          <w:color w:val="000000"/>
          <w:szCs w:val="28"/>
          <w:lang w:val="en-US"/>
        </w:rPr>
      </w:pPr>
    </w:p>
    <w:p w:rsidR="00016835" w:rsidRPr="00016835" w:rsidRDefault="00016835" w:rsidP="00016835">
      <w:pPr>
        <w:widowControl w:val="0"/>
        <w:shd w:val="clear" w:color="auto" w:fill="FFFFFF"/>
        <w:spacing w:line="240" w:lineRule="exact"/>
        <w:jc w:val="center"/>
        <w:rPr>
          <w:rFonts w:ascii="Times New Roman" w:hAnsi="Times New Roman"/>
          <w:bCs/>
          <w:color w:val="000000"/>
          <w:szCs w:val="28"/>
          <w:lang w:val="en-US"/>
        </w:rPr>
      </w:pPr>
      <w:r w:rsidRPr="00016835">
        <w:rPr>
          <w:rFonts w:ascii="Times New Roman" w:hAnsi="Times New Roman"/>
          <w:bCs/>
          <w:color w:val="000000"/>
          <w:szCs w:val="28"/>
          <w:lang w:val="en-US"/>
        </w:rPr>
        <w:t>3</w:t>
      </w:r>
    </w:p>
    <w:p w:rsidR="00016835" w:rsidRDefault="00016835" w:rsidP="00016835">
      <w:pPr>
        <w:widowControl w:val="0"/>
        <w:shd w:val="clear" w:color="auto" w:fill="FFFFFF"/>
        <w:spacing w:line="240" w:lineRule="exact"/>
        <w:jc w:val="right"/>
        <w:rPr>
          <w:rFonts w:ascii="Times New Roman" w:hAnsi="Times New Roman"/>
          <w:b/>
          <w:bCs/>
          <w:color w:val="000000"/>
          <w:szCs w:val="28"/>
          <w:lang w:val="en-US"/>
        </w:rPr>
      </w:pPr>
    </w:p>
    <w:p w:rsidR="00016835" w:rsidRPr="00016835" w:rsidRDefault="00016835" w:rsidP="00016835">
      <w:pPr>
        <w:widowControl w:val="0"/>
        <w:shd w:val="clear" w:color="auto" w:fill="FFFFFF"/>
        <w:spacing w:line="240" w:lineRule="exact"/>
        <w:jc w:val="right"/>
        <w:rPr>
          <w:rFonts w:ascii="Times New Roman" w:hAnsi="Times New Roman"/>
          <w:b/>
          <w:bCs/>
          <w:color w:val="000000"/>
          <w:szCs w:val="28"/>
          <w:lang w:val="uk-UA"/>
        </w:rPr>
      </w:pPr>
      <w:r w:rsidRPr="00016835">
        <w:rPr>
          <w:rFonts w:ascii="Times New Roman" w:hAnsi="Times New Roman"/>
          <w:b/>
          <w:bCs/>
          <w:color w:val="000000"/>
          <w:szCs w:val="28"/>
          <w:lang w:val="uk-UA"/>
        </w:rPr>
        <w:t>Додаток 1</w:t>
      </w:r>
    </w:p>
    <w:p w:rsidR="00016835" w:rsidRPr="00016835" w:rsidRDefault="00016835" w:rsidP="00016835">
      <w:pPr>
        <w:widowControl w:val="0"/>
        <w:shd w:val="clear" w:color="auto" w:fill="FFFFFF"/>
        <w:spacing w:line="240" w:lineRule="exact"/>
        <w:jc w:val="right"/>
        <w:rPr>
          <w:rFonts w:ascii="Times New Roman" w:hAnsi="Times New Roman"/>
          <w:b/>
          <w:bCs/>
          <w:color w:val="000000"/>
          <w:szCs w:val="28"/>
          <w:lang w:val="uk-UA"/>
        </w:rPr>
      </w:pPr>
      <w:r w:rsidRPr="00016835">
        <w:rPr>
          <w:rFonts w:ascii="Times New Roman" w:hAnsi="Times New Roman"/>
          <w:b/>
          <w:bCs/>
          <w:color w:val="000000"/>
          <w:szCs w:val="28"/>
          <w:lang w:val="uk-UA"/>
        </w:rPr>
        <w:t xml:space="preserve">до Програми </w:t>
      </w:r>
    </w:p>
    <w:p w:rsidR="00016835" w:rsidRPr="00016835" w:rsidRDefault="00016835" w:rsidP="00016835">
      <w:pPr>
        <w:widowControl w:val="0"/>
        <w:numPr>
          <w:ilvl w:val="0"/>
          <w:numId w:val="24"/>
        </w:numPr>
        <w:shd w:val="clear" w:color="auto" w:fill="FFFFFF"/>
        <w:spacing w:line="240" w:lineRule="exact"/>
        <w:ind w:left="0"/>
        <w:jc w:val="center"/>
        <w:rPr>
          <w:rFonts w:ascii="Times New Roman" w:hAnsi="Times New Roman"/>
          <w:b/>
          <w:bCs/>
          <w:color w:val="000000"/>
          <w:szCs w:val="28"/>
          <w:lang w:val="uk-UA"/>
        </w:rPr>
      </w:pPr>
      <w:r w:rsidRPr="00016835">
        <w:rPr>
          <w:rFonts w:ascii="Times New Roman" w:hAnsi="Times New Roman"/>
          <w:b/>
          <w:bCs/>
          <w:color w:val="000000"/>
          <w:szCs w:val="28"/>
          <w:lang w:val="uk-UA"/>
        </w:rPr>
        <w:t>ПАСПОРТ</w:t>
      </w:r>
    </w:p>
    <w:p w:rsidR="00016835" w:rsidRPr="00016835" w:rsidRDefault="00016835" w:rsidP="00016835">
      <w:pPr>
        <w:widowControl w:val="0"/>
        <w:shd w:val="clear" w:color="auto" w:fill="FFFFFF"/>
        <w:jc w:val="center"/>
        <w:rPr>
          <w:rFonts w:ascii="Times New Roman" w:hAnsi="Times New Roman"/>
          <w:b/>
          <w:bCs/>
          <w:color w:val="000000"/>
          <w:szCs w:val="28"/>
          <w:lang w:val="uk-UA"/>
        </w:rPr>
      </w:pPr>
      <w:r w:rsidRPr="00016835">
        <w:rPr>
          <w:rFonts w:ascii="Times New Roman" w:hAnsi="Times New Roman"/>
          <w:b/>
          <w:bCs/>
          <w:color w:val="000000"/>
          <w:szCs w:val="28"/>
          <w:lang w:val="uk-UA"/>
        </w:rPr>
        <w:t>Київської обласної цільової</w:t>
      </w:r>
    </w:p>
    <w:p w:rsidR="00016835" w:rsidRPr="00016835" w:rsidRDefault="00016835" w:rsidP="00016835">
      <w:pPr>
        <w:widowControl w:val="0"/>
        <w:shd w:val="clear" w:color="auto" w:fill="FFFFFF"/>
        <w:jc w:val="center"/>
        <w:rPr>
          <w:rFonts w:ascii="Times New Roman" w:hAnsi="Times New Roman"/>
          <w:b/>
          <w:bCs/>
          <w:color w:val="000000"/>
          <w:szCs w:val="28"/>
          <w:lang w:val="uk-UA"/>
        </w:rPr>
      </w:pPr>
      <w:r w:rsidRPr="00016835">
        <w:rPr>
          <w:rFonts w:ascii="Times New Roman" w:hAnsi="Times New Roman"/>
          <w:b/>
          <w:bCs/>
          <w:color w:val="000000"/>
          <w:szCs w:val="28"/>
          <w:lang w:val="uk-UA"/>
        </w:rPr>
        <w:t xml:space="preserve">програми підтримки підприємств спільної власності територіальних громад сіл, селищ, міст області і запобігання їх банкрутству </w:t>
      </w:r>
    </w:p>
    <w:p w:rsidR="00016835" w:rsidRPr="00016835" w:rsidRDefault="00016835" w:rsidP="00016835">
      <w:pPr>
        <w:shd w:val="clear" w:color="auto" w:fill="FFFFFF"/>
        <w:jc w:val="center"/>
        <w:rPr>
          <w:rFonts w:ascii="Times New Roman" w:hAnsi="Times New Roman"/>
          <w:bCs/>
          <w:color w:val="000000"/>
          <w:szCs w:val="28"/>
          <w:lang w:val="uk-UA"/>
        </w:rPr>
      </w:pPr>
      <w:r w:rsidRPr="00016835">
        <w:rPr>
          <w:rFonts w:ascii="Times New Roman" w:hAnsi="Times New Roman"/>
          <w:b/>
          <w:bCs/>
          <w:color w:val="000000"/>
          <w:szCs w:val="28"/>
          <w:lang w:val="uk-UA"/>
        </w:rPr>
        <w:t>на 2016 -2018 роки</w:t>
      </w:r>
      <w:r w:rsidRPr="00016835">
        <w:rPr>
          <w:rFonts w:ascii="Times New Roman" w:hAnsi="Times New Roman"/>
          <w:b/>
          <w:bCs/>
          <w:color w:val="000000"/>
          <w:szCs w:val="28"/>
          <w:lang w:val="en-US"/>
        </w:rPr>
        <w:t xml:space="preserve"> </w:t>
      </w:r>
    </w:p>
    <w:p w:rsidR="00016835" w:rsidRPr="00016835" w:rsidRDefault="00016835" w:rsidP="00016835">
      <w:pPr>
        <w:widowControl w:val="0"/>
        <w:shd w:val="clear" w:color="auto" w:fill="FFFFFF"/>
        <w:spacing w:line="240" w:lineRule="exact"/>
        <w:jc w:val="center"/>
        <w:rPr>
          <w:rFonts w:ascii="Times New Roman" w:hAnsi="Times New Roman"/>
          <w:b/>
          <w:bCs/>
          <w:color w:val="000000"/>
          <w:szCs w:val="28"/>
          <w:lang w:val="uk-UA"/>
        </w:rPr>
      </w:pPr>
    </w:p>
    <w:p w:rsidR="00016835" w:rsidRPr="00016835" w:rsidRDefault="00016835" w:rsidP="00016835">
      <w:pPr>
        <w:widowControl w:val="0"/>
        <w:shd w:val="clear" w:color="auto" w:fill="FFFFFF"/>
        <w:spacing w:line="240" w:lineRule="exact"/>
        <w:jc w:val="center"/>
        <w:rPr>
          <w:rFonts w:ascii="Times New Roman" w:hAnsi="Times New Roman"/>
          <w:b/>
          <w:bCs/>
          <w:color w:val="000000"/>
          <w:szCs w:val="28"/>
          <w:lang w:val="uk-UA"/>
        </w:rPr>
      </w:pPr>
    </w:p>
    <w:tbl>
      <w:tblPr>
        <w:tblW w:w="0" w:type="auto"/>
        <w:tblInd w:w="108" w:type="dxa"/>
        <w:tblLayout w:type="fixed"/>
        <w:tblLook w:val="0000"/>
      </w:tblPr>
      <w:tblGrid>
        <w:gridCol w:w="709"/>
        <w:gridCol w:w="3255"/>
        <w:gridCol w:w="5680"/>
      </w:tblGrid>
      <w:tr w:rsidR="00016835" w:rsidRPr="00016835" w:rsidTr="00016835">
        <w:tc>
          <w:tcPr>
            <w:tcW w:w="709" w:type="dxa"/>
            <w:tcBorders>
              <w:top w:val="single" w:sz="4" w:space="0" w:color="000000"/>
              <w:left w:val="single" w:sz="4" w:space="0" w:color="000000"/>
              <w:bottom w:val="single" w:sz="4" w:space="0" w:color="000000"/>
            </w:tcBorders>
          </w:tcPr>
          <w:p w:rsidR="00016835" w:rsidRPr="00016835" w:rsidRDefault="00016835" w:rsidP="00016835">
            <w:pPr>
              <w:widowControl w:val="0"/>
              <w:shd w:val="clear" w:color="auto" w:fill="FFFFFF"/>
              <w:rPr>
                <w:rFonts w:ascii="Times New Roman" w:hAnsi="Times New Roman"/>
                <w:bCs/>
                <w:color w:val="000000"/>
                <w:szCs w:val="28"/>
                <w:lang w:val="uk-UA"/>
              </w:rPr>
            </w:pPr>
            <w:r w:rsidRPr="00016835">
              <w:rPr>
                <w:rFonts w:ascii="Times New Roman" w:hAnsi="Times New Roman"/>
                <w:bCs/>
                <w:color w:val="000000"/>
                <w:szCs w:val="28"/>
                <w:lang w:val="uk-UA"/>
              </w:rPr>
              <w:t>1.</w:t>
            </w:r>
          </w:p>
        </w:tc>
        <w:tc>
          <w:tcPr>
            <w:tcW w:w="3255" w:type="dxa"/>
            <w:tcBorders>
              <w:top w:val="single" w:sz="4" w:space="0" w:color="000000"/>
              <w:left w:val="single" w:sz="4" w:space="0" w:color="000000"/>
              <w:bottom w:val="single" w:sz="4" w:space="0" w:color="000000"/>
            </w:tcBorders>
          </w:tcPr>
          <w:p w:rsidR="00016835" w:rsidRPr="00016835" w:rsidRDefault="00016835" w:rsidP="00016835">
            <w:pPr>
              <w:widowControl w:val="0"/>
              <w:shd w:val="clear" w:color="auto" w:fill="FFFFFF"/>
              <w:rPr>
                <w:rFonts w:ascii="Times New Roman" w:hAnsi="Times New Roman"/>
                <w:bCs/>
                <w:color w:val="000000"/>
                <w:szCs w:val="28"/>
                <w:lang w:val="uk-UA"/>
              </w:rPr>
            </w:pPr>
            <w:r w:rsidRPr="00016835">
              <w:rPr>
                <w:rFonts w:ascii="Times New Roman" w:hAnsi="Times New Roman"/>
                <w:bCs/>
                <w:color w:val="000000"/>
                <w:szCs w:val="28"/>
                <w:lang w:val="uk-UA"/>
              </w:rPr>
              <w:t>Ініціатор розроблення Програми</w:t>
            </w:r>
          </w:p>
        </w:tc>
        <w:tc>
          <w:tcPr>
            <w:tcW w:w="5680" w:type="dxa"/>
            <w:tcBorders>
              <w:top w:val="single" w:sz="4" w:space="0" w:color="000000"/>
              <w:left w:val="single" w:sz="4" w:space="0" w:color="000000"/>
              <w:bottom w:val="single" w:sz="4" w:space="0" w:color="000000"/>
              <w:right w:val="single" w:sz="4" w:space="0" w:color="000000"/>
            </w:tcBorders>
          </w:tcPr>
          <w:p w:rsidR="00016835" w:rsidRPr="00016835" w:rsidRDefault="00016835" w:rsidP="00016835">
            <w:pPr>
              <w:widowControl w:val="0"/>
              <w:shd w:val="clear" w:color="auto" w:fill="FFFFFF"/>
              <w:rPr>
                <w:rFonts w:ascii="Times New Roman" w:hAnsi="Times New Roman"/>
                <w:color w:val="000000"/>
                <w:szCs w:val="28"/>
                <w:lang w:val="uk-UA"/>
              </w:rPr>
            </w:pPr>
            <w:r w:rsidRPr="00016835">
              <w:rPr>
                <w:rFonts w:ascii="Times New Roman" w:hAnsi="Times New Roman"/>
                <w:color w:val="000000"/>
                <w:szCs w:val="28"/>
                <w:lang w:val="uk-UA"/>
              </w:rPr>
              <w:t>Київська обласна рада</w:t>
            </w:r>
          </w:p>
        </w:tc>
      </w:tr>
      <w:tr w:rsidR="00016835" w:rsidRPr="00016835" w:rsidTr="00016835">
        <w:tc>
          <w:tcPr>
            <w:tcW w:w="709" w:type="dxa"/>
            <w:tcBorders>
              <w:top w:val="single" w:sz="4" w:space="0" w:color="000000"/>
              <w:left w:val="single" w:sz="4" w:space="0" w:color="000000"/>
              <w:bottom w:val="single" w:sz="4" w:space="0" w:color="000000"/>
            </w:tcBorders>
          </w:tcPr>
          <w:p w:rsidR="00016835" w:rsidRPr="00016835" w:rsidRDefault="00016835" w:rsidP="00016835">
            <w:pPr>
              <w:widowControl w:val="0"/>
              <w:shd w:val="clear" w:color="auto" w:fill="FFFFFF"/>
              <w:rPr>
                <w:rFonts w:ascii="Times New Roman" w:hAnsi="Times New Roman"/>
                <w:bCs/>
                <w:color w:val="000000"/>
                <w:szCs w:val="28"/>
                <w:lang w:val="uk-UA"/>
              </w:rPr>
            </w:pPr>
            <w:r w:rsidRPr="00016835">
              <w:rPr>
                <w:rFonts w:ascii="Times New Roman" w:hAnsi="Times New Roman"/>
                <w:bCs/>
                <w:color w:val="000000"/>
                <w:szCs w:val="28"/>
                <w:lang w:val="uk-UA"/>
              </w:rPr>
              <w:t>2.</w:t>
            </w:r>
          </w:p>
        </w:tc>
        <w:tc>
          <w:tcPr>
            <w:tcW w:w="3255" w:type="dxa"/>
            <w:tcBorders>
              <w:top w:val="single" w:sz="4" w:space="0" w:color="000000"/>
              <w:left w:val="single" w:sz="4" w:space="0" w:color="000000"/>
              <w:bottom w:val="single" w:sz="4" w:space="0" w:color="000000"/>
            </w:tcBorders>
          </w:tcPr>
          <w:p w:rsidR="00016835" w:rsidRPr="00016835" w:rsidRDefault="00016835" w:rsidP="00016835">
            <w:pPr>
              <w:widowControl w:val="0"/>
              <w:shd w:val="clear" w:color="auto" w:fill="FFFFFF"/>
              <w:rPr>
                <w:rFonts w:ascii="Times New Roman" w:hAnsi="Times New Roman"/>
                <w:bCs/>
                <w:color w:val="000000"/>
                <w:szCs w:val="28"/>
                <w:lang w:val="uk-UA"/>
              </w:rPr>
            </w:pPr>
            <w:r w:rsidRPr="00016835">
              <w:rPr>
                <w:rFonts w:ascii="Times New Roman" w:hAnsi="Times New Roman"/>
                <w:bCs/>
                <w:color w:val="000000"/>
                <w:szCs w:val="28"/>
                <w:lang w:val="uk-UA"/>
              </w:rPr>
              <w:t>Дата, номер і назва розпорядчого документа органу виконавчої влади / органу місцевого самоврядування про ініціювання розроблення Програми</w:t>
            </w:r>
          </w:p>
        </w:tc>
        <w:tc>
          <w:tcPr>
            <w:tcW w:w="5680" w:type="dxa"/>
            <w:tcBorders>
              <w:top w:val="single" w:sz="4" w:space="0" w:color="000000"/>
              <w:left w:val="single" w:sz="4" w:space="0" w:color="000000"/>
              <w:bottom w:val="single" w:sz="4" w:space="0" w:color="000000"/>
              <w:right w:val="single" w:sz="4" w:space="0" w:color="000000"/>
            </w:tcBorders>
          </w:tcPr>
          <w:p w:rsidR="00016835" w:rsidRPr="00016835" w:rsidRDefault="00016835" w:rsidP="00016835">
            <w:pPr>
              <w:widowControl w:val="0"/>
              <w:shd w:val="clear" w:color="auto" w:fill="FFFFFF"/>
              <w:rPr>
                <w:rFonts w:ascii="Times New Roman" w:hAnsi="Times New Roman"/>
                <w:color w:val="000000"/>
                <w:szCs w:val="28"/>
                <w:lang w:val="uk-UA"/>
              </w:rPr>
            </w:pPr>
            <w:r w:rsidRPr="00016835">
              <w:rPr>
                <w:rFonts w:ascii="Times New Roman" w:hAnsi="Times New Roman"/>
                <w:color w:val="000000"/>
                <w:szCs w:val="28"/>
                <w:lang w:val="uk-UA"/>
              </w:rPr>
              <w:t>-</w:t>
            </w:r>
          </w:p>
        </w:tc>
      </w:tr>
      <w:tr w:rsidR="00016835" w:rsidRPr="00016835" w:rsidTr="00016835">
        <w:tc>
          <w:tcPr>
            <w:tcW w:w="709" w:type="dxa"/>
            <w:tcBorders>
              <w:top w:val="single" w:sz="4" w:space="0" w:color="000000"/>
              <w:left w:val="single" w:sz="4" w:space="0" w:color="000000"/>
              <w:bottom w:val="single" w:sz="4" w:space="0" w:color="000000"/>
            </w:tcBorders>
          </w:tcPr>
          <w:p w:rsidR="00016835" w:rsidRPr="00016835" w:rsidRDefault="00016835" w:rsidP="00016835">
            <w:pPr>
              <w:widowControl w:val="0"/>
              <w:shd w:val="clear" w:color="auto" w:fill="FFFFFF"/>
              <w:rPr>
                <w:rFonts w:ascii="Times New Roman" w:hAnsi="Times New Roman"/>
                <w:bCs/>
                <w:color w:val="000000"/>
                <w:szCs w:val="28"/>
                <w:lang w:val="uk-UA"/>
              </w:rPr>
            </w:pPr>
          </w:p>
        </w:tc>
        <w:tc>
          <w:tcPr>
            <w:tcW w:w="3255" w:type="dxa"/>
            <w:tcBorders>
              <w:top w:val="single" w:sz="4" w:space="0" w:color="000000"/>
              <w:left w:val="single" w:sz="4" w:space="0" w:color="000000"/>
              <w:bottom w:val="single" w:sz="4" w:space="0" w:color="000000"/>
            </w:tcBorders>
          </w:tcPr>
          <w:p w:rsidR="00016835" w:rsidRPr="00016835" w:rsidRDefault="00016835" w:rsidP="00016835">
            <w:pPr>
              <w:widowControl w:val="0"/>
              <w:shd w:val="clear" w:color="auto" w:fill="FFFFFF"/>
              <w:rPr>
                <w:rFonts w:ascii="Times New Roman" w:hAnsi="Times New Roman"/>
                <w:bCs/>
                <w:color w:val="000000"/>
                <w:szCs w:val="28"/>
                <w:lang w:val="uk-UA"/>
              </w:rPr>
            </w:pPr>
            <w:r w:rsidRPr="00016835">
              <w:rPr>
                <w:rFonts w:ascii="Times New Roman" w:hAnsi="Times New Roman"/>
                <w:bCs/>
                <w:color w:val="000000"/>
                <w:szCs w:val="28"/>
                <w:lang w:val="uk-UA"/>
              </w:rPr>
              <w:t>Дата, номер і назва розпорядчого документу про схвалення проекту програму / змін до програми</w:t>
            </w:r>
          </w:p>
        </w:tc>
        <w:tc>
          <w:tcPr>
            <w:tcW w:w="5680" w:type="dxa"/>
            <w:tcBorders>
              <w:top w:val="single" w:sz="4" w:space="0" w:color="000000"/>
              <w:left w:val="single" w:sz="4" w:space="0" w:color="000000"/>
              <w:bottom w:val="single" w:sz="4" w:space="0" w:color="000000"/>
              <w:right w:val="single" w:sz="4" w:space="0" w:color="000000"/>
            </w:tcBorders>
          </w:tcPr>
          <w:p w:rsidR="00016835" w:rsidRPr="00016835" w:rsidRDefault="00016835" w:rsidP="00016835">
            <w:pPr>
              <w:widowControl w:val="0"/>
              <w:shd w:val="clear" w:color="auto" w:fill="FFFFFF"/>
              <w:rPr>
                <w:rFonts w:ascii="Times New Roman" w:hAnsi="Times New Roman"/>
                <w:color w:val="000000"/>
                <w:szCs w:val="28"/>
                <w:lang w:val="uk-UA"/>
              </w:rPr>
            </w:pPr>
            <w:r w:rsidRPr="00016835">
              <w:rPr>
                <w:rFonts w:ascii="Times New Roman" w:hAnsi="Times New Roman"/>
                <w:color w:val="000000"/>
                <w:szCs w:val="28"/>
                <w:lang w:val="uk-UA"/>
              </w:rPr>
              <w:t xml:space="preserve">Розпорядження Київської обласної державної адміністрації  від </w:t>
            </w:r>
            <w:r w:rsidRPr="003C3D6A">
              <w:rPr>
                <w:rFonts w:ascii="Times New Roman" w:hAnsi="Times New Roman"/>
                <w:color w:val="000000"/>
                <w:szCs w:val="28"/>
                <w:lang w:val="uk-UA"/>
              </w:rPr>
              <w:t>01.10</w:t>
            </w:r>
            <w:r w:rsidRPr="00016835">
              <w:rPr>
                <w:rFonts w:ascii="Times New Roman" w:hAnsi="Times New Roman"/>
                <w:color w:val="000000"/>
                <w:szCs w:val="28"/>
                <w:lang w:val="uk-UA"/>
              </w:rPr>
              <w:t xml:space="preserve">.2018        № </w:t>
            </w:r>
            <w:r>
              <w:rPr>
                <w:rFonts w:ascii="Times New Roman" w:hAnsi="Times New Roman"/>
                <w:color w:val="000000"/>
                <w:szCs w:val="28"/>
                <w:lang w:val="uk-UA"/>
              </w:rPr>
              <w:t>549</w:t>
            </w:r>
            <w:r w:rsidRPr="00016835">
              <w:rPr>
                <w:rFonts w:ascii="Times New Roman" w:hAnsi="Times New Roman"/>
                <w:color w:val="000000"/>
                <w:szCs w:val="28"/>
                <w:lang w:val="uk-UA"/>
              </w:rPr>
              <w:t xml:space="preserve">«Про схвалення проекту змін до Київської обласної цільової програми </w:t>
            </w:r>
            <w:r w:rsidRPr="00016835">
              <w:rPr>
                <w:rFonts w:ascii="Times New Roman" w:hAnsi="Times New Roman"/>
                <w:bCs/>
                <w:color w:val="000000"/>
                <w:szCs w:val="28"/>
                <w:lang w:val="uk-UA"/>
              </w:rPr>
              <w:t>підтримки підприємств спільної власності територіальних громад області і запобігання їх банкрутству на 2016 - 2018 роки (нова редакція)</w:t>
            </w:r>
          </w:p>
        </w:tc>
      </w:tr>
      <w:tr w:rsidR="00016835" w:rsidRPr="00016835" w:rsidTr="00016835">
        <w:tc>
          <w:tcPr>
            <w:tcW w:w="709" w:type="dxa"/>
            <w:tcBorders>
              <w:top w:val="single" w:sz="4" w:space="0" w:color="000000"/>
              <w:left w:val="single" w:sz="4" w:space="0" w:color="000000"/>
              <w:bottom w:val="single" w:sz="4" w:space="0" w:color="000000"/>
            </w:tcBorders>
          </w:tcPr>
          <w:p w:rsidR="00016835" w:rsidRPr="00016835" w:rsidRDefault="00016835" w:rsidP="00016835">
            <w:pPr>
              <w:widowControl w:val="0"/>
              <w:shd w:val="clear" w:color="auto" w:fill="FFFFFF"/>
              <w:rPr>
                <w:rFonts w:ascii="Times New Roman" w:hAnsi="Times New Roman"/>
                <w:bCs/>
                <w:color w:val="000000"/>
                <w:szCs w:val="28"/>
                <w:lang w:val="uk-UA"/>
              </w:rPr>
            </w:pPr>
            <w:r w:rsidRPr="00016835">
              <w:rPr>
                <w:rFonts w:ascii="Times New Roman" w:hAnsi="Times New Roman"/>
                <w:bCs/>
                <w:color w:val="000000"/>
                <w:szCs w:val="28"/>
                <w:lang w:val="uk-UA"/>
              </w:rPr>
              <w:t>3.</w:t>
            </w:r>
          </w:p>
        </w:tc>
        <w:tc>
          <w:tcPr>
            <w:tcW w:w="3255" w:type="dxa"/>
            <w:tcBorders>
              <w:top w:val="single" w:sz="4" w:space="0" w:color="000000"/>
              <w:left w:val="single" w:sz="4" w:space="0" w:color="000000"/>
              <w:bottom w:val="single" w:sz="4" w:space="0" w:color="000000"/>
            </w:tcBorders>
          </w:tcPr>
          <w:p w:rsidR="00016835" w:rsidRPr="00016835" w:rsidRDefault="00016835" w:rsidP="00016835">
            <w:pPr>
              <w:widowControl w:val="0"/>
              <w:shd w:val="clear" w:color="auto" w:fill="FFFFFF"/>
              <w:rPr>
                <w:rFonts w:ascii="Times New Roman" w:hAnsi="Times New Roman"/>
                <w:bCs/>
                <w:color w:val="000000"/>
                <w:szCs w:val="28"/>
                <w:lang w:val="uk-UA"/>
              </w:rPr>
            </w:pPr>
            <w:r w:rsidRPr="00016835">
              <w:rPr>
                <w:rFonts w:ascii="Times New Roman" w:hAnsi="Times New Roman"/>
                <w:bCs/>
                <w:color w:val="000000"/>
                <w:szCs w:val="28"/>
                <w:lang w:val="uk-UA"/>
              </w:rPr>
              <w:t>Розробник Програми</w:t>
            </w:r>
          </w:p>
        </w:tc>
        <w:tc>
          <w:tcPr>
            <w:tcW w:w="5680" w:type="dxa"/>
            <w:tcBorders>
              <w:top w:val="single" w:sz="4" w:space="0" w:color="000000"/>
              <w:left w:val="single" w:sz="4" w:space="0" w:color="000000"/>
              <w:bottom w:val="single" w:sz="4" w:space="0" w:color="000000"/>
              <w:right w:val="single" w:sz="4" w:space="0" w:color="000000"/>
            </w:tcBorders>
          </w:tcPr>
          <w:p w:rsidR="00016835" w:rsidRPr="00016835" w:rsidRDefault="00016835" w:rsidP="00016835">
            <w:pPr>
              <w:widowControl w:val="0"/>
              <w:shd w:val="clear" w:color="auto" w:fill="FFFFFF"/>
              <w:rPr>
                <w:rFonts w:ascii="Times New Roman" w:hAnsi="Times New Roman"/>
                <w:color w:val="000000"/>
                <w:szCs w:val="28"/>
                <w:lang w:val="uk-UA"/>
              </w:rPr>
            </w:pPr>
            <w:r w:rsidRPr="00016835">
              <w:rPr>
                <w:rFonts w:ascii="Times New Roman" w:hAnsi="Times New Roman"/>
                <w:color w:val="000000"/>
                <w:szCs w:val="28"/>
                <w:lang w:val="uk-UA"/>
              </w:rPr>
              <w:t>Департамент економічного розвитку і торгівлі Київської обласної державної адміністрації</w:t>
            </w:r>
          </w:p>
        </w:tc>
      </w:tr>
      <w:tr w:rsidR="00016835" w:rsidRPr="00016835" w:rsidTr="00016835">
        <w:tc>
          <w:tcPr>
            <w:tcW w:w="709" w:type="dxa"/>
            <w:tcBorders>
              <w:top w:val="single" w:sz="4" w:space="0" w:color="000000"/>
              <w:left w:val="single" w:sz="4" w:space="0" w:color="000000"/>
              <w:bottom w:val="single" w:sz="4" w:space="0" w:color="000000"/>
            </w:tcBorders>
          </w:tcPr>
          <w:p w:rsidR="00016835" w:rsidRPr="00016835" w:rsidRDefault="00016835" w:rsidP="00016835">
            <w:pPr>
              <w:widowControl w:val="0"/>
              <w:shd w:val="clear" w:color="auto" w:fill="FFFFFF"/>
              <w:rPr>
                <w:rFonts w:ascii="Times New Roman" w:hAnsi="Times New Roman"/>
                <w:bCs/>
                <w:color w:val="000000"/>
                <w:szCs w:val="28"/>
                <w:lang w:val="uk-UA"/>
              </w:rPr>
            </w:pPr>
            <w:r w:rsidRPr="00016835">
              <w:rPr>
                <w:rFonts w:ascii="Times New Roman" w:hAnsi="Times New Roman"/>
                <w:bCs/>
                <w:color w:val="000000"/>
                <w:szCs w:val="28"/>
                <w:lang w:val="uk-UA"/>
              </w:rPr>
              <w:t>4.</w:t>
            </w:r>
          </w:p>
        </w:tc>
        <w:tc>
          <w:tcPr>
            <w:tcW w:w="3255" w:type="dxa"/>
            <w:tcBorders>
              <w:top w:val="single" w:sz="4" w:space="0" w:color="000000"/>
              <w:left w:val="single" w:sz="4" w:space="0" w:color="000000"/>
              <w:bottom w:val="single" w:sz="4" w:space="0" w:color="000000"/>
            </w:tcBorders>
          </w:tcPr>
          <w:p w:rsidR="00016835" w:rsidRPr="00016835" w:rsidRDefault="00016835" w:rsidP="00016835">
            <w:pPr>
              <w:widowControl w:val="0"/>
              <w:shd w:val="clear" w:color="auto" w:fill="FFFFFF"/>
              <w:rPr>
                <w:rFonts w:ascii="Times New Roman" w:hAnsi="Times New Roman"/>
                <w:bCs/>
                <w:color w:val="000000"/>
                <w:szCs w:val="28"/>
                <w:lang w:val="uk-UA"/>
              </w:rPr>
            </w:pPr>
            <w:proofErr w:type="spellStart"/>
            <w:r w:rsidRPr="00016835">
              <w:rPr>
                <w:rFonts w:ascii="Times New Roman" w:hAnsi="Times New Roman"/>
                <w:bCs/>
                <w:color w:val="000000"/>
                <w:szCs w:val="28"/>
                <w:lang w:val="uk-UA"/>
              </w:rPr>
              <w:t>Співрозробники</w:t>
            </w:r>
            <w:proofErr w:type="spellEnd"/>
            <w:r w:rsidRPr="00016835">
              <w:rPr>
                <w:rFonts w:ascii="Times New Roman" w:hAnsi="Times New Roman"/>
                <w:bCs/>
                <w:color w:val="000000"/>
                <w:szCs w:val="28"/>
                <w:lang w:val="uk-UA"/>
              </w:rPr>
              <w:t xml:space="preserve"> Програми </w:t>
            </w:r>
          </w:p>
        </w:tc>
        <w:tc>
          <w:tcPr>
            <w:tcW w:w="5680" w:type="dxa"/>
            <w:tcBorders>
              <w:top w:val="single" w:sz="4" w:space="0" w:color="000000"/>
              <w:left w:val="single" w:sz="4" w:space="0" w:color="000000"/>
              <w:bottom w:val="single" w:sz="4" w:space="0" w:color="000000"/>
              <w:right w:val="single" w:sz="4" w:space="0" w:color="000000"/>
            </w:tcBorders>
          </w:tcPr>
          <w:p w:rsidR="00016835" w:rsidRPr="00016835" w:rsidRDefault="00016835" w:rsidP="00016835">
            <w:pPr>
              <w:widowControl w:val="0"/>
              <w:shd w:val="clear" w:color="auto" w:fill="FFFFFF"/>
              <w:rPr>
                <w:rFonts w:ascii="Times New Roman" w:hAnsi="Times New Roman"/>
                <w:color w:val="000000"/>
                <w:szCs w:val="28"/>
                <w:lang w:val="uk-UA"/>
              </w:rPr>
            </w:pPr>
            <w:r w:rsidRPr="00016835">
              <w:rPr>
                <w:rFonts w:ascii="Times New Roman" w:hAnsi="Times New Roman"/>
                <w:bCs/>
                <w:color w:val="000000"/>
                <w:szCs w:val="28"/>
                <w:lang w:val="uk-UA"/>
              </w:rPr>
              <w:t>Київська обласна рада</w:t>
            </w:r>
          </w:p>
        </w:tc>
      </w:tr>
      <w:tr w:rsidR="00016835" w:rsidRPr="00016835" w:rsidTr="00016835">
        <w:tc>
          <w:tcPr>
            <w:tcW w:w="709" w:type="dxa"/>
            <w:tcBorders>
              <w:top w:val="single" w:sz="4" w:space="0" w:color="000000"/>
              <w:left w:val="single" w:sz="4" w:space="0" w:color="000000"/>
              <w:bottom w:val="single" w:sz="4" w:space="0" w:color="000000"/>
            </w:tcBorders>
          </w:tcPr>
          <w:p w:rsidR="00016835" w:rsidRPr="00016835" w:rsidRDefault="00016835" w:rsidP="00016835">
            <w:pPr>
              <w:widowControl w:val="0"/>
              <w:shd w:val="clear" w:color="auto" w:fill="FFFFFF"/>
              <w:rPr>
                <w:rFonts w:ascii="Times New Roman" w:hAnsi="Times New Roman"/>
                <w:bCs/>
                <w:color w:val="000000"/>
                <w:szCs w:val="28"/>
                <w:lang w:val="uk-UA"/>
              </w:rPr>
            </w:pPr>
          </w:p>
        </w:tc>
        <w:tc>
          <w:tcPr>
            <w:tcW w:w="3255" w:type="dxa"/>
            <w:tcBorders>
              <w:top w:val="single" w:sz="4" w:space="0" w:color="000000"/>
              <w:left w:val="single" w:sz="4" w:space="0" w:color="000000"/>
              <w:bottom w:val="single" w:sz="4" w:space="0" w:color="000000"/>
            </w:tcBorders>
          </w:tcPr>
          <w:p w:rsidR="00016835" w:rsidRPr="00016835" w:rsidRDefault="00016835" w:rsidP="00016835">
            <w:pPr>
              <w:widowControl w:val="0"/>
              <w:shd w:val="clear" w:color="auto" w:fill="FFFFFF"/>
              <w:rPr>
                <w:rFonts w:ascii="Times New Roman" w:hAnsi="Times New Roman"/>
                <w:bCs/>
                <w:color w:val="000000"/>
                <w:szCs w:val="28"/>
                <w:lang w:val="uk-UA"/>
              </w:rPr>
            </w:pPr>
            <w:r w:rsidRPr="00016835">
              <w:rPr>
                <w:rFonts w:ascii="Times New Roman" w:hAnsi="Times New Roman"/>
                <w:bCs/>
                <w:color w:val="000000"/>
                <w:szCs w:val="28"/>
                <w:lang w:val="uk-UA"/>
              </w:rPr>
              <w:t>Головний розпорядник коштів</w:t>
            </w:r>
          </w:p>
        </w:tc>
        <w:tc>
          <w:tcPr>
            <w:tcW w:w="5680" w:type="dxa"/>
            <w:tcBorders>
              <w:top w:val="single" w:sz="4" w:space="0" w:color="000000"/>
              <w:left w:val="single" w:sz="4" w:space="0" w:color="000000"/>
              <w:bottom w:val="single" w:sz="4" w:space="0" w:color="000000"/>
              <w:right w:val="single" w:sz="4" w:space="0" w:color="000000"/>
            </w:tcBorders>
          </w:tcPr>
          <w:p w:rsidR="00016835" w:rsidRPr="00016835" w:rsidRDefault="00016835" w:rsidP="00016835">
            <w:pPr>
              <w:widowControl w:val="0"/>
              <w:shd w:val="clear" w:color="auto" w:fill="FFFFFF"/>
              <w:rPr>
                <w:rFonts w:ascii="Times New Roman" w:hAnsi="Times New Roman"/>
                <w:color w:val="000000"/>
                <w:szCs w:val="28"/>
                <w:lang w:val="uk-UA"/>
              </w:rPr>
            </w:pPr>
            <w:r w:rsidRPr="00016835">
              <w:rPr>
                <w:rFonts w:ascii="Times New Roman" w:hAnsi="Times New Roman"/>
                <w:color w:val="000000"/>
                <w:szCs w:val="28"/>
                <w:lang w:val="uk-UA"/>
              </w:rPr>
              <w:t>Департамент економічного розвитку і торгівлі Київської обласної державної адміністрації</w:t>
            </w:r>
          </w:p>
        </w:tc>
      </w:tr>
      <w:tr w:rsidR="00016835" w:rsidRPr="00016835" w:rsidTr="00016835">
        <w:tc>
          <w:tcPr>
            <w:tcW w:w="709" w:type="dxa"/>
            <w:tcBorders>
              <w:top w:val="single" w:sz="4" w:space="0" w:color="000000"/>
              <w:left w:val="single" w:sz="4" w:space="0" w:color="000000"/>
              <w:bottom w:val="single" w:sz="4" w:space="0" w:color="000000"/>
            </w:tcBorders>
          </w:tcPr>
          <w:p w:rsidR="00016835" w:rsidRPr="00016835" w:rsidRDefault="00016835" w:rsidP="00016835">
            <w:pPr>
              <w:widowControl w:val="0"/>
              <w:shd w:val="clear" w:color="auto" w:fill="FFFFFF"/>
              <w:rPr>
                <w:rFonts w:ascii="Times New Roman" w:hAnsi="Times New Roman"/>
                <w:bCs/>
                <w:color w:val="000000"/>
                <w:szCs w:val="28"/>
                <w:lang w:val="uk-UA"/>
              </w:rPr>
            </w:pPr>
            <w:r w:rsidRPr="00016835">
              <w:rPr>
                <w:rFonts w:ascii="Times New Roman" w:hAnsi="Times New Roman"/>
                <w:bCs/>
                <w:color w:val="000000"/>
                <w:szCs w:val="28"/>
                <w:lang w:val="uk-UA"/>
              </w:rPr>
              <w:t>5.</w:t>
            </w:r>
          </w:p>
        </w:tc>
        <w:tc>
          <w:tcPr>
            <w:tcW w:w="3255" w:type="dxa"/>
            <w:tcBorders>
              <w:top w:val="single" w:sz="4" w:space="0" w:color="000000"/>
              <w:left w:val="single" w:sz="4" w:space="0" w:color="000000"/>
              <w:bottom w:val="single" w:sz="4" w:space="0" w:color="000000"/>
            </w:tcBorders>
          </w:tcPr>
          <w:p w:rsidR="00016835" w:rsidRPr="00016835" w:rsidRDefault="00016835" w:rsidP="00016835">
            <w:pPr>
              <w:widowControl w:val="0"/>
              <w:shd w:val="clear" w:color="auto" w:fill="FFFFFF"/>
              <w:rPr>
                <w:rFonts w:ascii="Times New Roman" w:hAnsi="Times New Roman"/>
                <w:bCs/>
                <w:color w:val="000000"/>
                <w:szCs w:val="28"/>
                <w:lang w:val="uk-UA"/>
              </w:rPr>
            </w:pPr>
            <w:r w:rsidRPr="00016835">
              <w:rPr>
                <w:rFonts w:ascii="Times New Roman" w:hAnsi="Times New Roman"/>
                <w:bCs/>
                <w:color w:val="000000"/>
                <w:szCs w:val="28"/>
                <w:lang w:val="uk-UA"/>
              </w:rPr>
              <w:t>Відповідальний виконавець Програми </w:t>
            </w:r>
          </w:p>
        </w:tc>
        <w:tc>
          <w:tcPr>
            <w:tcW w:w="5680" w:type="dxa"/>
            <w:tcBorders>
              <w:top w:val="single" w:sz="4" w:space="0" w:color="000000"/>
              <w:left w:val="single" w:sz="4" w:space="0" w:color="000000"/>
              <w:bottom w:val="single" w:sz="4" w:space="0" w:color="000000"/>
              <w:right w:val="single" w:sz="4" w:space="0" w:color="000000"/>
            </w:tcBorders>
          </w:tcPr>
          <w:p w:rsidR="00016835" w:rsidRPr="00016835" w:rsidRDefault="00016835" w:rsidP="00016835">
            <w:pPr>
              <w:widowControl w:val="0"/>
              <w:shd w:val="clear" w:color="auto" w:fill="FFFFFF"/>
              <w:rPr>
                <w:rFonts w:ascii="Times New Roman" w:hAnsi="Times New Roman"/>
                <w:color w:val="000000"/>
                <w:szCs w:val="28"/>
                <w:lang w:val="uk-UA"/>
              </w:rPr>
            </w:pPr>
            <w:r w:rsidRPr="00016835">
              <w:rPr>
                <w:rFonts w:ascii="Times New Roman" w:hAnsi="Times New Roman"/>
                <w:color w:val="000000"/>
                <w:szCs w:val="28"/>
                <w:lang w:val="uk-UA"/>
              </w:rPr>
              <w:t>Департамент економічного розвитку і торгівлі Київської обласної державної адміністрації</w:t>
            </w:r>
          </w:p>
        </w:tc>
      </w:tr>
      <w:tr w:rsidR="00016835" w:rsidRPr="00016835" w:rsidTr="00016835">
        <w:tc>
          <w:tcPr>
            <w:tcW w:w="709" w:type="dxa"/>
            <w:tcBorders>
              <w:top w:val="single" w:sz="4" w:space="0" w:color="000000"/>
              <w:left w:val="single" w:sz="4" w:space="0" w:color="000000"/>
              <w:bottom w:val="single" w:sz="4" w:space="0" w:color="000000"/>
            </w:tcBorders>
          </w:tcPr>
          <w:p w:rsidR="00016835" w:rsidRPr="00016835" w:rsidRDefault="00016835" w:rsidP="00016835">
            <w:pPr>
              <w:widowControl w:val="0"/>
              <w:shd w:val="clear" w:color="auto" w:fill="FFFFFF"/>
              <w:rPr>
                <w:rFonts w:ascii="Times New Roman" w:hAnsi="Times New Roman"/>
                <w:bCs/>
                <w:color w:val="000000"/>
                <w:szCs w:val="28"/>
                <w:lang w:val="uk-UA"/>
              </w:rPr>
            </w:pPr>
            <w:r w:rsidRPr="00016835">
              <w:rPr>
                <w:rFonts w:ascii="Times New Roman" w:hAnsi="Times New Roman"/>
                <w:bCs/>
                <w:color w:val="000000"/>
                <w:szCs w:val="28"/>
                <w:lang w:val="uk-UA"/>
              </w:rPr>
              <w:t>6.</w:t>
            </w:r>
          </w:p>
        </w:tc>
        <w:tc>
          <w:tcPr>
            <w:tcW w:w="3255" w:type="dxa"/>
            <w:tcBorders>
              <w:top w:val="single" w:sz="4" w:space="0" w:color="000000"/>
              <w:left w:val="single" w:sz="4" w:space="0" w:color="000000"/>
              <w:bottom w:val="single" w:sz="4" w:space="0" w:color="000000"/>
            </w:tcBorders>
          </w:tcPr>
          <w:p w:rsidR="00016835" w:rsidRPr="00016835" w:rsidRDefault="00016835" w:rsidP="00016835">
            <w:pPr>
              <w:widowControl w:val="0"/>
              <w:shd w:val="clear" w:color="auto" w:fill="FFFFFF"/>
              <w:rPr>
                <w:rFonts w:ascii="Times New Roman" w:hAnsi="Times New Roman"/>
                <w:bCs/>
                <w:color w:val="000000"/>
                <w:szCs w:val="28"/>
                <w:lang w:val="uk-UA"/>
              </w:rPr>
            </w:pPr>
            <w:r w:rsidRPr="00016835">
              <w:rPr>
                <w:rFonts w:ascii="Times New Roman" w:hAnsi="Times New Roman"/>
                <w:bCs/>
                <w:color w:val="000000"/>
                <w:szCs w:val="28"/>
                <w:lang w:val="uk-UA"/>
              </w:rPr>
              <w:t>Учасники програми (співвиконавець)</w:t>
            </w:r>
          </w:p>
        </w:tc>
        <w:tc>
          <w:tcPr>
            <w:tcW w:w="5680" w:type="dxa"/>
            <w:tcBorders>
              <w:top w:val="single" w:sz="4" w:space="0" w:color="000000"/>
              <w:left w:val="single" w:sz="4" w:space="0" w:color="000000"/>
              <w:bottom w:val="single" w:sz="4" w:space="0" w:color="000000"/>
              <w:right w:val="single" w:sz="4" w:space="0" w:color="000000"/>
            </w:tcBorders>
          </w:tcPr>
          <w:p w:rsidR="00016835" w:rsidRPr="00016835" w:rsidRDefault="00016835" w:rsidP="00016835">
            <w:pPr>
              <w:widowControl w:val="0"/>
              <w:shd w:val="clear" w:color="auto" w:fill="FFFFFF"/>
              <w:rPr>
                <w:rFonts w:ascii="Times New Roman" w:hAnsi="Times New Roman"/>
                <w:bCs/>
                <w:color w:val="000000"/>
                <w:szCs w:val="28"/>
                <w:lang w:val="uk-UA"/>
              </w:rPr>
            </w:pPr>
            <w:r w:rsidRPr="00016835">
              <w:rPr>
                <w:rFonts w:ascii="Times New Roman" w:hAnsi="Times New Roman"/>
                <w:bCs/>
                <w:color w:val="000000"/>
                <w:szCs w:val="28"/>
                <w:lang w:val="uk-UA"/>
              </w:rPr>
              <w:t xml:space="preserve">Комунальні підприємства Київської обласної ради </w:t>
            </w:r>
          </w:p>
        </w:tc>
      </w:tr>
      <w:tr w:rsidR="00016835" w:rsidRPr="00016835" w:rsidTr="00016835">
        <w:tc>
          <w:tcPr>
            <w:tcW w:w="709" w:type="dxa"/>
            <w:tcBorders>
              <w:top w:val="single" w:sz="4" w:space="0" w:color="000000"/>
              <w:left w:val="single" w:sz="4" w:space="0" w:color="000000"/>
              <w:bottom w:val="single" w:sz="4" w:space="0" w:color="000000"/>
            </w:tcBorders>
          </w:tcPr>
          <w:p w:rsidR="00016835" w:rsidRPr="00016835" w:rsidRDefault="00016835" w:rsidP="00016835">
            <w:pPr>
              <w:widowControl w:val="0"/>
              <w:shd w:val="clear" w:color="auto" w:fill="FFFFFF"/>
              <w:rPr>
                <w:rFonts w:ascii="Times New Roman" w:hAnsi="Times New Roman"/>
                <w:bCs/>
                <w:color w:val="000000"/>
                <w:szCs w:val="28"/>
                <w:lang w:val="uk-UA"/>
              </w:rPr>
            </w:pPr>
            <w:r w:rsidRPr="00016835">
              <w:rPr>
                <w:rFonts w:ascii="Times New Roman" w:hAnsi="Times New Roman"/>
                <w:bCs/>
                <w:color w:val="000000"/>
                <w:szCs w:val="28"/>
                <w:lang w:val="uk-UA"/>
              </w:rPr>
              <w:t>7.</w:t>
            </w:r>
          </w:p>
        </w:tc>
        <w:tc>
          <w:tcPr>
            <w:tcW w:w="3255" w:type="dxa"/>
            <w:tcBorders>
              <w:top w:val="single" w:sz="4" w:space="0" w:color="000000"/>
              <w:left w:val="single" w:sz="4" w:space="0" w:color="000000"/>
              <w:bottom w:val="single" w:sz="4" w:space="0" w:color="000000"/>
            </w:tcBorders>
          </w:tcPr>
          <w:p w:rsidR="00016835" w:rsidRPr="00016835" w:rsidRDefault="00016835" w:rsidP="00016835">
            <w:pPr>
              <w:widowControl w:val="0"/>
              <w:shd w:val="clear" w:color="auto" w:fill="FFFFFF"/>
              <w:rPr>
                <w:rFonts w:ascii="Times New Roman" w:hAnsi="Times New Roman"/>
                <w:bCs/>
                <w:color w:val="000000"/>
                <w:szCs w:val="28"/>
                <w:lang w:val="uk-UA"/>
              </w:rPr>
            </w:pPr>
            <w:r w:rsidRPr="00016835">
              <w:rPr>
                <w:rFonts w:ascii="Times New Roman" w:hAnsi="Times New Roman"/>
                <w:bCs/>
                <w:color w:val="000000"/>
                <w:szCs w:val="28"/>
                <w:lang w:val="uk-UA"/>
              </w:rPr>
              <w:t>Термін реалізації Програми </w:t>
            </w:r>
          </w:p>
        </w:tc>
        <w:tc>
          <w:tcPr>
            <w:tcW w:w="5680" w:type="dxa"/>
            <w:tcBorders>
              <w:top w:val="single" w:sz="4" w:space="0" w:color="000000"/>
              <w:left w:val="single" w:sz="4" w:space="0" w:color="000000"/>
              <w:bottom w:val="single" w:sz="4" w:space="0" w:color="000000"/>
              <w:right w:val="single" w:sz="4" w:space="0" w:color="000000"/>
            </w:tcBorders>
          </w:tcPr>
          <w:p w:rsidR="00016835" w:rsidRPr="00016835" w:rsidRDefault="00016835" w:rsidP="00016835">
            <w:pPr>
              <w:widowControl w:val="0"/>
              <w:shd w:val="clear" w:color="auto" w:fill="FFFFFF"/>
              <w:rPr>
                <w:rFonts w:ascii="Times New Roman" w:hAnsi="Times New Roman"/>
                <w:bCs/>
                <w:color w:val="000000"/>
                <w:szCs w:val="28"/>
                <w:lang w:val="uk-UA"/>
              </w:rPr>
            </w:pPr>
            <w:r w:rsidRPr="00016835">
              <w:rPr>
                <w:rFonts w:ascii="Times New Roman" w:hAnsi="Times New Roman"/>
                <w:bCs/>
                <w:color w:val="000000"/>
                <w:szCs w:val="28"/>
                <w:lang w:val="uk-UA"/>
              </w:rPr>
              <w:t>2016 – 2018 роки </w:t>
            </w:r>
          </w:p>
          <w:p w:rsidR="00016835" w:rsidRPr="00016835" w:rsidRDefault="00016835" w:rsidP="00016835">
            <w:pPr>
              <w:widowControl w:val="0"/>
              <w:shd w:val="clear" w:color="auto" w:fill="FFFFFF"/>
              <w:rPr>
                <w:rFonts w:ascii="Times New Roman" w:hAnsi="Times New Roman"/>
                <w:color w:val="000000"/>
                <w:szCs w:val="28"/>
                <w:lang w:val="uk-UA"/>
              </w:rPr>
            </w:pPr>
          </w:p>
        </w:tc>
      </w:tr>
      <w:tr w:rsidR="00016835" w:rsidRPr="00016835" w:rsidTr="00016835">
        <w:tc>
          <w:tcPr>
            <w:tcW w:w="709" w:type="dxa"/>
            <w:tcBorders>
              <w:top w:val="single" w:sz="4" w:space="0" w:color="000000"/>
              <w:left w:val="single" w:sz="4" w:space="0" w:color="000000"/>
              <w:bottom w:val="single" w:sz="4" w:space="0" w:color="000000"/>
            </w:tcBorders>
          </w:tcPr>
          <w:p w:rsidR="00016835" w:rsidRPr="00016835" w:rsidRDefault="00016835" w:rsidP="00016835">
            <w:pPr>
              <w:widowControl w:val="0"/>
              <w:shd w:val="clear" w:color="auto" w:fill="FFFFFF"/>
              <w:rPr>
                <w:rFonts w:ascii="Times New Roman" w:hAnsi="Times New Roman"/>
                <w:bCs/>
                <w:color w:val="000000"/>
                <w:szCs w:val="28"/>
                <w:lang w:val="uk-UA"/>
              </w:rPr>
            </w:pPr>
            <w:r w:rsidRPr="00016835">
              <w:rPr>
                <w:rFonts w:ascii="Times New Roman" w:hAnsi="Times New Roman"/>
                <w:bCs/>
                <w:color w:val="000000"/>
                <w:szCs w:val="28"/>
                <w:lang w:val="uk-UA"/>
              </w:rPr>
              <w:t>7.1.</w:t>
            </w:r>
          </w:p>
        </w:tc>
        <w:tc>
          <w:tcPr>
            <w:tcW w:w="3255" w:type="dxa"/>
            <w:tcBorders>
              <w:top w:val="single" w:sz="4" w:space="0" w:color="000000"/>
              <w:left w:val="single" w:sz="4" w:space="0" w:color="000000"/>
              <w:bottom w:val="single" w:sz="4" w:space="0" w:color="000000"/>
            </w:tcBorders>
          </w:tcPr>
          <w:p w:rsidR="00016835" w:rsidRPr="00016835" w:rsidRDefault="00016835" w:rsidP="00016835">
            <w:pPr>
              <w:widowControl w:val="0"/>
              <w:shd w:val="clear" w:color="auto" w:fill="FFFFFF"/>
              <w:rPr>
                <w:rFonts w:ascii="Times New Roman" w:hAnsi="Times New Roman"/>
                <w:bCs/>
                <w:color w:val="000000"/>
                <w:szCs w:val="28"/>
                <w:lang w:val="uk-UA"/>
              </w:rPr>
            </w:pPr>
            <w:r w:rsidRPr="00016835">
              <w:rPr>
                <w:rFonts w:ascii="Times New Roman" w:hAnsi="Times New Roman"/>
                <w:bCs/>
                <w:color w:val="000000"/>
                <w:szCs w:val="28"/>
                <w:lang w:val="uk-UA"/>
              </w:rPr>
              <w:t>Етапи виконання Програми (для довгострокових програм) </w:t>
            </w:r>
          </w:p>
        </w:tc>
        <w:tc>
          <w:tcPr>
            <w:tcW w:w="5680" w:type="dxa"/>
            <w:tcBorders>
              <w:top w:val="single" w:sz="4" w:space="0" w:color="000000"/>
              <w:left w:val="single" w:sz="4" w:space="0" w:color="000000"/>
              <w:bottom w:val="single" w:sz="4" w:space="0" w:color="000000"/>
              <w:right w:val="single" w:sz="4" w:space="0" w:color="000000"/>
            </w:tcBorders>
          </w:tcPr>
          <w:p w:rsidR="00016835" w:rsidRPr="00016835" w:rsidRDefault="00016835" w:rsidP="00016835">
            <w:pPr>
              <w:widowControl w:val="0"/>
              <w:shd w:val="clear" w:color="auto" w:fill="FFFFFF"/>
              <w:tabs>
                <w:tab w:val="center" w:pos="2732"/>
              </w:tabs>
              <w:rPr>
                <w:rFonts w:ascii="Times New Roman" w:hAnsi="Times New Roman"/>
                <w:color w:val="000000"/>
                <w:szCs w:val="28"/>
                <w:lang w:val="uk-UA"/>
              </w:rPr>
            </w:pPr>
            <w:r w:rsidRPr="00016835">
              <w:rPr>
                <w:rFonts w:ascii="Times New Roman" w:hAnsi="Times New Roman"/>
                <w:color w:val="000000"/>
                <w:szCs w:val="28"/>
                <w:lang w:val="uk-UA"/>
              </w:rPr>
              <w:t>І етап</w:t>
            </w:r>
          </w:p>
        </w:tc>
      </w:tr>
    </w:tbl>
    <w:p w:rsidR="00016835" w:rsidRDefault="00016835" w:rsidP="00016835">
      <w:pPr>
        <w:spacing w:line="300" w:lineRule="exact"/>
        <w:jc w:val="center"/>
        <w:rPr>
          <w:rFonts w:ascii="Times New Roman" w:hAnsi="Times New Roman"/>
          <w:b/>
          <w:color w:val="000000"/>
          <w:szCs w:val="28"/>
          <w:lang w:val="uk-UA"/>
        </w:rPr>
      </w:pPr>
    </w:p>
    <w:p w:rsidR="00016835" w:rsidRDefault="00016835" w:rsidP="00016835">
      <w:pPr>
        <w:spacing w:line="300" w:lineRule="exact"/>
        <w:jc w:val="center"/>
        <w:rPr>
          <w:rFonts w:ascii="Times New Roman" w:hAnsi="Times New Roman"/>
          <w:color w:val="000000"/>
          <w:szCs w:val="28"/>
          <w:lang w:val="uk-UA"/>
        </w:rPr>
      </w:pPr>
      <w:r w:rsidRPr="00016835">
        <w:rPr>
          <w:rFonts w:ascii="Times New Roman" w:hAnsi="Times New Roman"/>
          <w:color w:val="000000"/>
          <w:szCs w:val="28"/>
          <w:lang w:val="uk-UA"/>
        </w:rPr>
        <w:t>4</w:t>
      </w:r>
    </w:p>
    <w:p w:rsidR="00016835" w:rsidRDefault="00016835" w:rsidP="00016835">
      <w:pPr>
        <w:spacing w:line="300" w:lineRule="exact"/>
        <w:jc w:val="center"/>
        <w:rPr>
          <w:rFonts w:ascii="Times New Roman" w:hAnsi="Times New Roman"/>
          <w:color w:val="000000"/>
          <w:szCs w:val="28"/>
          <w:lang w:val="uk-UA"/>
        </w:rPr>
      </w:pPr>
    </w:p>
    <w:tbl>
      <w:tblPr>
        <w:tblW w:w="0" w:type="auto"/>
        <w:tblInd w:w="108" w:type="dxa"/>
        <w:tblLayout w:type="fixed"/>
        <w:tblLook w:val="0000"/>
      </w:tblPr>
      <w:tblGrid>
        <w:gridCol w:w="709"/>
        <w:gridCol w:w="3255"/>
        <w:gridCol w:w="5680"/>
      </w:tblGrid>
      <w:tr w:rsidR="00016835" w:rsidRPr="00016835" w:rsidTr="00016835">
        <w:tc>
          <w:tcPr>
            <w:tcW w:w="709" w:type="dxa"/>
            <w:tcBorders>
              <w:top w:val="single" w:sz="4" w:space="0" w:color="000000"/>
              <w:left w:val="single" w:sz="4" w:space="0" w:color="000000"/>
              <w:bottom w:val="single" w:sz="4" w:space="0" w:color="000000"/>
            </w:tcBorders>
          </w:tcPr>
          <w:p w:rsidR="00016835" w:rsidRPr="00016835" w:rsidRDefault="00016835" w:rsidP="00016835">
            <w:pPr>
              <w:widowControl w:val="0"/>
              <w:shd w:val="clear" w:color="auto" w:fill="FFFFFF"/>
              <w:rPr>
                <w:rFonts w:ascii="Times New Roman" w:hAnsi="Times New Roman"/>
                <w:bCs/>
                <w:color w:val="000000"/>
                <w:szCs w:val="28"/>
                <w:lang w:val="uk-UA"/>
              </w:rPr>
            </w:pPr>
            <w:r w:rsidRPr="00016835">
              <w:rPr>
                <w:rFonts w:ascii="Times New Roman" w:hAnsi="Times New Roman"/>
                <w:bCs/>
                <w:color w:val="000000"/>
                <w:szCs w:val="28"/>
                <w:lang w:val="uk-UA"/>
              </w:rPr>
              <w:t>8.</w:t>
            </w:r>
          </w:p>
        </w:tc>
        <w:tc>
          <w:tcPr>
            <w:tcW w:w="3255" w:type="dxa"/>
            <w:tcBorders>
              <w:top w:val="single" w:sz="4" w:space="0" w:color="000000"/>
              <w:left w:val="single" w:sz="4" w:space="0" w:color="000000"/>
              <w:bottom w:val="single" w:sz="4" w:space="0" w:color="000000"/>
            </w:tcBorders>
          </w:tcPr>
          <w:p w:rsidR="00016835" w:rsidRPr="00016835" w:rsidRDefault="00016835" w:rsidP="00016835">
            <w:pPr>
              <w:widowControl w:val="0"/>
              <w:shd w:val="clear" w:color="auto" w:fill="FFFFFF"/>
              <w:rPr>
                <w:rFonts w:ascii="Times New Roman" w:hAnsi="Times New Roman"/>
                <w:bCs/>
                <w:color w:val="000000"/>
                <w:szCs w:val="28"/>
                <w:lang w:val="uk-UA"/>
              </w:rPr>
            </w:pPr>
            <w:r w:rsidRPr="00016835">
              <w:rPr>
                <w:rFonts w:ascii="Times New Roman" w:hAnsi="Times New Roman"/>
                <w:bCs/>
                <w:color w:val="000000"/>
                <w:szCs w:val="28"/>
                <w:lang w:val="uk-UA"/>
              </w:rPr>
              <w:t>Перелік місцевих бюджетів, що беруть участь у виконанні Програми (для комплексних програм) </w:t>
            </w:r>
          </w:p>
        </w:tc>
        <w:tc>
          <w:tcPr>
            <w:tcW w:w="5680" w:type="dxa"/>
            <w:tcBorders>
              <w:top w:val="single" w:sz="4" w:space="0" w:color="000000"/>
              <w:left w:val="single" w:sz="4" w:space="0" w:color="000000"/>
              <w:bottom w:val="single" w:sz="4" w:space="0" w:color="000000"/>
              <w:right w:val="single" w:sz="4" w:space="0" w:color="000000"/>
            </w:tcBorders>
            <w:vAlign w:val="center"/>
          </w:tcPr>
          <w:p w:rsidR="00016835" w:rsidRPr="00016835" w:rsidRDefault="00016835" w:rsidP="00016835">
            <w:pPr>
              <w:widowControl w:val="0"/>
              <w:shd w:val="clear" w:color="auto" w:fill="FFFFFF"/>
              <w:jc w:val="center"/>
              <w:rPr>
                <w:rFonts w:ascii="Times New Roman" w:hAnsi="Times New Roman"/>
                <w:color w:val="000000"/>
                <w:szCs w:val="28"/>
                <w:lang w:val="uk-UA"/>
              </w:rPr>
            </w:pPr>
            <w:r w:rsidRPr="00016835">
              <w:rPr>
                <w:rFonts w:ascii="Times New Roman" w:hAnsi="Times New Roman"/>
                <w:color w:val="000000"/>
                <w:szCs w:val="28"/>
                <w:lang w:val="uk-UA"/>
              </w:rPr>
              <w:t>Обласний бюджет</w:t>
            </w:r>
          </w:p>
        </w:tc>
      </w:tr>
      <w:tr w:rsidR="00016835" w:rsidRPr="00016835" w:rsidTr="00016835">
        <w:trPr>
          <w:trHeight w:val="330"/>
        </w:trPr>
        <w:tc>
          <w:tcPr>
            <w:tcW w:w="709" w:type="dxa"/>
            <w:tcBorders>
              <w:top w:val="single" w:sz="4" w:space="0" w:color="000000"/>
              <w:left w:val="single" w:sz="4" w:space="0" w:color="000000"/>
              <w:bottom w:val="single" w:sz="4" w:space="0" w:color="000000"/>
            </w:tcBorders>
          </w:tcPr>
          <w:p w:rsidR="00016835" w:rsidRPr="00016835" w:rsidRDefault="00016835" w:rsidP="00016835">
            <w:pPr>
              <w:widowControl w:val="0"/>
              <w:shd w:val="clear" w:color="auto" w:fill="FFFFFF"/>
              <w:rPr>
                <w:rFonts w:ascii="Times New Roman" w:hAnsi="Times New Roman"/>
                <w:bCs/>
                <w:color w:val="000000"/>
                <w:szCs w:val="28"/>
                <w:lang w:val="uk-UA"/>
              </w:rPr>
            </w:pPr>
            <w:r w:rsidRPr="00016835">
              <w:rPr>
                <w:rFonts w:ascii="Times New Roman" w:hAnsi="Times New Roman"/>
                <w:bCs/>
                <w:color w:val="000000"/>
                <w:szCs w:val="28"/>
                <w:lang w:val="uk-UA"/>
              </w:rPr>
              <w:t>9.</w:t>
            </w:r>
          </w:p>
        </w:tc>
        <w:tc>
          <w:tcPr>
            <w:tcW w:w="3255" w:type="dxa"/>
            <w:tcBorders>
              <w:top w:val="single" w:sz="4" w:space="0" w:color="000000"/>
              <w:left w:val="single" w:sz="4" w:space="0" w:color="000000"/>
            </w:tcBorders>
          </w:tcPr>
          <w:p w:rsidR="00016835" w:rsidRPr="00016835" w:rsidRDefault="00016835" w:rsidP="00016835">
            <w:pPr>
              <w:widowControl w:val="0"/>
              <w:shd w:val="clear" w:color="auto" w:fill="FFFFFF"/>
              <w:rPr>
                <w:rFonts w:ascii="Times New Roman" w:hAnsi="Times New Roman"/>
                <w:bCs/>
                <w:color w:val="000000"/>
                <w:szCs w:val="28"/>
                <w:lang w:val="uk-UA"/>
              </w:rPr>
            </w:pPr>
            <w:r w:rsidRPr="00016835">
              <w:rPr>
                <w:rFonts w:ascii="Times New Roman" w:hAnsi="Times New Roman"/>
                <w:bCs/>
                <w:color w:val="000000"/>
                <w:szCs w:val="28"/>
                <w:lang w:val="uk-UA"/>
              </w:rPr>
              <w:t>Загальний обсяг фінансових ресурсів, необхідних для реалізації Програми, всього,</w:t>
            </w:r>
            <w:r w:rsidRPr="00016835">
              <w:rPr>
                <w:rFonts w:ascii="Times New Roman" w:hAnsi="Times New Roman"/>
                <w:bCs/>
                <w:color w:val="000000"/>
                <w:szCs w:val="28"/>
                <w:lang w:val="uk-UA"/>
              </w:rPr>
              <w:br/>
              <w:t>у тому числі: </w:t>
            </w:r>
          </w:p>
        </w:tc>
        <w:tc>
          <w:tcPr>
            <w:tcW w:w="5680" w:type="dxa"/>
            <w:tcBorders>
              <w:top w:val="single" w:sz="4" w:space="0" w:color="auto"/>
              <w:left w:val="single" w:sz="4" w:space="0" w:color="000000"/>
              <w:bottom w:val="single" w:sz="4" w:space="0" w:color="auto"/>
              <w:right w:val="single" w:sz="4" w:space="0" w:color="000000"/>
            </w:tcBorders>
          </w:tcPr>
          <w:p w:rsidR="00016835" w:rsidRPr="00016835" w:rsidRDefault="00016835" w:rsidP="00016835">
            <w:pPr>
              <w:jc w:val="center"/>
              <w:rPr>
                <w:rFonts w:ascii="Times New Roman" w:hAnsi="Times New Roman"/>
                <w:szCs w:val="28"/>
              </w:rPr>
            </w:pPr>
            <w:r w:rsidRPr="00016835">
              <w:rPr>
                <w:rFonts w:ascii="Times New Roman" w:hAnsi="Times New Roman"/>
                <w:bCs/>
                <w:color w:val="000000"/>
                <w:szCs w:val="28"/>
                <w:lang w:val="ru-RU"/>
              </w:rPr>
              <w:t>31 355,118</w:t>
            </w:r>
            <w:r w:rsidRPr="00016835">
              <w:rPr>
                <w:rFonts w:ascii="Times New Roman" w:hAnsi="Times New Roman"/>
                <w:szCs w:val="28"/>
                <w:lang w:val="uk-UA"/>
              </w:rPr>
              <w:t xml:space="preserve"> </w:t>
            </w:r>
            <w:proofErr w:type="spellStart"/>
            <w:r w:rsidRPr="00016835">
              <w:rPr>
                <w:rFonts w:ascii="Times New Roman" w:hAnsi="Times New Roman"/>
                <w:szCs w:val="28"/>
                <w:lang w:val="uk-UA"/>
              </w:rPr>
              <w:t>тис</w:t>
            </w:r>
            <w:proofErr w:type="gramStart"/>
            <w:r w:rsidRPr="00016835">
              <w:rPr>
                <w:rFonts w:ascii="Times New Roman" w:hAnsi="Times New Roman"/>
                <w:szCs w:val="28"/>
                <w:lang w:val="uk-UA"/>
              </w:rPr>
              <w:t>.г</w:t>
            </w:r>
            <w:proofErr w:type="gramEnd"/>
            <w:r w:rsidRPr="00016835">
              <w:rPr>
                <w:rFonts w:ascii="Times New Roman" w:hAnsi="Times New Roman"/>
                <w:szCs w:val="28"/>
                <w:lang w:val="uk-UA"/>
              </w:rPr>
              <w:t>рн</w:t>
            </w:r>
            <w:proofErr w:type="spellEnd"/>
            <w:r w:rsidRPr="00016835">
              <w:rPr>
                <w:rFonts w:ascii="Times New Roman" w:hAnsi="Times New Roman"/>
                <w:szCs w:val="28"/>
                <w:lang w:val="uk-UA"/>
              </w:rPr>
              <w:t>.</w:t>
            </w:r>
          </w:p>
        </w:tc>
      </w:tr>
      <w:tr w:rsidR="00016835" w:rsidRPr="00016835" w:rsidTr="00016835">
        <w:trPr>
          <w:trHeight w:val="760"/>
        </w:trPr>
        <w:tc>
          <w:tcPr>
            <w:tcW w:w="709" w:type="dxa"/>
            <w:tcBorders>
              <w:top w:val="single" w:sz="4" w:space="0" w:color="000000"/>
              <w:left w:val="single" w:sz="4" w:space="0" w:color="000000"/>
              <w:bottom w:val="single" w:sz="4" w:space="0" w:color="auto"/>
            </w:tcBorders>
          </w:tcPr>
          <w:p w:rsidR="00016835" w:rsidRPr="00016835" w:rsidRDefault="00016835" w:rsidP="00016835">
            <w:pPr>
              <w:widowControl w:val="0"/>
              <w:shd w:val="clear" w:color="auto" w:fill="FFFFFF"/>
              <w:rPr>
                <w:rFonts w:ascii="Times New Roman" w:hAnsi="Times New Roman"/>
                <w:bCs/>
                <w:color w:val="000000"/>
                <w:szCs w:val="28"/>
                <w:lang w:val="uk-UA"/>
              </w:rPr>
            </w:pPr>
            <w:r w:rsidRPr="00016835">
              <w:rPr>
                <w:rFonts w:ascii="Times New Roman" w:hAnsi="Times New Roman"/>
                <w:bCs/>
                <w:color w:val="000000"/>
                <w:szCs w:val="28"/>
                <w:lang w:val="uk-UA"/>
              </w:rPr>
              <w:t>9.1</w:t>
            </w:r>
          </w:p>
        </w:tc>
        <w:tc>
          <w:tcPr>
            <w:tcW w:w="3255" w:type="dxa"/>
            <w:tcBorders>
              <w:top w:val="single" w:sz="4" w:space="0" w:color="000000"/>
              <w:left w:val="single" w:sz="4" w:space="0" w:color="000000"/>
              <w:bottom w:val="single" w:sz="4" w:space="0" w:color="auto"/>
            </w:tcBorders>
          </w:tcPr>
          <w:p w:rsidR="00016835" w:rsidRPr="00016835" w:rsidRDefault="00016835" w:rsidP="00016835">
            <w:pPr>
              <w:widowControl w:val="0"/>
              <w:shd w:val="clear" w:color="auto" w:fill="FFFFFF"/>
              <w:rPr>
                <w:rFonts w:ascii="Times New Roman" w:hAnsi="Times New Roman"/>
                <w:bCs/>
                <w:color w:val="000000"/>
                <w:szCs w:val="28"/>
                <w:lang w:val="uk-UA"/>
              </w:rPr>
            </w:pPr>
            <w:r w:rsidRPr="00016835">
              <w:rPr>
                <w:rFonts w:ascii="Times New Roman" w:hAnsi="Times New Roman"/>
                <w:bCs/>
                <w:color w:val="000000"/>
                <w:szCs w:val="28"/>
                <w:lang w:val="uk-UA"/>
              </w:rPr>
              <w:t>коштів обласного бюджету</w:t>
            </w:r>
          </w:p>
        </w:tc>
        <w:tc>
          <w:tcPr>
            <w:tcW w:w="5680" w:type="dxa"/>
            <w:tcBorders>
              <w:top w:val="single" w:sz="4" w:space="0" w:color="auto"/>
              <w:left w:val="single" w:sz="4" w:space="0" w:color="000000"/>
              <w:bottom w:val="single" w:sz="4" w:space="0" w:color="auto"/>
              <w:right w:val="single" w:sz="4" w:space="0" w:color="000000"/>
            </w:tcBorders>
          </w:tcPr>
          <w:p w:rsidR="00016835" w:rsidRPr="00016835" w:rsidRDefault="00016835" w:rsidP="00016835">
            <w:pPr>
              <w:jc w:val="center"/>
              <w:rPr>
                <w:rFonts w:ascii="Times New Roman" w:hAnsi="Times New Roman"/>
                <w:szCs w:val="28"/>
                <w:lang w:val="uk-UA"/>
              </w:rPr>
            </w:pPr>
            <w:r w:rsidRPr="00016835">
              <w:rPr>
                <w:rFonts w:ascii="Times New Roman" w:hAnsi="Times New Roman"/>
                <w:bCs/>
                <w:color w:val="000000"/>
                <w:szCs w:val="28"/>
                <w:lang w:val="ru-RU"/>
              </w:rPr>
              <w:t>31 355,118</w:t>
            </w:r>
            <w:r w:rsidRPr="00016835">
              <w:rPr>
                <w:rFonts w:ascii="Times New Roman" w:hAnsi="Times New Roman"/>
                <w:szCs w:val="28"/>
                <w:lang w:val="uk-UA"/>
              </w:rPr>
              <w:t xml:space="preserve"> </w:t>
            </w:r>
            <w:proofErr w:type="spellStart"/>
            <w:r w:rsidRPr="00016835">
              <w:rPr>
                <w:rFonts w:ascii="Times New Roman" w:hAnsi="Times New Roman"/>
                <w:szCs w:val="28"/>
                <w:lang w:val="uk-UA"/>
              </w:rPr>
              <w:t>тис</w:t>
            </w:r>
            <w:proofErr w:type="gramStart"/>
            <w:r w:rsidRPr="00016835">
              <w:rPr>
                <w:rFonts w:ascii="Times New Roman" w:hAnsi="Times New Roman"/>
                <w:szCs w:val="28"/>
                <w:lang w:val="uk-UA"/>
              </w:rPr>
              <w:t>.г</w:t>
            </w:r>
            <w:proofErr w:type="gramEnd"/>
            <w:r w:rsidRPr="00016835">
              <w:rPr>
                <w:rFonts w:ascii="Times New Roman" w:hAnsi="Times New Roman"/>
                <w:szCs w:val="28"/>
                <w:lang w:val="uk-UA"/>
              </w:rPr>
              <w:t>рн</w:t>
            </w:r>
            <w:proofErr w:type="spellEnd"/>
            <w:r w:rsidRPr="00016835">
              <w:rPr>
                <w:rFonts w:ascii="Times New Roman" w:hAnsi="Times New Roman"/>
                <w:szCs w:val="28"/>
                <w:lang w:val="uk-UA"/>
              </w:rPr>
              <w:t>.</w:t>
            </w:r>
          </w:p>
        </w:tc>
      </w:tr>
    </w:tbl>
    <w:p w:rsidR="00016835" w:rsidRDefault="00016835" w:rsidP="00016835">
      <w:pPr>
        <w:spacing w:line="256" w:lineRule="exact"/>
        <w:rPr>
          <w:rFonts w:ascii="Times New Roman" w:hAnsi="Times New Roman"/>
          <w:color w:val="000000"/>
          <w:szCs w:val="28"/>
          <w:lang w:val="uk-UA"/>
        </w:rPr>
      </w:pPr>
    </w:p>
    <w:p w:rsidR="00016835" w:rsidRDefault="00016835" w:rsidP="00016835">
      <w:pPr>
        <w:spacing w:line="256" w:lineRule="exact"/>
        <w:rPr>
          <w:rFonts w:ascii="Times New Roman" w:hAnsi="Times New Roman"/>
          <w:color w:val="000000"/>
          <w:szCs w:val="28"/>
          <w:lang w:val="uk-UA"/>
        </w:rPr>
      </w:pPr>
    </w:p>
    <w:p w:rsidR="00016835" w:rsidRPr="00016835" w:rsidRDefault="00016835" w:rsidP="00016835">
      <w:pPr>
        <w:spacing w:line="256" w:lineRule="exact"/>
        <w:rPr>
          <w:rFonts w:ascii="Times New Roman" w:hAnsi="Times New Roman"/>
          <w:color w:val="000000"/>
          <w:szCs w:val="28"/>
          <w:lang w:val="uk-UA"/>
        </w:rPr>
      </w:pPr>
    </w:p>
    <w:p w:rsidR="00016835" w:rsidRDefault="00016835" w:rsidP="00016835">
      <w:pPr>
        <w:numPr>
          <w:ilvl w:val="0"/>
          <w:numId w:val="24"/>
        </w:numPr>
        <w:spacing w:line="300" w:lineRule="exact"/>
        <w:jc w:val="center"/>
        <w:rPr>
          <w:rFonts w:ascii="Times New Roman" w:hAnsi="Times New Roman"/>
          <w:b/>
          <w:color w:val="000000"/>
          <w:szCs w:val="28"/>
          <w:lang w:val="uk-UA"/>
        </w:rPr>
      </w:pPr>
      <w:r w:rsidRPr="00016835">
        <w:rPr>
          <w:rFonts w:ascii="Times New Roman" w:hAnsi="Times New Roman"/>
          <w:b/>
          <w:color w:val="000000"/>
          <w:szCs w:val="28"/>
          <w:lang w:val="uk-UA"/>
        </w:rPr>
        <w:t>Визначення проблеми, на розв'язання якої спрямована програма</w:t>
      </w:r>
    </w:p>
    <w:p w:rsidR="00016835" w:rsidRDefault="00016835" w:rsidP="00016835">
      <w:pPr>
        <w:spacing w:line="300" w:lineRule="exact"/>
        <w:ind w:left="720"/>
        <w:jc w:val="center"/>
        <w:rPr>
          <w:rFonts w:ascii="Times New Roman" w:hAnsi="Times New Roman"/>
          <w:b/>
          <w:color w:val="000000"/>
          <w:szCs w:val="28"/>
          <w:lang w:val="uk-UA"/>
        </w:rPr>
      </w:pPr>
    </w:p>
    <w:p w:rsidR="00016835" w:rsidRPr="00016835" w:rsidRDefault="00016835" w:rsidP="00016835">
      <w:pPr>
        <w:pStyle w:val="rvps2"/>
        <w:shd w:val="clear" w:color="auto" w:fill="FFFFFF"/>
        <w:spacing w:after="0"/>
        <w:ind w:firstLine="376"/>
        <w:jc w:val="both"/>
        <w:rPr>
          <w:sz w:val="28"/>
          <w:szCs w:val="28"/>
          <w:lang w:val="uk-UA"/>
        </w:rPr>
      </w:pPr>
      <w:r w:rsidRPr="00016835">
        <w:rPr>
          <w:sz w:val="28"/>
          <w:szCs w:val="28"/>
        </w:rPr>
        <w:t xml:space="preserve">Відповідно до Закону України «Про місцеве самоврядування в </w:t>
      </w:r>
      <w:proofErr w:type="spellStart"/>
      <w:r w:rsidRPr="00016835">
        <w:rPr>
          <w:sz w:val="28"/>
          <w:szCs w:val="28"/>
          <w:lang w:val="uk-UA"/>
        </w:rPr>
        <w:t>Ук</w:t>
      </w:r>
      <w:proofErr w:type="spellEnd"/>
      <w:r w:rsidRPr="00016835">
        <w:rPr>
          <w:sz w:val="28"/>
          <w:szCs w:val="28"/>
        </w:rPr>
        <w:t>раїні»,</w:t>
      </w:r>
      <w:r w:rsidRPr="00016835">
        <w:rPr>
          <w:color w:val="000000"/>
          <w:sz w:val="28"/>
          <w:szCs w:val="28"/>
        </w:rPr>
        <w:t xml:space="preserve"> </w:t>
      </w:r>
      <w:r w:rsidRPr="00016835">
        <w:rPr>
          <w:color w:val="000000"/>
          <w:sz w:val="28"/>
          <w:szCs w:val="28"/>
          <w:lang w:val="uk-UA"/>
        </w:rPr>
        <w:t>р</w:t>
      </w:r>
      <w:r w:rsidRPr="00016835">
        <w:rPr>
          <w:color w:val="000000"/>
          <w:sz w:val="28"/>
          <w:szCs w:val="28"/>
        </w:rPr>
        <w:t>айонні та обласні ради від імені територіальних громад сіл, селищ, міст здійснюють управління об'єктами їхньої спільної власності, що задовольняють спільні потреби територіальних громад.</w:t>
      </w:r>
      <w:r w:rsidRPr="00016835">
        <w:rPr>
          <w:color w:val="000000"/>
          <w:sz w:val="28"/>
          <w:szCs w:val="28"/>
          <w:lang w:val="uk-UA"/>
        </w:rPr>
        <w:t xml:space="preserve"> </w:t>
      </w:r>
      <w:r w:rsidRPr="00016835">
        <w:rPr>
          <w:sz w:val="28"/>
          <w:szCs w:val="28"/>
        </w:rPr>
        <w:t xml:space="preserve">Матеріальною і фінансовою основою місцевого самоврядування є комунальна власність. </w:t>
      </w:r>
      <w:r w:rsidRPr="00016835">
        <w:rPr>
          <w:color w:val="000000"/>
          <w:sz w:val="28"/>
          <w:szCs w:val="28"/>
        </w:rPr>
        <w:t>Органи місцевого самоврядування від імені та в інтересах територіальних громад відповідно до закону здійснюють правомочності щодо володіння, користування та розпорядження об'єктами права комунальної власності, в тому числі виконують усі майнові операції</w:t>
      </w:r>
      <w:r w:rsidRPr="00016835">
        <w:rPr>
          <w:color w:val="000000"/>
          <w:sz w:val="28"/>
          <w:szCs w:val="28"/>
          <w:lang w:val="uk-UA"/>
        </w:rPr>
        <w:t xml:space="preserve">. </w:t>
      </w:r>
      <w:r w:rsidRPr="00016835">
        <w:rPr>
          <w:color w:val="000000"/>
          <w:sz w:val="28"/>
          <w:szCs w:val="28"/>
        </w:rPr>
        <w:t>Майнові операції, які здійснюються органами місцевого самоврядування з об'єктами права комунальної власності, не повинні ослаблювати економічних основ місцевого самоврядування, зменшувати обсяг та погіршувати умови надання послуг населенню.</w:t>
      </w:r>
      <w:r w:rsidRPr="00016835">
        <w:rPr>
          <w:sz w:val="28"/>
          <w:szCs w:val="28"/>
          <w:lang w:val="uk-UA"/>
        </w:rPr>
        <w:t xml:space="preserve"> </w:t>
      </w:r>
      <w:r w:rsidRPr="00016835">
        <w:rPr>
          <w:sz w:val="28"/>
          <w:szCs w:val="28"/>
        </w:rPr>
        <w:t>Саме тому здійснення органами місцевого самоврядування повноважень щодо володіння, користування та розпорядження об’єктами спільної власності територіальних громад ставить перед обласною радою низку нагальних проблем.</w:t>
      </w:r>
    </w:p>
    <w:p w:rsidR="00016835" w:rsidRPr="00016835" w:rsidRDefault="00016835" w:rsidP="00016835">
      <w:pPr>
        <w:widowControl w:val="0"/>
        <w:shd w:val="clear" w:color="auto" w:fill="FFFFFF"/>
        <w:ind w:firstLine="376"/>
        <w:jc w:val="both"/>
        <w:rPr>
          <w:rFonts w:ascii="Times New Roman" w:hAnsi="Times New Roman"/>
          <w:szCs w:val="28"/>
          <w:lang w:val="uk-UA"/>
        </w:rPr>
      </w:pPr>
      <w:r w:rsidRPr="00016835">
        <w:rPr>
          <w:rFonts w:ascii="Times New Roman" w:hAnsi="Times New Roman"/>
          <w:bCs/>
          <w:color w:val="000000"/>
          <w:szCs w:val="28"/>
          <w:lang w:val="uk-UA"/>
        </w:rPr>
        <w:t>Київська обласна цільова програма підтримки підприємств</w:t>
      </w:r>
      <w:r w:rsidRPr="00016835">
        <w:rPr>
          <w:rFonts w:ascii="Times New Roman" w:hAnsi="Times New Roman"/>
          <w:bCs/>
          <w:color w:val="000000"/>
          <w:szCs w:val="28"/>
          <w:lang w:val="ru-RU"/>
        </w:rPr>
        <w:t xml:space="preserve"> </w:t>
      </w:r>
      <w:r w:rsidRPr="00016835">
        <w:rPr>
          <w:rFonts w:ascii="Times New Roman" w:hAnsi="Times New Roman"/>
          <w:bCs/>
          <w:color w:val="000000"/>
          <w:szCs w:val="28"/>
          <w:lang w:val="uk-UA"/>
        </w:rPr>
        <w:t>спільної власності територіальних громад сіл, селищ, міст області і запобігання їх банкрутству на 2016 -</w:t>
      </w:r>
      <w:r w:rsidRPr="00016835">
        <w:rPr>
          <w:rFonts w:ascii="Times New Roman" w:hAnsi="Times New Roman"/>
          <w:bCs/>
          <w:color w:val="000000"/>
          <w:szCs w:val="28"/>
          <w:lang w:val="ru-RU"/>
        </w:rPr>
        <w:t xml:space="preserve"> </w:t>
      </w:r>
      <w:r w:rsidRPr="00016835">
        <w:rPr>
          <w:rFonts w:ascii="Times New Roman" w:hAnsi="Times New Roman"/>
          <w:bCs/>
          <w:color w:val="000000"/>
          <w:szCs w:val="28"/>
          <w:lang w:val="uk-UA"/>
        </w:rPr>
        <w:t>2018 роки</w:t>
      </w:r>
      <w:r w:rsidRPr="00016835">
        <w:rPr>
          <w:rFonts w:ascii="Times New Roman" w:hAnsi="Times New Roman"/>
          <w:szCs w:val="28"/>
          <w:lang w:val="uk-UA"/>
        </w:rPr>
        <w:t xml:space="preserve"> (далі - Програма) спрямована на забезпечення належного виконання статутних завдань комунальними підприємствами (установами, організаціями), а також має забезпечити належне виконання обласною радою, як їх засновником, своїх організаційно-господарських повноважень.</w:t>
      </w:r>
    </w:p>
    <w:p w:rsidR="00016835" w:rsidRDefault="00016835" w:rsidP="00016835">
      <w:pPr>
        <w:pStyle w:val="affb"/>
        <w:ind w:firstLine="720"/>
        <w:rPr>
          <w:sz w:val="28"/>
          <w:szCs w:val="28"/>
        </w:rPr>
      </w:pPr>
      <w:bookmarkStart w:id="1" w:name="n947"/>
      <w:bookmarkEnd w:id="1"/>
      <w:r w:rsidRPr="00016835">
        <w:rPr>
          <w:sz w:val="28"/>
          <w:szCs w:val="28"/>
        </w:rPr>
        <w:t xml:space="preserve">В основі самоврядування є свобода підприємств без обмежень самостійно здійснювати будь-яку незаборонену законом господарську діяльність, що забезпечує ефективний розподіл ресурсів, тобто їх спрямування на виробництво </w:t>
      </w:r>
    </w:p>
    <w:p w:rsidR="00016835" w:rsidRDefault="00016835" w:rsidP="00016835">
      <w:pPr>
        <w:pStyle w:val="affb"/>
        <w:tabs>
          <w:tab w:val="left" w:pos="4545"/>
        </w:tabs>
        <w:ind w:firstLine="720"/>
        <w:rPr>
          <w:sz w:val="28"/>
          <w:szCs w:val="28"/>
        </w:rPr>
      </w:pPr>
      <w:r>
        <w:rPr>
          <w:sz w:val="28"/>
          <w:szCs w:val="28"/>
        </w:rPr>
        <w:lastRenderedPageBreak/>
        <w:tab/>
      </w:r>
    </w:p>
    <w:p w:rsidR="00016835" w:rsidRDefault="00016835" w:rsidP="00016835">
      <w:pPr>
        <w:pStyle w:val="affb"/>
        <w:tabs>
          <w:tab w:val="left" w:pos="4545"/>
        </w:tabs>
        <w:ind w:firstLine="720"/>
        <w:rPr>
          <w:sz w:val="28"/>
          <w:szCs w:val="28"/>
        </w:rPr>
      </w:pPr>
      <w:r>
        <w:rPr>
          <w:sz w:val="28"/>
          <w:szCs w:val="28"/>
        </w:rPr>
        <w:tab/>
        <w:t>5</w:t>
      </w:r>
    </w:p>
    <w:p w:rsidR="00016835" w:rsidRDefault="00016835" w:rsidP="00016835">
      <w:pPr>
        <w:pStyle w:val="affb"/>
        <w:ind w:firstLine="720"/>
        <w:rPr>
          <w:sz w:val="28"/>
          <w:szCs w:val="28"/>
        </w:rPr>
      </w:pPr>
    </w:p>
    <w:p w:rsidR="00016835" w:rsidRPr="00016835" w:rsidRDefault="00016835" w:rsidP="00016835">
      <w:pPr>
        <w:pStyle w:val="affb"/>
        <w:rPr>
          <w:sz w:val="28"/>
          <w:szCs w:val="28"/>
        </w:rPr>
      </w:pPr>
      <w:r w:rsidRPr="00016835">
        <w:rPr>
          <w:sz w:val="28"/>
          <w:szCs w:val="28"/>
        </w:rPr>
        <w:t>тих товарів та надання послуг, які є найбільш необхідні громаді та користуються попитом на ринку. При цьому, варто враховувати, що відповідно до положень Закону України «Про місцеве самоврядування в Україні», в</w:t>
      </w:r>
      <w:r w:rsidRPr="00016835">
        <w:rPr>
          <w:color w:val="000000"/>
          <w:sz w:val="28"/>
          <w:szCs w:val="28"/>
        </w:rPr>
        <w:t>ідносини органів місцевого самоврядування з підприємствами, установами та організаціями, що перебувають у комунальній власності відповідних територіальних громад, будуються на засадах їх підпорядкованості, підзвітності та підконтрольності органам місцевого самоврядування.</w:t>
      </w:r>
      <w:r w:rsidRPr="00016835">
        <w:rPr>
          <w:sz w:val="28"/>
          <w:szCs w:val="28"/>
        </w:rPr>
        <w:t xml:space="preserve"> Однак, у разі коли ринкові механізми не забезпечують оптимального використання ресурсів – внаслідок неспроможності конкуренції або неспроможності ринку забезпечити людей суспільними благами через економічну нестабільність, неповноту ринків тощо – виникають недоліки ринку.</w:t>
      </w:r>
      <w:r w:rsidRPr="00016835">
        <w:rPr>
          <w:color w:val="000000"/>
          <w:sz w:val="28"/>
          <w:szCs w:val="28"/>
        </w:rPr>
        <w:t xml:space="preserve"> </w:t>
      </w:r>
    </w:p>
    <w:p w:rsidR="00016835" w:rsidRPr="00016835" w:rsidRDefault="00016835" w:rsidP="00016835">
      <w:pPr>
        <w:pStyle w:val="affb"/>
        <w:ind w:firstLine="720"/>
        <w:rPr>
          <w:sz w:val="28"/>
          <w:szCs w:val="28"/>
        </w:rPr>
      </w:pPr>
      <w:r w:rsidRPr="00016835">
        <w:rPr>
          <w:sz w:val="28"/>
          <w:szCs w:val="28"/>
        </w:rPr>
        <w:t>На сьогодні одним з найбільш актуальних завдань обласної ради є  стабілізація роботи підприємств та установ спільної власності територіальних громад  сіл, селищ, міст області,  забезпечення їх ефективного функціонування на ринках надання послуг та досягнення їх прибуткового рівня діяльності, запобігання їх банкрутству.</w:t>
      </w:r>
    </w:p>
    <w:p w:rsidR="00016835" w:rsidRPr="00016835" w:rsidRDefault="00016835" w:rsidP="00016835">
      <w:pPr>
        <w:pStyle w:val="2b"/>
        <w:shd w:val="clear" w:color="auto" w:fill="auto"/>
        <w:spacing w:line="240" w:lineRule="auto"/>
        <w:ind w:left="142" w:right="-49" w:firstLine="566"/>
        <w:jc w:val="both"/>
        <w:rPr>
          <w:rFonts w:ascii="Times New Roman" w:hAnsi="Times New Roman" w:cs="Times New Roman"/>
          <w:sz w:val="28"/>
          <w:szCs w:val="28"/>
        </w:rPr>
      </w:pPr>
      <w:r w:rsidRPr="00016835">
        <w:rPr>
          <w:rFonts w:ascii="Times New Roman" w:hAnsi="Times New Roman" w:cs="Times New Roman"/>
          <w:sz w:val="28"/>
          <w:szCs w:val="28"/>
        </w:rPr>
        <w:t>Дотримання фінансово-бюджетної дисципліни комунальних підприємств, установ і організацій є одним із завдань, виконання якого має забезпечити власник юридичних осіб - Київська обласна рада.</w:t>
      </w:r>
    </w:p>
    <w:p w:rsidR="00016835" w:rsidRPr="00016835" w:rsidRDefault="00016835" w:rsidP="00016835">
      <w:pPr>
        <w:pStyle w:val="affb"/>
        <w:ind w:firstLine="720"/>
        <w:rPr>
          <w:sz w:val="28"/>
          <w:szCs w:val="28"/>
          <w:shd w:val="clear" w:color="auto" w:fill="FFFFFF"/>
        </w:rPr>
      </w:pPr>
      <w:r w:rsidRPr="00016835">
        <w:rPr>
          <w:sz w:val="28"/>
          <w:szCs w:val="28"/>
        </w:rPr>
        <w:t>Відповідно до положень статті 140 Господарського кодексу України, джерелами формування майна суб'єктів господарювання є: грошові та матеріальні внески засновників; доходи від реалізації продукції (робіт, послуг); доходи від цінних паперів; капітальні вкладення і дотації з бюджетів; надходження від продажу (здачі в оренду) майнових об'єктів (комплексів), що належать їм, придбання майна інших суб'єктів; кредити банків та інших кредиторів; безоплатні та благодійні внески, пожертвування організацій і громадян; інші джерела, не заборонені законом.</w:t>
      </w:r>
    </w:p>
    <w:p w:rsidR="00016835" w:rsidRPr="00016835" w:rsidRDefault="00016835" w:rsidP="00016835">
      <w:pPr>
        <w:pStyle w:val="affb"/>
        <w:ind w:firstLine="720"/>
        <w:rPr>
          <w:sz w:val="28"/>
          <w:szCs w:val="28"/>
        </w:rPr>
      </w:pPr>
      <w:r w:rsidRPr="00016835">
        <w:rPr>
          <w:sz w:val="28"/>
          <w:szCs w:val="28"/>
          <w:shd w:val="clear" w:color="auto" w:fill="FFFFFF"/>
        </w:rPr>
        <w:t xml:space="preserve">У сучасних економічних умовах для забезпечення виконання власних статутних завдань </w:t>
      </w:r>
      <w:r w:rsidRPr="00016835">
        <w:rPr>
          <w:sz w:val="28"/>
          <w:szCs w:val="28"/>
        </w:rPr>
        <w:t>підприємства та установи спільної власності територіальних громад сіл, селищ, міст області</w:t>
      </w:r>
      <w:r w:rsidRPr="00016835">
        <w:rPr>
          <w:sz w:val="28"/>
          <w:szCs w:val="28"/>
          <w:shd w:val="clear" w:color="auto" w:fill="FFFFFF"/>
        </w:rPr>
        <w:t xml:space="preserve"> нерідко потребують залучення додаткового фінансування, яке сприятиме стабілізації їх фінансово-господарської діяльності, покращенню стану розрахунків, більш ефективному використанню майна, оновленню технічної бази, забезпеченню повного і своєчасного внесення платежів до відповідного бюджету.</w:t>
      </w:r>
    </w:p>
    <w:p w:rsidR="00016835" w:rsidRPr="00016835" w:rsidRDefault="00016835" w:rsidP="00016835">
      <w:pPr>
        <w:pStyle w:val="affb"/>
        <w:ind w:firstLine="720"/>
        <w:rPr>
          <w:sz w:val="28"/>
          <w:szCs w:val="28"/>
        </w:rPr>
      </w:pPr>
      <w:r w:rsidRPr="00016835">
        <w:rPr>
          <w:sz w:val="28"/>
          <w:szCs w:val="28"/>
        </w:rPr>
        <w:t>Майно підприємств та установ спільної власності територіальних громад сіл, селищ, міст області перебуває в обласній комунальній власності і закріплюється за цими підприємствами та установами на праві повного господарського відання або на праві оперативного управління.</w:t>
      </w:r>
    </w:p>
    <w:p w:rsidR="00016835" w:rsidRDefault="00016835" w:rsidP="00016835">
      <w:pPr>
        <w:pStyle w:val="affb"/>
        <w:ind w:firstLine="720"/>
        <w:rPr>
          <w:sz w:val="28"/>
          <w:szCs w:val="28"/>
        </w:rPr>
      </w:pPr>
      <w:r w:rsidRPr="00016835">
        <w:rPr>
          <w:sz w:val="28"/>
          <w:szCs w:val="28"/>
        </w:rPr>
        <w:t>Право господарського відання є правом підприємств та установ спільної власності територіальних громад сіл, селищ, міст області володіти, користуватися і розпоряджатися майном, закріпленим за ним власником (обласною радою),</w:t>
      </w:r>
      <w:r>
        <w:rPr>
          <w:sz w:val="28"/>
          <w:szCs w:val="28"/>
        </w:rPr>
        <w:t xml:space="preserve"> </w:t>
      </w:r>
      <w:r w:rsidRPr="00016835">
        <w:rPr>
          <w:sz w:val="28"/>
          <w:szCs w:val="28"/>
        </w:rPr>
        <w:t xml:space="preserve"> з обмеженням</w:t>
      </w:r>
      <w:r>
        <w:rPr>
          <w:sz w:val="28"/>
          <w:szCs w:val="28"/>
        </w:rPr>
        <w:t xml:space="preserve"> </w:t>
      </w:r>
      <w:r w:rsidRPr="00016835">
        <w:rPr>
          <w:sz w:val="28"/>
          <w:szCs w:val="28"/>
        </w:rPr>
        <w:t xml:space="preserve"> правомочності</w:t>
      </w:r>
      <w:r>
        <w:rPr>
          <w:sz w:val="28"/>
          <w:szCs w:val="28"/>
        </w:rPr>
        <w:t xml:space="preserve"> </w:t>
      </w:r>
      <w:r w:rsidRPr="00016835">
        <w:rPr>
          <w:sz w:val="28"/>
          <w:szCs w:val="28"/>
        </w:rPr>
        <w:t xml:space="preserve"> розпорядження</w:t>
      </w:r>
      <w:r>
        <w:rPr>
          <w:sz w:val="28"/>
          <w:szCs w:val="28"/>
        </w:rPr>
        <w:t xml:space="preserve"> </w:t>
      </w:r>
      <w:r w:rsidRPr="00016835">
        <w:rPr>
          <w:sz w:val="28"/>
          <w:szCs w:val="28"/>
        </w:rPr>
        <w:t xml:space="preserve"> майном за</w:t>
      </w:r>
    </w:p>
    <w:p w:rsidR="00016835" w:rsidRDefault="00016835" w:rsidP="00016835">
      <w:pPr>
        <w:pStyle w:val="affb"/>
        <w:ind w:firstLine="720"/>
        <w:rPr>
          <w:sz w:val="28"/>
          <w:szCs w:val="28"/>
        </w:rPr>
      </w:pPr>
    </w:p>
    <w:p w:rsidR="003D73F3" w:rsidRDefault="003D73F3" w:rsidP="00016835">
      <w:pPr>
        <w:pStyle w:val="affb"/>
        <w:ind w:firstLine="720"/>
        <w:jc w:val="center"/>
        <w:rPr>
          <w:sz w:val="28"/>
          <w:szCs w:val="28"/>
        </w:rPr>
      </w:pPr>
    </w:p>
    <w:p w:rsidR="00016835" w:rsidRDefault="00016835" w:rsidP="00016835">
      <w:pPr>
        <w:pStyle w:val="affb"/>
        <w:ind w:firstLine="720"/>
        <w:jc w:val="center"/>
        <w:rPr>
          <w:sz w:val="28"/>
          <w:szCs w:val="28"/>
        </w:rPr>
      </w:pPr>
      <w:r>
        <w:rPr>
          <w:sz w:val="28"/>
          <w:szCs w:val="28"/>
        </w:rPr>
        <w:t>6</w:t>
      </w:r>
    </w:p>
    <w:p w:rsidR="00016835" w:rsidRDefault="00016835" w:rsidP="00016835">
      <w:pPr>
        <w:pStyle w:val="affb"/>
        <w:ind w:firstLine="720"/>
        <w:jc w:val="center"/>
        <w:rPr>
          <w:sz w:val="28"/>
          <w:szCs w:val="28"/>
        </w:rPr>
      </w:pPr>
    </w:p>
    <w:p w:rsidR="00016835" w:rsidRPr="00016835" w:rsidRDefault="00016835" w:rsidP="00016835">
      <w:pPr>
        <w:pStyle w:val="affb"/>
        <w:rPr>
          <w:sz w:val="28"/>
          <w:szCs w:val="28"/>
        </w:rPr>
      </w:pPr>
      <w:r w:rsidRPr="00016835">
        <w:rPr>
          <w:sz w:val="28"/>
          <w:szCs w:val="28"/>
        </w:rPr>
        <w:t>згодою власника. При цьому передача майна територіальної громади</w:t>
      </w:r>
      <w:r>
        <w:rPr>
          <w:sz w:val="28"/>
          <w:szCs w:val="28"/>
        </w:rPr>
        <w:t xml:space="preserve"> </w:t>
      </w:r>
      <w:r w:rsidRPr="00016835">
        <w:rPr>
          <w:sz w:val="28"/>
          <w:szCs w:val="28"/>
        </w:rPr>
        <w:t xml:space="preserve">підприємству чи установі на праві господарського відання не знімає з власника права обов’язку щодо контролю за використанням та збереженням цього майна. Так, відповідно до статті 136 Господарського кодексу України, власник майна, переданого на праві господарського відання, здійснює контроль за використанням та збереженням належного йому майна  безпосередньо або через уповноважений ним орган. </w:t>
      </w:r>
    </w:p>
    <w:p w:rsidR="00016835" w:rsidRPr="00016835" w:rsidRDefault="00016835" w:rsidP="00016835">
      <w:pPr>
        <w:pStyle w:val="affb"/>
        <w:ind w:firstLine="720"/>
        <w:rPr>
          <w:sz w:val="28"/>
          <w:szCs w:val="28"/>
        </w:rPr>
      </w:pPr>
      <w:r w:rsidRPr="00016835">
        <w:rPr>
          <w:sz w:val="28"/>
          <w:szCs w:val="28"/>
        </w:rPr>
        <w:t>Відповідно до положень ст. 78 Господарського кодексу України, Київська обласна рада має право, як засновник, встановлювати та поповнювати за рахунок коштів обласного бюджету статутні капітали цих підприємств.</w:t>
      </w:r>
    </w:p>
    <w:p w:rsidR="00016835" w:rsidRPr="00016835" w:rsidRDefault="00016835" w:rsidP="00016835">
      <w:pPr>
        <w:pStyle w:val="affb"/>
        <w:ind w:firstLine="720"/>
        <w:rPr>
          <w:sz w:val="28"/>
          <w:szCs w:val="28"/>
        </w:rPr>
      </w:pPr>
      <w:r w:rsidRPr="00016835">
        <w:rPr>
          <w:sz w:val="28"/>
          <w:szCs w:val="28"/>
        </w:rPr>
        <w:t>Відповідно до положень ст. 5 Закону України «</w:t>
      </w:r>
      <w:r w:rsidRPr="00016835">
        <w:rPr>
          <w:bCs/>
          <w:sz w:val="28"/>
          <w:szCs w:val="28"/>
          <w:shd w:val="clear" w:color="auto" w:fill="FFFFFF"/>
        </w:rPr>
        <w:t>Про відновлення платоспроможності боржника або визнання його банкрутом</w:t>
      </w:r>
      <w:r w:rsidRPr="00016835">
        <w:rPr>
          <w:sz w:val="28"/>
          <w:szCs w:val="28"/>
        </w:rPr>
        <w:t>», засновники (учасники, акціонери) боржника, власник майна (орган, уповноважений управляти  майном)  боржника,  центральні  органи    виконавчої  влади,  органи Автономної Республіки Крим, органи місцевого самоврядування в межах своїх повноважень зобов’язані вживати своєчасних заходів для запобігання банкрутству боржника, зокрема надання фінансової допомоги в розмірі, достатньому для погашення грошових зобов’язань боржника.</w:t>
      </w:r>
    </w:p>
    <w:p w:rsidR="00016835" w:rsidRPr="00016835" w:rsidRDefault="00016835" w:rsidP="00016835">
      <w:pPr>
        <w:pStyle w:val="affb"/>
        <w:ind w:firstLine="720"/>
        <w:rPr>
          <w:color w:val="000000"/>
          <w:sz w:val="28"/>
          <w:szCs w:val="28"/>
          <w:shd w:val="clear" w:color="auto" w:fill="FFFFFF"/>
        </w:rPr>
      </w:pPr>
      <w:r w:rsidRPr="00016835">
        <w:rPr>
          <w:color w:val="000000"/>
          <w:sz w:val="28"/>
          <w:szCs w:val="28"/>
          <w:shd w:val="clear" w:color="auto" w:fill="FFFFFF"/>
        </w:rPr>
        <w:t>Згідно з положеннями п. 21 ч. 1 ст. 91 Бюджетного кодексу України до видатків місцевих бюджетів, що можуть здійснюватися з усіх місцевих бюджетів, належать видатки на інші програми, пов'язані з виконанням власних повноважень, затверджені Верховною Радою Автономної Республіки Крим, відповідною місцевою радою згідно із законом.</w:t>
      </w:r>
    </w:p>
    <w:p w:rsidR="00016835" w:rsidRPr="00016835" w:rsidRDefault="00016835" w:rsidP="00016835">
      <w:pPr>
        <w:ind w:firstLine="709"/>
        <w:jc w:val="both"/>
        <w:rPr>
          <w:rFonts w:ascii="Times New Roman" w:hAnsi="Times New Roman"/>
          <w:color w:val="000000"/>
          <w:szCs w:val="28"/>
          <w:lang w:val="uk-UA"/>
        </w:rPr>
      </w:pPr>
      <w:r w:rsidRPr="00016835">
        <w:rPr>
          <w:rFonts w:ascii="Times New Roman" w:hAnsi="Times New Roman"/>
          <w:color w:val="000000"/>
          <w:szCs w:val="28"/>
          <w:lang w:val="uk-UA"/>
        </w:rPr>
        <w:t>Київська обласна цільова програма підтримки підприємств спільної власності та запобігання їх банкрутству на 2016 – 2018 роки (далі – Програма) розроблена на виконання Бюджетного кодексу України, Закону України «Про місцеве самоврядування в Україні», з урахуванням вимог Законів України «Про теплопостачання», «Про житлово-комунальні послуги», ч. 2 ст. 3 Закону України «Про державну допомогу суб’єктам господарювання», постанови Кабінету Міністрів України від 23.05.2018 № 420 «Про затвердження переліку послуг, що становлять загальний економічний інтерес» і спрямована на підтримку функціонування комунальних підприємств (установ) для забезпечення належної</w:t>
      </w:r>
      <w:r w:rsidRPr="00016835">
        <w:rPr>
          <w:rFonts w:ascii="Times New Roman" w:hAnsi="Times New Roman"/>
          <w:color w:val="000000"/>
          <w:szCs w:val="28"/>
          <w:shd w:val="clear" w:color="auto" w:fill="FFFFFF"/>
        </w:rPr>
        <w:t xml:space="preserve"> реалізації їх статутних завдань, вжиття заходів для виробництва та надання якісних, безпечних, безперебійних послуг населенню</w:t>
      </w:r>
      <w:r w:rsidRPr="00016835">
        <w:rPr>
          <w:rFonts w:ascii="Times New Roman" w:hAnsi="Times New Roman"/>
          <w:color w:val="000000"/>
          <w:szCs w:val="28"/>
          <w:shd w:val="clear" w:color="auto" w:fill="FFFFFF"/>
          <w:lang w:val="uk-UA"/>
        </w:rPr>
        <w:t>,</w:t>
      </w:r>
      <w:r w:rsidRPr="00016835">
        <w:rPr>
          <w:rFonts w:ascii="Times New Roman" w:hAnsi="Times New Roman"/>
          <w:color w:val="000000"/>
          <w:szCs w:val="28"/>
          <w:shd w:val="clear" w:color="auto" w:fill="FFFFFF"/>
        </w:rPr>
        <w:t xml:space="preserve"> з метою поліпшенн</w:t>
      </w:r>
      <w:r w:rsidRPr="00016835">
        <w:rPr>
          <w:rFonts w:ascii="Times New Roman" w:hAnsi="Times New Roman"/>
          <w:color w:val="000000"/>
          <w:szCs w:val="28"/>
          <w:shd w:val="clear" w:color="auto" w:fill="FFFFFF"/>
          <w:lang w:val="uk-UA"/>
        </w:rPr>
        <w:t>я</w:t>
      </w:r>
      <w:r w:rsidRPr="00016835">
        <w:rPr>
          <w:rFonts w:ascii="Times New Roman" w:hAnsi="Times New Roman"/>
          <w:color w:val="000000"/>
          <w:szCs w:val="28"/>
          <w:shd w:val="clear" w:color="auto" w:fill="FFFFFF"/>
        </w:rPr>
        <w:t xml:space="preserve"> фінансово-господарської діяльності </w:t>
      </w:r>
      <w:r w:rsidRPr="00016835">
        <w:rPr>
          <w:rFonts w:ascii="Times New Roman" w:hAnsi="Times New Roman"/>
          <w:color w:val="000000"/>
          <w:szCs w:val="28"/>
          <w:shd w:val="clear" w:color="auto" w:fill="FFFFFF"/>
          <w:lang w:val="uk-UA"/>
        </w:rPr>
        <w:t>комунальних</w:t>
      </w:r>
      <w:r w:rsidRPr="00016835">
        <w:rPr>
          <w:rFonts w:ascii="Times New Roman" w:hAnsi="Times New Roman"/>
          <w:color w:val="000000"/>
          <w:szCs w:val="28"/>
          <w:shd w:val="clear" w:color="auto" w:fill="FFFFFF"/>
        </w:rPr>
        <w:t xml:space="preserve"> підприємств (установ) спільної власності,</w:t>
      </w:r>
      <w:r w:rsidRPr="00016835">
        <w:rPr>
          <w:rFonts w:ascii="Times New Roman" w:hAnsi="Times New Roman"/>
          <w:color w:val="000000"/>
          <w:szCs w:val="28"/>
          <w:shd w:val="clear" w:color="auto" w:fill="FFFFFF"/>
          <w:lang w:val="uk-UA"/>
        </w:rPr>
        <w:t xml:space="preserve"> зокрема комунальних </w:t>
      </w:r>
      <w:proofErr w:type="spellStart"/>
      <w:r w:rsidRPr="00016835">
        <w:rPr>
          <w:rFonts w:ascii="Times New Roman" w:hAnsi="Times New Roman"/>
          <w:color w:val="000000"/>
          <w:szCs w:val="28"/>
          <w:shd w:val="clear" w:color="auto" w:fill="FFFFFF"/>
          <w:lang w:val="uk-UA"/>
        </w:rPr>
        <w:t>підприє</w:t>
      </w:r>
      <w:proofErr w:type="spellEnd"/>
      <w:r w:rsidRPr="00016835">
        <w:rPr>
          <w:rFonts w:ascii="Times New Roman" w:hAnsi="Times New Roman"/>
          <w:color w:val="000000"/>
          <w:szCs w:val="28"/>
          <w:shd w:val="clear" w:color="auto" w:fill="FFFFFF"/>
        </w:rPr>
        <w:t>мств, які мають заборгованість</w:t>
      </w:r>
      <w:r w:rsidRPr="00016835">
        <w:rPr>
          <w:rFonts w:ascii="Times New Roman" w:hAnsi="Times New Roman"/>
          <w:color w:val="000000"/>
          <w:szCs w:val="28"/>
          <w:shd w:val="clear" w:color="auto" w:fill="FFFFFF"/>
          <w:lang w:val="uk-UA"/>
        </w:rPr>
        <w:t xml:space="preserve"> (у зв’язку з понесеними витратами на виробництво теплової енергії)</w:t>
      </w:r>
      <w:r w:rsidRPr="00016835">
        <w:rPr>
          <w:rFonts w:ascii="Times New Roman" w:hAnsi="Times New Roman"/>
          <w:color w:val="000000"/>
          <w:szCs w:val="28"/>
          <w:shd w:val="clear" w:color="auto" w:fill="FFFFFF"/>
        </w:rPr>
        <w:t xml:space="preserve"> </w:t>
      </w:r>
      <w:r w:rsidRPr="00016835">
        <w:rPr>
          <w:rFonts w:ascii="Times New Roman" w:hAnsi="Times New Roman"/>
          <w:color w:val="000000"/>
          <w:szCs w:val="28"/>
          <w:shd w:val="clear" w:color="auto" w:fill="FFFFFF"/>
          <w:lang w:val="uk-UA"/>
        </w:rPr>
        <w:t xml:space="preserve">за спожитий природний газ </w:t>
      </w:r>
      <w:r w:rsidRPr="00016835">
        <w:rPr>
          <w:rFonts w:ascii="Times New Roman" w:hAnsi="Times New Roman"/>
          <w:color w:val="000000"/>
          <w:szCs w:val="28"/>
          <w:shd w:val="clear" w:color="auto" w:fill="FFFFFF"/>
        </w:rPr>
        <w:t>перед оптовими продавцями та власниками ресурсу природного газу.</w:t>
      </w:r>
    </w:p>
    <w:p w:rsidR="00016835" w:rsidRPr="00016835" w:rsidRDefault="00016835" w:rsidP="00016835">
      <w:pPr>
        <w:ind w:firstLine="709"/>
        <w:jc w:val="both"/>
        <w:rPr>
          <w:rFonts w:ascii="Times New Roman" w:hAnsi="Times New Roman"/>
          <w:color w:val="000000"/>
          <w:szCs w:val="28"/>
          <w:lang w:val="uk-UA"/>
        </w:rPr>
      </w:pPr>
      <w:r w:rsidRPr="00016835">
        <w:rPr>
          <w:rFonts w:ascii="Times New Roman" w:hAnsi="Times New Roman"/>
          <w:color w:val="000000"/>
          <w:szCs w:val="28"/>
          <w:lang w:val="uk-UA"/>
        </w:rPr>
        <w:t>В основу розробки Програми покладено системний аналіз стану фінансово-господарської діяльності, у тому числі заборгованості підприємств спільної власності територіальних громад сіл, селищ, міст Київської області.</w:t>
      </w:r>
    </w:p>
    <w:p w:rsidR="00016835" w:rsidRDefault="00016835" w:rsidP="00016835">
      <w:pPr>
        <w:ind w:firstLine="851"/>
        <w:jc w:val="both"/>
        <w:rPr>
          <w:rFonts w:ascii="Times New Roman" w:hAnsi="Times New Roman"/>
          <w:szCs w:val="28"/>
          <w:lang w:val="uk-UA"/>
        </w:rPr>
      </w:pPr>
    </w:p>
    <w:p w:rsidR="003D73F3" w:rsidRDefault="003D73F3" w:rsidP="00016835">
      <w:pPr>
        <w:tabs>
          <w:tab w:val="left" w:pos="4740"/>
        </w:tabs>
        <w:ind w:firstLine="851"/>
        <w:jc w:val="both"/>
        <w:rPr>
          <w:rFonts w:ascii="Times New Roman" w:hAnsi="Times New Roman"/>
          <w:szCs w:val="28"/>
          <w:lang w:val="uk-UA"/>
        </w:rPr>
      </w:pPr>
    </w:p>
    <w:p w:rsidR="00016835" w:rsidRDefault="00016835" w:rsidP="00016835">
      <w:pPr>
        <w:tabs>
          <w:tab w:val="left" w:pos="4740"/>
        </w:tabs>
        <w:ind w:firstLine="851"/>
        <w:jc w:val="both"/>
        <w:rPr>
          <w:rFonts w:ascii="Times New Roman" w:hAnsi="Times New Roman"/>
          <w:szCs w:val="28"/>
          <w:lang w:val="uk-UA"/>
        </w:rPr>
      </w:pPr>
      <w:r>
        <w:rPr>
          <w:rFonts w:ascii="Times New Roman" w:hAnsi="Times New Roman"/>
          <w:szCs w:val="28"/>
          <w:lang w:val="uk-UA"/>
        </w:rPr>
        <w:tab/>
        <w:t>7</w:t>
      </w:r>
    </w:p>
    <w:p w:rsidR="00016835" w:rsidRDefault="00016835" w:rsidP="00016835">
      <w:pPr>
        <w:ind w:firstLine="851"/>
        <w:jc w:val="both"/>
        <w:rPr>
          <w:rFonts w:ascii="Times New Roman" w:hAnsi="Times New Roman"/>
          <w:szCs w:val="28"/>
          <w:lang w:val="uk-UA"/>
        </w:rPr>
      </w:pPr>
    </w:p>
    <w:p w:rsidR="00016835" w:rsidRPr="00016835" w:rsidRDefault="00016835" w:rsidP="00016835">
      <w:pPr>
        <w:ind w:firstLine="851"/>
        <w:jc w:val="both"/>
        <w:rPr>
          <w:rFonts w:ascii="Times New Roman" w:hAnsi="Times New Roman"/>
          <w:color w:val="000000"/>
          <w:szCs w:val="28"/>
          <w:lang w:val="uk-UA"/>
        </w:rPr>
      </w:pPr>
      <w:r w:rsidRPr="00016835">
        <w:rPr>
          <w:rFonts w:ascii="Times New Roman" w:hAnsi="Times New Roman"/>
          <w:szCs w:val="28"/>
        </w:rPr>
        <w:t>Враховуючи неможливість забезпечення стабільного функціонування комунальних підприємств власними силами, а також обмеженість фінансових ресурсів у потенційних споживачів послуг, зростання вартості енергоносіїв</w:t>
      </w:r>
      <w:r w:rsidRPr="00016835">
        <w:rPr>
          <w:rFonts w:ascii="Times New Roman" w:hAnsi="Times New Roman"/>
          <w:szCs w:val="28"/>
          <w:lang w:val="uk-UA"/>
        </w:rPr>
        <w:t xml:space="preserve">, зокрема ціни на природний газ, тарифів на електричну енергію, </w:t>
      </w:r>
      <w:r w:rsidRPr="00016835">
        <w:rPr>
          <w:rFonts w:ascii="Times New Roman" w:hAnsi="Times New Roman"/>
          <w:szCs w:val="28"/>
        </w:rPr>
        <w:t xml:space="preserve">та матеріально-технічних ресурсів, які використовують комунальні підприємства у господарській діяльності, з метою </w:t>
      </w:r>
      <w:r w:rsidRPr="00016835">
        <w:rPr>
          <w:rFonts w:ascii="Times New Roman" w:hAnsi="Times New Roman"/>
          <w:szCs w:val="28"/>
          <w:lang w:val="uk-UA"/>
        </w:rPr>
        <w:t xml:space="preserve">погашення заборгованості за природний газ, </w:t>
      </w:r>
      <w:r w:rsidRPr="00016835">
        <w:rPr>
          <w:rFonts w:ascii="Times New Roman" w:hAnsi="Times New Roman"/>
          <w:szCs w:val="28"/>
        </w:rPr>
        <w:t xml:space="preserve">недопущення виникнення заборгованості </w:t>
      </w:r>
      <w:r w:rsidRPr="00016835">
        <w:rPr>
          <w:rFonts w:ascii="Times New Roman" w:hAnsi="Times New Roman"/>
          <w:szCs w:val="28"/>
          <w:lang w:val="uk-UA"/>
        </w:rPr>
        <w:t>із виплати</w:t>
      </w:r>
      <w:r w:rsidRPr="00016835">
        <w:rPr>
          <w:rFonts w:ascii="Times New Roman" w:hAnsi="Times New Roman"/>
          <w:szCs w:val="28"/>
        </w:rPr>
        <w:t xml:space="preserve"> заробітної плати та, податкового боргу та заборгованості перед соціальними фондами і, як наслідок, необхідності додаткової сплати штрафних санкцій та пені, у зв’язку з обмеженістю обігових коштів, поліпшення фінансового стану комунальних підприємств</w:t>
      </w:r>
      <w:r w:rsidRPr="00016835">
        <w:rPr>
          <w:rFonts w:ascii="Times New Roman" w:hAnsi="Times New Roman"/>
          <w:szCs w:val="28"/>
          <w:lang w:val="uk-UA"/>
        </w:rPr>
        <w:t xml:space="preserve"> </w:t>
      </w:r>
      <w:r w:rsidRPr="00016835">
        <w:rPr>
          <w:rFonts w:ascii="Times New Roman" w:hAnsi="Times New Roman"/>
          <w:color w:val="000000"/>
          <w:szCs w:val="28"/>
          <w:lang w:val="uk-UA"/>
        </w:rPr>
        <w:t>(закладів, установ)</w:t>
      </w:r>
      <w:r w:rsidRPr="00016835">
        <w:rPr>
          <w:rFonts w:ascii="Times New Roman" w:hAnsi="Times New Roman"/>
          <w:szCs w:val="28"/>
        </w:rPr>
        <w:t>, забезпечення споживачів відповідними послугами належної якості, виникає необхідність у розробці такої програми, що дасть змогу здійснювати фінансову підтримку комунальних підприємств з обласного бюджету для забезпечення виконання ними своїх статутних заадань на належному рівні.</w:t>
      </w:r>
    </w:p>
    <w:p w:rsidR="00016835" w:rsidRPr="00016835" w:rsidRDefault="00016835" w:rsidP="00016835">
      <w:pPr>
        <w:jc w:val="center"/>
        <w:rPr>
          <w:rFonts w:ascii="Times New Roman" w:hAnsi="Times New Roman"/>
          <w:b/>
          <w:color w:val="000000"/>
          <w:szCs w:val="28"/>
          <w:lang w:val="uk-UA"/>
        </w:rPr>
      </w:pPr>
    </w:p>
    <w:p w:rsidR="00016835" w:rsidRPr="00016835" w:rsidRDefault="00016835" w:rsidP="00016835">
      <w:pPr>
        <w:numPr>
          <w:ilvl w:val="0"/>
          <w:numId w:val="24"/>
        </w:numPr>
        <w:jc w:val="center"/>
        <w:rPr>
          <w:rFonts w:ascii="Times New Roman" w:hAnsi="Times New Roman"/>
          <w:b/>
          <w:color w:val="000000"/>
          <w:szCs w:val="28"/>
          <w:lang w:val="uk-UA"/>
        </w:rPr>
      </w:pPr>
      <w:r w:rsidRPr="00016835">
        <w:rPr>
          <w:rFonts w:ascii="Times New Roman" w:hAnsi="Times New Roman"/>
          <w:b/>
          <w:color w:val="000000"/>
          <w:szCs w:val="28"/>
          <w:lang w:val="uk-UA"/>
        </w:rPr>
        <w:t>Визначення мети програми</w:t>
      </w:r>
    </w:p>
    <w:p w:rsidR="00016835" w:rsidRPr="00016835" w:rsidRDefault="00016835" w:rsidP="00016835">
      <w:pPr>
        <w:jc w:val="both"/>
        <w:rPr>
          <w:rFonts w:ascii="Times New Roman" w:hAnsi="Times New Roman"/>
          <w:b/>
          <w:color w:val="000000"/>
          <w:szCs w:val="28"/>
          <w:lang w:val="uk-UA"/>
        </w:rPr>
      </w:pPr>
    </w:p>
    <w:p w:rsidR="00016835" w:rsidRPr="00016835" w:rsidRDefault="00016835" w:rsidP="00016835">
      <w:pPr>
        <w:ind w:firstLine="708"/>
        <w:jc w:val="both"/>
        <w:rPr>
          <w:rFonts w:ascii="Times New Roman" w:hAnsi="Times New Roman"/>
          <w:szCs w:val="28"/>
          <w:lang w:val="uk-UA"/>
        </w:rPr>
      </w:pPr>
      <w:r w:rsidRPr="00016835">
        <w:rPr>
          <w:rFonts w:ascii="Times New Roman" w:hAnsi="Times New Roman"/>
          <w:szCs w:val="28"/>
        </w:rPr>
        <w:t xml:space="preserve">Метою цієї Програми є визначення </w:t>
      </w:r>
      <w:r w:rsidRPr="00016835">
        <w:rPr>
          <w:rFonts w:ascii="Times New Roman" w:hAnsi="Times New Roman"/>
          <w:szCs w:val="28"/>
          <w:lang w:val="uk-UA"/>
        </w:rPr>
        <w:t xml:space="preserve">та реалізація </w:t>
      </w:r>
      <w:r w:rsidRPr="00016835">
        <w:rPr>
          <w:rFonts w:ascii="Times New Roman" w:hAnsi="Times New Roman"/>
          <w:szCs w:val="28"/>
        </w:rPr>
        <w:t>комплексу взаємопов’язаних завдань</w:t>
      </w:r>
      <w:r w:rsidRPr="00016835">
        <w:rPr>
          <w:rFonts w:ascii="Times New Roman" w:hAnsi="Times New Roman"/>
          <w:szCs w:val="28"/>
          <w:lang w:val="uk-UA"/>
        </w:rPr>
        <w:t xml:space="preserve"> </w:t>
      </w:r>
      <w:r w:rsidRPr="00016835">
        <w:rPr>
          <w:rFonts w:ascii="Times New Roman" w:hAnsi="Times New Roman"/>
          <w:szCs w:val="28"/>
        </w:rPr>
        <w:t>і</w:t>
      </w:r>
      <w:r w:rsidRPr="00016835">
        <w:rPr>
          <w:rFonts w:ascii="Times New Roman" w:hAnsi="Times New Roman"/>
          <w:szCs w:val="28"/>
          <w:lang w:val="uk-UA"/>
        </w:rPr>
        <w:t xml:space="preserve"> </w:t>
      </w:r>
      <w:r w:rsidRPr="00016835">
        <w:rPr>
          <w:rFonts w:ascii="Times New Roman" w:hAnsi="Times New Roman"/>
          <w:szCs w:val="28"/>
        </w:rPr>
        <w:t xml:space="preserve"> заходів, </w:t>
      </w:r>
      <w:r w:rsidRPr="00016835">
        <w:rPr>
          <w:rFonts w:ascii="Times New Roman" w:hAnsi="Times New Roman"/>
          <w:szCs w:val="28"/>
          <w:lang w:val="uk-UA"/>
        </w:rPr>
        <w:t xml:space="preserve"> </w:t>
      </w:r>
      <w:r w:rsidRPr="00016835">
        <w:rPr>
          <w:rFonts w:ascii="Times New Roman" w:hAnsi="Times New Roman"/>
          <w:szCs w:val="28"/>
        </w:rPr>
        <w:t xml:space="preserve">спрямованих </w:t>
      </w:r>
      <w:r w:rsidRPr="00016835">
        <w:rPr>
          <w:rFonts w:ascii="Times New Roman" w:hAnsi="Times New Roman"/>
          <w:szCs w:val="28"/>
          <w:lang w:val="uk-UA"/>
        </w:rPr>
        <w:t xml:space="preserve"> </w:t>
      </w:r>
      <w:r w:rsidRPr="00016835">
        <w:rPr>
          <w:rFonts w:ascii="Times New Roman" w:hAnsi="Times New Roman"/>
          <w:szCs w:val="28"/>
        </w:rPr>
        <w:t xml:space="preserve">на </w:t>
      </w:r>
      <w:r w:rsidRPr="00016835">
        <w:rPr>
          <w:rFonts w:ascii="Times New Roman" w:hAnsi="Times New Roman"/>
          <w:szCs w:val="28"/>
          <w:lang w:val="uk-UA"/>
        </w:rPr>
        <w:t xml:space="preserve"> </w:t>
      </w:r>
      <w:r w:rsidRPr="00016835">
        <w:rPr>
          <w:rFonts w:ascii="Times New Roman" w:hAnsi="Times New Roman"/>
          <w:szCs w:val="28"/>
        </w:rPr>
        <w:t>поліпшення</w:t>
      </w:r>
      <w:r w:rsidRPr="00016835">
        <w:rPr>
          <w:rFonts w:ascii="Times New Roman" w:hAnsi="Times New Roman"/>
          <w:szCs w:val="28"/>
          <w:lang w:val="uk-UA"/>
        </w:rPr>
        <w:t xml:space="preserve"> </w:t>
      </w:r>
      <w:r w:rsidRPr="00016835">
        <w:rPr>
          <w:rFonts w:ascii="Times New Roman" w:hAnsi="Times New Roman"/>
          <w:szCs w:val="28"/>
        </w:rPr>
        <w:t xml:space="preserve"> розвитку </w:t>
      </w:r>
      <w:r w:rsidRPr="00016835">
        <w:rPr>
          <w:rFonts w:ascii="Times New Roman" w:hAnsi="Times New Roman"/>
          <w:szCs w:val="28"/>
          <w:lang w:val="uk-UA"/>
        </w:rPr>
        <w:t xml:space="preserve"> </w:t>
      </w:r>
      <w:r w:rsidRPr="00016835">
        <w:rPr>
          <w:rFonts w:ascii="Times New Roman" w:hAnsi="Times New Roman"/>
          <w:szCs w:val="28"/>
        </w:rPr>
        <w:t xml:space="preserve">та </w:t>
      </w:r>
    </w:p>
    <w:p w:rsidR="00016835" w:rsidRPr="00016835" w:rsidRDefault="00016835" w:rsidP="00016835">
      <w:pPr>
        <w:jc w:val="both"/>
        <w:rPr>
          <w:rFonts w:ascii="Times New Roman" w:hAnsi="Times New Roman"/>
          <w:szCs w:val="28"/>
          <w:lang w:val="uk-UA"/>
        </w:rPr>
      </w:pPr>
      <w:r w:rsidRPr="00016835">
        <w:rPr>
          <w:rFonts w:ascii="Times New Roman" w:hAnsi="Times New Roman"/>
          <w:szCs w:val="28"/>
        </w:rPr>
        <w:t xml:space="preserve">підтримку діяльності </w:t>
      </w:r>
      <w:r w:rsidRPr="00016835">
        <w:rPr>
          <w:rFonts w:ascii="Times New Roman" w:hAnsi="Times New Roman"/>
          <w:szCs w:val="28"/>
          <w:lang w:val="uk-UA"/>
        </w:rPr>
        <w:t xml:space="preserve">комунальних </w:t>
      </w:r>
      <w:r w:rsidRPr="00016835">
        <w:rPr>
          <w:rFonts w:ascii="Times New Roman" w:hAnsi="Times New Roman"/>
          <w:szCs w:val="28"/>
        </w:rPr>
        <w:t xml:space="preserve">підприємств </w:t>
      </w:r>
      <w:r w:rsidRPr="00016835">
        <w:rPr>
          <w:rFonts w:ascii="Times New Roman" w:hAnsi="Times New Roman"/>
          <w:szCs w:val="28"/>
          <w:lang w:val="uk-UA"/>
        </w:rPr>
        <w:t xml:space="preserve">(закладів, установ) (далі – підприємства) </w:t>
      </w:r>
      <w:r w:rsidRPr="00016835">
        <w:rPr>
          <w:rFonts w:ascii="Times New Roman" w:hAnsi="Times New Roman"/>
          <w:szCs w:val="28"/>
        </w:rPr>
        <w:t>спільної власності територіальних громад</w:t>
      </w:r>
      <w:r w:rsidRPr="00016835">
        <w:rPr>
          <w:rFonts w:ascii="Times New Roman" w:hAnsi="Times New Roman"/>
          <w:szCs w:val="28"/>
          <w:lang w:val="uk-UA"/>
        </w:rPr>
        <w:t xml:space="preserve"> області</w:t>
      </w:r>
      <w:r w:rsidRPr="00016835">
        <w:rPr>
          <w:rFonts w:ascii="Times New Roman" w:hAnsi="Times New Roman"/>
          <w:szCs w:val="28"/>
        </w:rPr>
        <w:t>, створення сприятливих умов для розвитку та забезпечення їх прибуткової діяльності</w:t>
      </w:r>
      <w:r w:rsidRPr="00016835">
        <w:rPr>
          <w:rFonts w:ascii="Times New Roman" w:hAnsi="Times New Roman"/>
          <w:szCs w:val="28"/>
          <w:lang w:val="uk-UA"/>
        </w:rPr>
        <w:t>, сприяння у здійсненні беззбиткової діяльності підприємств та збереження комунального майна шляхом надання фінансової підтримки підприємствам.</w:t>
      </w:r>
    </w:p>
    <w:p w:rsidR="00016835" w:rsidRPr="00016835" w:rsidRDefault="00016835" w:rsidP="00016835">
      <w:pPr>
        <w:ind w:firstLine="708"/>
        <w:jc w:val="both"/>
        <w:rPr>
          <w:rFonts w:ascii="Times New Roman" w:hAnsi="Times New Roman"/>
          <w:szCs w:val="28"/>
          <w:lang w:val="uk-UA"/>
        </w:rPr>
      </w:pPr>
      <w:r w:rsidRPr="00016835">
        <w:rPr>
          <w:rFonts w:ascii="Times New Roman" w:hAnsi="Times New Roman"/>
          <w:szCs w:val="28"/>
        </w:rPr>
        <w:t xml:space="preserve">Програма є одним із важливих інструментів реалізації положень Закону України </w:t>
      </w:r>
      <w:r w:rsidRPr="00016835">
        <w:rPr>
          <w:rFonts w:ascii="Times New Roman" w:hAnsi="Times New Roman"/>
          <w:szCs w:val="28"/>
          <w:lang w:val="uk-UA"/>
        </w:rPr>
        <w:t>«</w:t>
      </w:r>
      <w:r w:rsidRPr="00016835">
        <w:rPr>
          <w:rFonts w:ascii="Times New Roman" w:hAnsi="Times New Roman"/>
          <w:szCs w:val="28"/>
        </w:rPr>
        <w:t>Про місцеве самоврядування в Україні</w:t>
      </w:r>
      <w:r w:rsidRPr="00016835">
        <w:rPr>
          <w:rFonts w:ascii="Times New Roman" w:hAnsi="Times New Roman"/>
          <w:szCs w:val="28"/>
          <w:lang w:val="uk-UA"/>
        </w:rPr>
        <w:t>»</w:t>
      </w:r>
      <w:r w:rsidRPr="00016835">
        <w:rPr>
          <w:rFonts w:ascii="Times New Roman" w:hAnsi="Times New Roman"/>
          <w:szCs w:val="28"/>
        </w:rPr>
        <w:t>, активізації фінансово-господарської діяльності підприємств та установ з метою покращення обслуговування жителів територіальн</w:t>
      </w:r>
      <w:proofErr w:type="spellStart"/>
      <w:r w:rsidRPr="00016835">
        <w:rPr>
          <w:rFonts w:ascii="Times New Roman" w:hAnsi="Times New Roman"/>
          <w:szCs w:val="28"/>
          <w:lang w:val="uk-UA"/>
        </w:rPr>
        <w:t>их</w:t>
      </w:r>
      <w:proofErr w:type="spellEnd"/>
      <w:r w:rsidRPr="00016835">
        <w:rPr>
          <w:rFonts w:ascii="Times New Roman" w:hAnsi="Times New Roman"/>
          <w:szCs w:val="28"/>
        </w:rPr>
        <w:t xml:space="preserve"> громад </w:t>
      </w:r>
      <w:r w:rsidRPr="00016835">
        <w:rPr>
          <w:rFonts w:ascii="Times New Roman" w:hAnsi="Times New Roman"/>
          <w:szCs w:val="28"/>
          <w:lang w:val="uk-UA"/>
        </w:rPr>
        <w:t>області</w:t>
      </w:r>
      <w:r w:rsidRPr="00016835">
        <w:rPr>
          <w:rFonts w:ascii="Times New Roman" w:hAnsi="Times New Roman"/>
          <w:szCs w:val="28"/>
        </w:rPr>
        <w:t>, впровадження нових технологій, зміцнення матеріальної бази об’єктів спільної власності територіальних громад</w:t>
      </w:r>
      <w:r w:rsidRPr="00016835">
        <w:rPr>
          <w:rFonts w:ascii="Times New Roman" w:hAnsi="Times New Roman"/>
          <w:szCs w:val="28"/>
          <w:lang w:val="uk-UA"/>
        </w:rPr>
        <w:t xml:space="preserve"> області</w:t>
      </w:r>
      <w:r w:rsidRPr="00016835">
        <w:rPr>
          <w:rFonts w:ascii="Times New Roman" w:hAnsi="Times New Roman"/>
          <w:szCs w:val="28"/>
        </w:rPr>
        <w:t>.</w:t>
      </w:r>
    </w:p>
    <w:p w:rsidR="00016835" w:rsidRPr="00016835" w:rsidRDefault="00016835" w:rsidP="00016835">
      <w:pPr>
        <w:ind w:firstLine="708"/>
        <w:jc w:val="both"/>
        <w:rPr>
          <w:rFonts w:ascii="Times New Roman" w:hAnsi="Times New Roman"/>
          <w:szCs w:val="28"/>
          <w:lang w:val="uk-UA"/>
        </w:rPr>
      </w:pPr>
    </w:p>
    <w:p w:rsidR="00016835" w:rsidRPr="00016835" w:rsidRDefault="00016835" w:rsidP="00016835">
      <w:pPr>
        <w:ind w:firstLine="708"/>
        <w:jc w:val="both"/>
        <w:rPr>
          <w:rFonts w:ascii="Times New Roman" w:hAnsi="Times New Roman"/>
          <w:szCs w:val="28"/>
          <w:lang w:val="uk-UA"/>
        </w:rPr>
      </w:pPr>
    </w:p>
    <w:p w:rsidR="00016835" w:rsidRPr="00016835" w:rsidRDefault="00016835" w:rsidP="00016835">
      <w:pPr>
        <w:numPr>
          <w:ilvl w:val="0"/>
          <w:numId w:val="24"/>
        </w:numPr>
        <w:jc w:val="center"/>
        <w:rPr>
          <w:rFonts w:ascii="Times New Roman" w:hAnsi="Times New Roman"/>
          <w:b/>
          <w:szCs w:val="28"/>
          <w:lang w:val="uk-UA"/>
        </w:rPr>
      </w:pPr>
      <w:r w:rsidRPr="00016835">
        <w:rPr>
          <w:rFonts w:ascii="Times New Roman" w:hAnsi="Times New Roman"/>
          <w:b/>
          <w:szCs w:val="28"/>
          <w:lang w:val="uk-UA"/>
        </w:rPr>
        <w:t>Обґрунтування шляхів і засобів розв'язання проблеми, обсягів та джерел фінансування; строки та етапи виконання програми</w:t>
      </w:r>
    </w:p>
    <w:p w:rsidR="00016835" w:rsidRPr="00016835" w:rsidRDefault="00016835" w:rsidP="00016835">
      <w:pPr>
        <w:pStyle w:val="3"/>
        <w:keepNext w:val="0"/>
        <w:widowControl w:val="0"/>
        <w:spacing w:line="240" w:lineRule="auto"/>
        <w:ind w:firstLine="0"/>
        <w:rPr>
          <w:color w:val="000000"/>
          <w:sz w:val="28"/>
          <w:szCs w:val="28"/>
          <w:lang w:val="uk-UA"/>
        </w:rPr>
      </w:pPr>
    </w:p>
    <w:p w:rsidR="00016835" w:rsidRPr="00016835" w:rsidRDefault="00016835" w:rsidP="00016835">
      <w:pPr>
        <w:ind w:firstLine="426"/>
        <w:jc w:val="both"/>
        <w:rPr>
          <w:rFonts w:ascii="Times New Roman" w:hAnsi="Times New Roman"/>
          <w:szCs w:val="28"/>
          <w:lang w:val="uk-UA"/>
        </w:rPr>
      </w:pPr>
      <w:r w:rsidRPr="00016835">
        <w:rPr>
          <w:rFonts w:ascii="Times New Roman" w:hAnsi="Times New Roman"/>
          <w:szCs w:val="28"/>
          <w:lang w:val="uk-UA"/>
        </w:rPr>
        <w:t>Програма планується виконати в І етап протягом 2016 – 20</w:t>
      </w:r>
      <w:r w:rsidRPr="00016835">
        <w:rPr>
          <w:rFonts w:ascii="Times New Roman" w:hAnsi="Times New Roman"/>
          <w:bCs/>
          <w:color w:val="000000"/>
          <w:szCs w:val="28"/>
          <w:lang w:val="uk-UA"/>
        </w:rPr>
        <w:t>18</w:t>
      </w:r>
      <w:r w:rsidRPr="00016835">
        <w:rPr>
          <w:rFonts w:ascii="Times New Roman" w:hAnsi="Times New Roman"/>
          <w:szCs w:val="28"/>
          <w:lang w:val="uk-UA"/>
        </w:rPr>
        <w:t xml:space="preserve"> роки. </w:t>
      </w:r>
    </w:p>
    <w:p w:rsidR="00016835" w:rsidRPr="00016835" w:rsidRDefault="00016835" w:rsidP="00016835">
      <w:pPr>
        <w:ind w:firstLine="426"/>
        <w:jc w:val="both"/>
        <w:rPr>
          <w:rFonts w:ascii="Times New Roman" w:hAnsi="Times New Roman"/>
          <w:szCs w:val="28"/>
          <w:lang w:val="uk-UA"/>
        </w:rPr>
      </w:pPr>
      <w:r w:rsidRPr="00016835">
        <w:rPr>
          <w:rFonts w:ascii="Times New Roman" w:hAnsi="Times New Roman"/>
          <w:szCs w:val="28"/>
          <w:lang w:val="uk-UA"/>
        </w:rPr>
        <w:t>На даному етапі в програму закладено фінансування для виконання нагальних заходів та завдань, які передбачено провести у 2018 році.</w:t>
      </w:r>
    </w:p>
    <w:p w:rsidR="00016835" w:rsidRPr="00016835" w:rsidRDefault="00016835" w:rsidP="00016835">
      <w:pPr>
        <w:ind w:firstLine="426"/>
        <w:jc w:val="both"/>
        <w:rPr>
          <w:rFonts w:ascii="Times New Roman" w:hAnsi="Times New Roman"/>
          <w:szCs w:val="28"/>
          <w:lang w:val="uk-UA"/>
        </w:rPr>
      </w:pPr>
      <w:r w:rsidRPr="00016835">
        <w:rPr>
          <w:rFonts w:ascii="Times New Roman" w:hAnsi="Times New Roman"/>
          <w:szCs w:val="28"/>
          <w:lang w:val="uk-UA"/>
        </w:rPr>
        <w:t xml:space="preserve">З метою виконання заходів програми, спочатку потрібно визначити  ключові цілі, які потрібно досягти, а саме: </w:t>
      </w:r>
    </w:p>
    <w:p w:rsidR="00016835" w:rsidRPr="00016835" w:rsidRDefault="00016835" w:rsidP="00016835">
      <w:pPr>
        <w:pStyle w:val="a5"/>
        <w:numPr>
          <w:ilvl w:val="0"/>
          <w:numId w:val="19"/>
        </w:numPr>
        <w:spacing w:before="0" w:beforeAutospacing="0" w:after="0" w:afterAutospacing="0"/>
        <w:ind w:left="0" w:firstLine="426"/>
        <w:jc w:val="both"/>
        <w:rPr>
          <w:sz w:val="28"/>
          <w:szCs w:val="28"/>
        </w:rPr>
      </w:pPr>
      <w:r w:rsidRPr="00016835">
        <w:rPr>
          <w:sz w:val="28"/>
          <w:szCs w:val="28"/>
          <w:shd w:val="clear" w:color="auto" w:fill="FFFFFF"/>
        </w:rPr>
        <w:t>створення належних умов для здійснення комунальними підприємствами статутної діяльності;</w:t>
      </w:r>
    </w:p>
    <w:p w:rsidR="00016835" w:rsidRDefault="00016835" w:rsidP="00016835">
      <w:pPr>
        <w:pStyle w:val="a5"/>
        <w:spacing w:before="0" w:beforeAutospacing="0" w:after="0" w:afterAutospacing="0"/>
        <w:jc w:val="center"/>
        <w:rPr>
          <w:sz w:val="28"/>
          <w:szCs w:val="28"/>
          <w:shd w:val="clear" w:color="auto" w:fill="FFFFFF"/>
        </w:rPr>
      </w:pPr>
      <w:r>
        <w:rPr>
          <w:sz w:val="28"/>
          <w:szCs w:val="28"/>
          <w:shd w:val="clear" w:color="auto" w:fill="FFFFFF"/>
        </w:rPr>
        <w:lastRenderedPageBreak/>
        <w:t>8</w:t>
      </w:r>
    </w:p>
    <w:p w:rsidR="00016835" w:rsidRPr="00016835" w:rsidRDefault="00016835" w:rsidP="00016835">
      <w:pPr>
        <w:pStyle w:val="a5"/>
        <w:spacing w:before="0" w:beforeAutospacing="0" w:after="0" w:afterAutospacing="0" w:line="310" w:lineRule="exact"/>
        <w:jc w:val="both"/>
        <w:rPr>
          <w:sz w:val="28"/>
          <w:szCs w:val="28"/>
        </w:rPr>
      </w:pPr>
    </w:p>
    <w:p w:rsidR="00016835" w:rsidRPr="00016835" w:rsidRDefault="00016835" w:rsidP="00016835">
      <w:pPr>
        <w:pStyle w:val="a5"/>
        <w:numPr>
          <w:ilvl w:val="0"/>
          <w:numId w:val="19"/>
        </w:numPr>
        <w:spacing w:before="0" w:beforeAutospacing="0" w:after="0" w:afterAutospacing="0" w:line="310" w:lineRule="exact"/>
        <w:ind w:left="0" w:firstLine="426"/>
        <w:jc w:val="both"/>
        <w:rPr>
          <w:sz w:val="28"/>
          <w:szCs w:val="28"/>
        </w:rPr>
      </w:pPr>
      <w:r w:rsidRPr="00016835">
        <w:rPr>
          <w:sz w:val="28"/>
          <w:szCs w:val="28"/>
        </w:rPr>
        <w:t>зміцнення фінансово-бюджетної дисципліни комунальних підприємств;</w:t>
      </w:r>
    </w:p>
    <w:p w:rsidR="00016835" w:rsidRPr="00016835" w:rsidRDefault="00016835" w:rsidP="00016835">
      <w:pPr>
        <w:pStyle w:val="a5"/>
        <w:numPr>
          <w:ilvl w:val="0"/>
          <w:numId w:val="19"/>
        </w:numPr>
        <w:spacing w:before="0" w:beforeAutospacing="0" w:after="0" w:afterAutospacing="0" w:line="310" w:lineRule="exact"/>
        <w:ind w:left="0" w:firstLine="426"/>
        <w:jc w:val="both"/>
        <w:rPr>
          <w:sz w:val="28"/>
          <w:szCs w:val="28"/>
        </w:rPr>
      </w:pPr>
      <w:r w:rsidRPr="00016835">
        <w:rPr>
          <w:sz w:val="28"/>
          <w:szCs w:val="28"/>
        </w:rPr>
        <w:t>погашення заборгованості за спожитий природний газ перед оптовими продавцями та власниками ресурсу природного газу;</w:t>
      </w:r>
    </w:p>
    <w:p w:rsidR="00016835" w:rsidRPr="00016835" w:rsidRDefault="00016835" w:rsidP="00016835">
      <w:pPr>
        <w:pStyle w:val="a5"/>
        <w:numPr>
          <w:ilvl w:val="0"/>
          <w:numId w:val="19"/>
        </w:numPr>
        <w:spacing w:before="0" w:beforeAutospacing="0" w:after="0" w:afterAutospacing="0" w:line="310" w:lineRule="exact"/>
        <w:ind w:left="0" w:firstLine="426"/>
        <w:jc w:val="both"/>
        <w:rPr>
          <w:sz w:val="28"/>
          <w:szCs w:val="28"/>
        </w:rPr>
      </w:pPr>
      <w:r w:rsidRPr="00016835">
        <w:rPr>
          <w:sz w:val="28"/>
          <w:szCs w:val="28"/>
        </w:rPr>
        <w:t>забезпечення ефективного використання майна;</w:t>
      </w:r>
    </w:p>
    <w:p w:rsidR="00016835" w:rsidRPr="00016835" w:rsidRDefault="00016835" w:rsidP="00016835">
      <w:pPr>
        <w:pStyle w:val="a5"/>
        <w:numPr>
          <w:ilvl w:val="0"/>
          <w:numId w:val="19"/>
        </w:numPr>
        <w:spacing w:before="0" w:beforeAutospacing="0" w:after="0" w:afterAutospacing="0" w:line="310" w:lineRule="exact"/>
        <w:ind w:left="0" w:firstLine="426"/>
        <w:jc w:val="both"/>
        <w:rPr>
          <w:sz w:val="28"/>
          <w:szCs w:val="28"/>
        </w:rPr>
      </w:pPr>
      <w:r w:rsidRPr="00016835">
        <w:rPr>
          <w:sz w:val="28"/>
          <w:szCs w:val="28"/>
        </w:rPr>
        <w:t>забезпечення виконання інших заходів для фінансової підтримки комунальних підприємств, установ і організацій області.</w:t>
      </w:r>
    </w:p>
    <w:p w:rsidR="00016835" w:rsidRPr="00016835" w:rsidRDefault="00016835" w:rsidP="00016835">
      <w:pPr>
        <w:pStyle w:val="2b"/>
        <w:shd w:val="clear" w:color="auto" w:fill="auto"/>
        <w:spacing w:line="310" w:lineRule="exact"/>
        <w:ind w:right="-49" w:firstLine="426"/>
        <w:jc w:val="both"/>
        <w:rPr>
          <w:rFonts w:ascii="Times New Roman" w:hAnsi="Times New Roman" w:cs="Times New Roman"/>
          <w:sz w:val="28"/>
          <w:szCs w:val="28"/>
        </w:rPr>
      </w:pPr>
      <w:r w:rsidRPr="00016835">
        <w:rPr>
          <w:rFonts w:ascii="Times New Roman" w:hAnsi="Times New Roman" w:cs="Times New Roman"/>
          <w:sz w:val="28"/>
          <w:szCs w:val="28"/>
        </w:rPr>
        <w:t>Фінансування заходів Програми здійснюється за рахунок обласного бюджету в межах наявного фінансового ресурсу.</w:t>
      </w:r>
    </w:p>
    <w:p w:rsidR="00016835" w:rsidRPr="00016835" w:rsidRDefault="00016835" w:rsidP="00016835">
      <w:pPr>
        <w:pStyle w:val="2b"/>
        <w:shd w:val="clear" w:color="auto" w:fill="auto"/>
        <w:spacing w:line="310" w:lineRule="exact"/>
        <w:ind w:right="-49" w:firstLine="426"/>
        <w:jc w:val="both"/>
        <w:rPr>
          <w:rFonts w:ascii="Times New Roman" w:hAnsi="Times New Roman" w:cs="Times New Roman"/>
          <w:sz w:val="28"/>
          <w:szCs w:val="28"/>
        </w:rPr>
      </w:pPr>
      <w:r w:rsidRPr="00016835">
        <w:rPr>
          <w:rFonts w:ascii="Times New Roman" w:hAnsi="Times New Roman" w:cs="Times New Roman"/>
          <w:sz w:val="28"/>
          <w:szCs w:val="28"/>
        </w:rPr>
        <w:t>Ресурсне забезпечення Програми викладено у додатку 2 до Програми.</w:t>
      </w:r>
    </w:p>
    <w:p w:rsidR="00016835" w:rsidRPr="00016835" w:rsidRDefault="00016835" w:rsidP="00016835">
      <w:pPr>
        <w:pStyle w:val="a5"/>
        <w:spacing w:before="0" w:beforeAutospacing="0" w:after="0" w:afterAutospacing="0" w:line="310" w:lineRule="exact"/>
        <w:rPr>
          <w:b/>
          <w:color w:val="000000"/>
          <w:sz w:val="28"/>
          <w:szCs w:val="28"/>
        </w:rPr>
      </w:pPr>
    </w:p>
    <w:p w:rsidR="00016835" w:rsidRPr="00016835" w:rsidRDefault="00016835" w:rsidP="00016835">
      <w:pPr>
        <w:numPr>
          <w:ilvl w:val="0"/>
          <w:numId w:val="24"/>
        </w:numPr>
        <w:spacing w:line="310" w:lineRule="exact"/>
        <w:jc w:val="center"/>
        <w:rPr>
          <w:rFonts w:ascii="Times New Roman" w:hAnsi="Times New Roman"/>
          <w:b/>
          <w:bCs/>
          <w:color w:val="000000"/>
          <w:szCs w:val="28"/>
          <w:lang w:val="uk-UA"/>
        </w:rPr>
      </w:pPr>
      <w:r w:rsidRPr="00016835">
        <w:rPr>
          <w:rFonts w:ascii="Times New Roman" w:hAnsi="Times New Roman"/>
          <w:b/>
          <w:bCs/>
          <w:color w:val="000000"/>
          <w:szCs w:val="28"/>
          <w:lang w:val="uk-UA"/>
        </w:rPr>
        <w:t>Перелік завдань (напрямів) і заходів програми та результативні показники</w:t>
      </w:r>
    </w:p>
    <w:p w:rsidR="00016835" w:rsidRPr="00016835" w:rsidRDefault="00016835" w:rsidP="00016835">
      <w:pPr>
        <w:pStyle w:val="a5"/>
        <w:spacing w:before="0" w:beforeAutospacing="0" w:after="0" w:afterAutospacing="0" w:line="310" w:lineRule="exact"/>
        <w:ind w:firstLine="709"/>
        <w:jc w:val="center"/>
        <w:rPr>
          <w:b/>
          <w:color w:val="000000"/>
          <w:sz w:val="28"/>
          <w:szCs w:val="28"/>
        </w:rPr>
      </w:pPr>
    </w:p>
    <w:p w:rsidR="00016835" w:rsidRPr="00016835" w:rsidRDefault="00016835" w:rsidP="00016835">
      <w:pPr>
        <w:pStyle w:val="a5"/>
        <w:spacing w:before="0" w:beforeAutospacing="0" w:after="0" w:afterAutospacing="0" w:line="310" w:lineRule="exact"/>
        <w:ind w:firstLine="709"/>
        <w:jc w:val="both"/>
        <w:rPr>
          <w:sz w:val="28"/>
          <w:szCs w:val="28"/>
        </w:rPr>
      </w:pPr>
      <w:r w:rsidRPr="00016835">
        <w:rPr>
          <w:color w:val="000000"/>
          <w:sz w:val="28"/>
          <w:szCs w:val="28"/>
        </w:rPr>
        <w:t xml:space="preserve">Основним завданням Програми на даному етапі являється </w:t>
      </w:r>
      <w:r w:rsidRPr="00016835">
        <w:rPr>
          <w:sz w:val="28"/>
          <w:szCs w:val="28"/>
        </w:rPr>
        <w:t>створення сприятливих умов для розвитку та забезпечення прибуткової діяльності, сприяння у здійсненні беззбиткової діяльності комунальних підприємств та збереження комунального майна.</w:t>
      </w:r>
    </w:p>
    <w:p w:rsidR="00016835" w:rsidRPr="00016835" w:rsidRDefault="00016835" w:rsidP="00016835">
      <w:pPr>
        <w:pStyle w:val="a5"/>
        <w:spacing w:before="0" w:beforeAutospacing="0" w:after="0" w:afterAutospacing="0" w:line="310" w:lineRule="exact"/>
        <w:ind w:firstLine="709"/>
        <w:jc w:val="both"/>
        <w:rPr>
          <w:sz w:val="28"/>
          <w:szCs w:val="28"/>
        </w:rPr>
      </w:pPr>
      <w:r w:rsidRPr="00016835">
        <w:rPr>
          <w:sz w:val="28"/>
          <w:szCs w:val="28"/>
        </w:rPr>
        <w:t>За наслідками проведеного аналізу фінансово-господарської діяльності комунальних підприємств було встановлено, що переважна більшість є збитковими та мають борги перед державою, юридичними та фізичними особами.</w:t>
      </w:r>
    </w:p>
    <w:p w:rsidR="00016835" w:rsidRPr="00016835" w:rsidRDefault="00016835" w:rsidP="00016835">
      <w:pPr>
        <w:pStyle w:val="a5"/>
        <w:spacing w:before="0" w:beforeAutospacing="0" w:after="0" w:afterAutospacing="0" w:line="310" w:lineRule="exact"/>
        <w:ind w:firstLine="709"/>
        <w:jc w:val="both"/>
        <w:rPr>
          <w:sz w:val="28"/>
          <w:szCs w:val="28"/>
        </w:rPr>
      </w:pPr>
      <w:r w:rsidRPr="00016835">
        <w:rPr>
          <w:sz w:val="28"/>
          <w:szCs w:val="28"/>
        </w:rPr>
        <w:t>На даному етапі найбільш оптимальним варіантом вирішення першочергових проблем шляхом здійснення комплексного підходу є надання фінансової підтримки комунальним підприємствам, що дасть можливість вирішити нагальні проблеми та дати можливість вийти на рівень беззбиткового діяльності.</w:t>
      </w:r>
    </w:p>
    <w:p w:rsidR="00016835" w:rsidRPr="00016835" w:rsidRDefault="00016835" w:rsidP="00016835">
      <w:pPr>
        <w:pStyle w:val="a5"/>
        <w:spacing w:before="0" w:beforeAutospacing="0" w:after="0" w:afterAutospacing="0" w:line="310" w:lineRule="exact"/>
        <w:ind w:firstLine="709"/>
        <w:jc w:val="both"/>
        <w:rPr>
          <w:color w:val="000000"/>
          <w:sz w:val="28"/>
          <w:szCs w:val="28"/>
        </w:rPr>
      </w:pPr>
      <w:r w:rsidRPr="00016835">
        <w:rPr>
          <w:color w:val="000000"/>
          <w:sz w:val="28"/>
          <w:szCs w:val="28"/>
        </w:rPr>
        <w:t>У подальшому реалізація зазначених заходів дасть можливість здійснити оптимізацію структури комунальних підприємств, збільшити обсяги виробництва продукції та надання послуг комунальними підприємствами, а також покращити якість послуг та продукції.</w:t>
      </w:r>
    </w:p>
    <w:p w:rsidR="00016835" w:rsidRPr="00016835" w:rsidRDefault="00016835" w:rsidP="00016835">
      <w:pPr>
        <w:pStyle w:val="2b"/>
        <w:shd w:val="clear" w:color="auto" w:fill="auto"/>
        <w:spacing w:line="310" w:lineRule="exact"/>
        <w:ind w:left="142" w:right="-49" w:firstLine="566"/>
        <w:jc w:val="both"/>
        <w:rPr>
          <w:rFonts w:ascii="Times New Roman" w:hAnsi="Times New Roman" w:cs="Times New Roman"/>
          <w:sz w:val="28"/>
          <w:szCs w:val="28"/>
        </w:rPr>
      </w:pPr>
      <w:r w:rsidRPr="00016835">
        <w:rPr>
          <w:rFonts w:ascii="Times New Roman" w:hAnsi="Times New Roman" w:cs="Times New Roman"/>
          <w:sz w:val="28"/>
          <w:szCs w:val="28"/>
        </w:rPr>
        <w:t>Виконання заходів Програми сприятиме:</w:t>
      </w:r>
    </w:p>
    <w:p w:rsidR="00016835" w:rsidRPr="00016835" w:rsidRDefault="00016835" w:rsidP="00016835">
      <w:pPr>
        <w:pStyle w:val="2b"/>
        <w:numPr>
          <w:ilvl w:val="0"/>
          <w:numId w:val="21"/>
        </w:numPr>
        <w:shd w:val="clear" w:color="auto" w:fill="auto"/>
        <w:tabs>
          <w:tab w:val="left" w:pos="692"/>
        </w:tabs>
        <w:spacing w:line="310" w:lineRule="exact"/>
        <w:ind w:left="142" w:right="-49"/>
        <w:jc w:val="both"/>
        <w:rPr>
          <w:rFonts w:ascii="Times New Roman" w:hAnsi="Times New Roman" w:cs="Times New Roman"/>
          <w:sz w:val="28"/>
          <w:szCs w:val="28"/>
        </w:rPr>
      </w:pPr>
      <w:r w:rsidRPr="00016835">
        <w:rPr>
          <w:rFonts w:ascii="Times New Roman" w:hAnsi="Times New Roman" w:cs="Times New Roman"/>
          <w:sz w:val="28"/>
          <w:szCs w:val="28"/>
        </w:rPr>
        <w:t>поліпшенню рівня фінансово-господарської діяльності комунальних підприємств;</w:t>
      </w:r>
    </w:p>
    <w:p w:rsidR="00016835" w:rsidRPr="00016835" w:rsidRDefault="00016835" w:rsidP="00016835">
      <w:pPr>
        <w:pStyle w:val="2b"/>
        <w:numPr>
          <w:ilvl w:val="0"/>
          <w:numId w:val="21"/>
        </w:numPr>
        <w:shd w:val="clear" w:color="auto" w:fill="auto"/>
        <w:tabs>
          <w:tab w:val="left" w:pos="697"/>
        </w:tabs>
        <w:spacing w:line="310" w:lineRule="exact"/>
        <w:ind w:left="142" w:right="-49"/>
        <w:jc w:val="both"/>
        <w:rPr>
          <w:rFonts w:ascii="Times New Roman" w:hAnsi="Times New Roman" w:cs="Times New Roman"/>
          <w:sz w:val="28"/>
          <w:szCs w:val="28"/>
        </w:rPr>
      </w:pPr>
      <w:r w:rsidRPr="00016835">
        <w:rPr>
          <w:rFonts w:ascii="Times New Roman" w:hAnsi="Times New Roman" w:cs="Times New Roman"/>
          <w:sz w:val="28"/>
          <w:szCs w:val="28"/>
        </w:rPr>
        <w:t>підвищенню ефективності використання майна, що належить до спільної власності територіальних громад області;</w:t>
      </w:r>
    </w:p>
    <w:p w:rsidR="00016835" w:rsidRPr="00016835" w:rsidRDefault="00016835" w:rsidP="00016835">
      <w:pPr>
        <w:pStyle w:val="2b"/>
        <w:numPr>
          <w:ilvl w:val="0"/>
          <w:numId w:val="21"/>
        </w:numPr>
        <w:shd w:val="clear" w:color="auto" w:fill="auto"/>
        <w:tabs>
          <w:tab w:val="left" w:pos="692"/>
        </w:tabs>
        <w:spacing w:line="310" w:lineRule="exact"/>
        <w:ind w:left="142" w:right="-49"/>
        <w:jc w:val="both"/>
        <w:rPr>
          <w:rFonts w:ascii="Times New Roman" w:hAnsi="Times New Roman" w:cs="Times New Roman"/>
          <w:sz w:val="28"/>
          <w:szCs w:val="28"/>
        </w:rPr>
      </w:pPr>
      <w:r w:rsidRPr="00016835">
        <w:rPr>
          <w:rFonts w:ascii="Times New Roman" w:hAnsi="Times New Roman" w:cs="Times New Roman"/>
          <w:sz w:val="28"/>
          <w:szCs w:val="28"/>
        </w:rPr>
        <w:t>упорядкуванню розрахунків комунальних підприємств з підприємствами - постачальниками енергоносіїв та уникненню кредиторської заборгованості, своєчасному проведенню розрахунків з податків і зборів;</w:t>
      </w:r>
    </w:p>
    <w:p w:rsidR="00016835" w:rsidRPr="00016835" w:rsidRDefault="00016835" w:rsidP="00016835">
      <w:pPr>
        <w:pStyle w:val="2b"/>
        <w:numPr>
          <w:ilvl w:val="0"/>
          <w:numId w:val="21"/>
        </w:numPr>
        <w:shd w:val="clear" w:color="auto" w:fill="auto"/>
        <w:tabs>
          <w:tab w:val="left" w:pos="692"/>
        </w:tabs>
        <w:spacing w:line="310" w:lineRule="exact"/>
        <w:ind w:left="142" w:right="-49"/>
        <w:jc w:val="both"/>
        <w:rPr>
          <w:rFonts w:ascii="Times New Roman" w:hAnsi="Times New Roman" w:cs="Times New Roman"/>
          <w:sz w:val="28"/>
          <w:szCs w:val="28"/>
        </w:rPr>
      </w:pPr>
      <w:r w:rsidRPr="00016835">
        <w:rPr>
          <w:rFonts w:ascii="Times New Roman" w:hAnsi="Times New Roman" w:cs="Times New Roman"/>
          <w:sz w:val="28"/>
          <w:szCs w:val="28"/>
        </w:rPr>
        <w:t>створенню умов для стабільної і беззбиткової роботи комунальних підприємств при здійсненні господарської діяльності;</w:t>
      </w:r>
    </w:p>
    <w:p w:rsidR="00016835" w:rsidRPr="00016835" w:rsidRDefault="00016835" w:rsidP="00016835">
      <w:pPr>
        <w:pStyle w:val="2b"/>
        <w:numPr>
          <w:ilvl w:val="0"/>
          <w:numId w:val="21"/>
        </w:numPr>
        <w:shd w:val="clear" w:color="auto" w:fill="auto"/>
        <w:tabs>
          <w:tab w:val="left" w:pos="697"/>
        </w:tabs>
        <w:spacing w:line="310" w:lineRule="exact"/>
        <w:ind w:left="142" w:right="-49"/>
        <w:jc w:val="both"/>
        <w:rPr>
          <w:rFonts w:ascii="Times New Roman" w:hAnsi="Times New Roman" w:cs="Times New Roman"/>
          <w:sz w:val="28"/>
          <w:szCs w:val="28"/>
        </w:rPr>
      </w:pPr>
      <w:r w:rsidRPr="00016835">
        <w:rPr>
          <w:rFonts w:ascii="Times New Roman" w:hAnsi="Times New Roman" w:cs="Times New Roman"/>
          <w:sz w:val="28"/>
          <w:szCs w:val="28"/>
        </w:rPr>
        <w:t>дотриманню нормативів, норм, стандартів, порядків і правил при наданні послуг комунальними підприємствами;</w:t>
      </w:r>
    </w:p>
    <w:p w:rsidR="00016835" w:rsidRPr="00016835" w:rsidRDefault="00016835" w:rsidP="00016835">
      <w:pPr>
        <w:pStyle w:val="2b"/>
        <w:numPr>
          <w:ilvl w:val="0"/>
          <w:numId w:val="21"/>
        </w:numPr>
        <w:shd w:val="clear" w:color="auto" w:fill="auto"/>
        <w:tabs>
          <w:tab w:val="left" w:pos="697"/>
        </w:tabs>
        <w:spacing w:line="310" w:lineRule="exact"/>
        <w:ind w:left="142" w:right="-49"/>
        <w:jc w:val="both"/>
        <w:rPr>
          <w:rFonts w:ascii="Times New Roman" w:hAnsi="Times New Roman" w:cs="Times New Roman"/>
          <w:sz w:val="28"/>
          <w:szCs w:val="28"/>
        </w:rPr>
      </w:pPr>
      <w:r w:rsidRPr="00016835">
        <w:rPr>
          <w:rFonts w:ascii="Times New Roman" w:hAnsi="Times New Roman" w:cs="Times New Roman"/>
          <w:sz w:val="28"/>
          <w:szCs w:val="28"/>
        </w:rPr>
        <w:t>вирішенню інших проблемних питань, що виникають при реалізації комунальними підприємствами своїх статутних завдань.</w:t>
      </w:r>
    </w:p>
    <w:p w:rsidR="00016835" w:rsidRPr="00016835" w:rsidRDefault="00016835" w:rsidP="00016835">
      <w:pPr>
        <w:pStyle w:val="2b"/>
        <w:shd w:val="clear" w:color="auto" w:fill="auto"/>
        <w:spacing w:line="310" w:lineRule="exact"/>
        <w:ind w:right="-49" w:firstLine="708"/>
        <w:jc w:val="both"/>
        <w:rPr>
          <w:rFonts w:ascii="Times New Roman" w:hAnsi="Times New Roman" w:cs="Times New Roman"/>
          <w:sz w:val="28"/>
          <w:szCs w:val="28"/>
        </w:rPr>
      </w:pPr>
      <w:r w:rsidRPr="00016835">
        <w:rPr>
          <w:rFonts w:ascii="Times New Roman" w:hAnsi="Times New Roman" w:cs="Times New Roman"/>
          <w:sz w:val="28"/>
          <w:szCs w:val="28"/>
        </w:rPr>
        <w:t>Напрями діяльності та заходи Програми наведені у додатку 3.</w:t>
      </w:r>
    </w:p>
    <w:p w:rsidR="003D73F3" w:rsidRDefault="003D73F3" w:rsidP="003D73F3">
      <w:pPr>
        <w:ind w:left="795"/>
        <w:jc w:val="center"/>
        <w:rPr>
          <w:rFonts w:ascii="Times New Roman" w:hAnsi="Times New Roman"/>
          <w:b/>
          <w:color w:val="000000"/>
          <w:szCs w:val="28"/>
          <w:shd w:val="clear" w:color="auto" w:fill="FFFFFF"/>
          <w:lang w:val="uk-UA"/>
        </w:rPr>
      </w:pPr>
    </w:p>
    <w:p w:rsidR="003D73F3" w:rsidRDefault="003D73F3" w:rsidP="003D73F3">
      <w:pPr>
        <w:ind w:left="795"/>
        <w:jc w:val="center"/>
        <w:rPr>
          <w:rFonts w:ascii="Times New Roman" w:hAnsi="Times New Roman"/>
          <w:color w:val="000000"/>
          <w:szCs w:val="28"/>
          <w:shd w:val="clear" w:color="auto" w:fill="FFFFFF"/>
          <w:lang w:val="uk-UA"/>
        </w:rPr>
      </w:pPr>
      <w:r w:rsidRPr="003D73F3">
        <w:rPr>
          <w:rFonts w:ascii="Times New Roman" w:hAnsi="Times New Roman"/>
          <w:color w:val="000000"/>
          <w:szCs w:val="28"/>
          <w:shd w:val="clear" w:color="auto" w:fill="FFFFFF"/>
          <w:lang w:val="uk-UA"/>
        </w:rPr>
        <w:t>9</w:t>
      </w:r>
    </w:p>
    <w:p w:rsidR="003D73F3" w:rsidRPr="003D73F3" w:rsidRDefault="003D73F3" w:rsidP="003D73F3">
      <w:pPr>
        <w:ind w:left="795"/>
        <w:jc w:val="center"/>
        <w:rPr>
          <w:rFonts w:ascii="Times New Roman" w:hAnsi="Times New Roman"/>
          <w:color w:val="000000"/>
          <w:szCs w:val="28"/>
          <w:shd w:val="clear" w:color="auto" w:fill="FFFFFF"/>
          <w:lang w:val="uk-UA"/>
        </w:rPr>
      </w:pPr>
    </w:p>
    <w:p w:rsidR="00016835" w:rsidRPr="00016835" w:rsidRDefault="00016835" w:rsidP="00016835">
      <w:pPr>
        <w:numPr>
          <w:ilvl w:val="0"/>
          <w:numId w:val="22"/>
        </w:numPr>
        <w:jc w:val="center"/>
        <w:rPr>
          <w:rFonts w:ascii="Times New Roman" w:hAnsi="Times New Roman"/>
          <w:b/>
          <w:color w:val="000000"/>
          <w:szCs w:val="28"/>
          <w:shd w:val="clear" w:color="auto" w:fill="FFFFFF"/>
          <w:lang w:val="uk-UA"/>
        </w:rPr>
      </w:pPr>
      <w:r w:rsidRPr="00016835">
        <w:rPr>
          <w:rFonts w:ascii="Times New Roman" w:hAnsi="Times New Roman"/>
          <w:b/>
          <w:bCs/>
          <w:color w:val="000000"/>
          <w:szCs w:val="28"/>
          <w:lang w:val="uk-UA"/>
        </w:rPr>
        <w:t>Очікувані результати виконання програми, визначення її ефективності</w:t>
      </w:r>
    </w:p>
    <w:p w:rsidR="00016835" w:rsidRPr="00016835" w:rsidRDefault="00016835" w:rsidP="00016835">
      <w:pPr>
        <w:ind w:firstLine="709"/>
        <w:rPr>
          <w:rFonts w:ascii="Times New Roman" w:hAnsi="Times New Roman"/>
          <w:b/>
          <w:color w:val="000000"/>
          <w:szCs w:val="28"/>
          <w:shd w:val="clear" w:color="auto" w:fill="FFFFFF"/>
          <w:lang w:val="uk-UA"/>
        </w:rPr>
      </w:pPr>
    </w:p>
    <w:p w:rsidR="00016835" w:rsidRPr="00016835" w:rsidRDefault="00016835" w:rsidP="00016835">
      <w:pPr>
        <w:pStyle w:val="2b"/>
        <w:numPr>
          <w:ilvl w:val="0"/>
          <w:numId w:val="21"/>
        </w:numPr>
        <w:shd w:val="clear" w:color="auto" w:fill="auto"/>
        <w:tabs>
          <w:tab w:val="left" w:pos="697"/>
        </w:tabs>
        <w:spacing w:line="240" w:lineRule="auto"/>
        <w:ind w:left="142" w:right="-49"/>
        <w:jc w:val="both"/>
        <w:rPr>
          <w:rFonts w:ascii="Times New Roman" w:hAnsi="Times New Roman" w:cs="Times New Roman"/>
          <w:sz w:val="28"/>
          <w:szCs w:val="28"/>
        </w:rPr>
      </w:pPr>
      <w:r w:rsidRPr="00016835">
        <w:rPr>
          <w:rFonts w:ascii="Times New Roman" w:hAnsi="Times New Roman" w:cs="Times New Roman"/>
          <w:sz w:val="28"/>
          <w:szCs w:val="28"/>
        </w:rPr>
        <w:t>забезпечення погашення заборгованості за спожитий природний газ перед оптовими продавцями та власниками ресурсу природного газу;</w:t>
      </w:r>
    </w:p>
    <w:p w:rsidR="00016835" w:rsidRPr="00016835" w:rsidRDefault="00016835" w:rsidP="00016835">
      <w:pPr>
        <w:pStyle w:val="2b"/>
        <w:numPr>
          <w:ilvl w:val="0"/>
          <w:numId w:val="21"/>
        </w:numPr>
        <w:shd w:val="clear" w:color="auto" w:fill="auto"/>
        <w:tabs>
          <w:tab w:val="left" w:pos="697"/>
        </w:tabs>
        <w:spacing w:line="240" w:lineRule="auto"/>
        <w:ind w:left="142" w:right="-49"/>
        <w:jc w:val="both"/>
        <w:rPr>
          <w:rFonts w:ascii="Times New Roman" w:hAnsi="Times New Roman" w:cs="Times New Roman"/>
          <w:sz w:val="28"/>
          <w:szCs w:val="28"/>
        </w:rPr>
      </w:pPr>
      <w:r w:rsidRPr="00016835">
        <w:rPr>
          <w:rFonts w:ascii="Times New Roman" w:hAnsi="Times New Roman" w:cs="Times New Roman"/>
          <w:sz w:val="28"/>
          <w:szCs w:val="28"/>
        </w:rPr>
        <w:t>поліпшення рівня фінансово-господарської діяльності комунальних підприємств;</w:t>
      </w:r>
    </w:p>
    <w:p w:rsidR="00016835" w:rsidRPr="00016835" w:rsidRDefault="00016835" w:rsidP="00016835">
      <w:pPr>
        <w:pStyle w:val="2b"/>
        <w:numPr>
          <w:ilvl w:val="0"/>
          <w:numId w:val="21"/>
        </w:numPr>
        <w:shd w:val="clear" w:color="auto" w:fill="auto"/>
        <w:tabs>
          <w:tab w:val="left" w:pos="697"/>
        </w:tabs>
        <w:spacing w:line="240" w:lineRule="auto"/>
        <w:ind w:left="142" w:right="-49"/>
        <w:jc w:val="both"/>
        <w:rPr>
          <w:rFonts w:ascii="Times New Roman" w:hAnsi="Times New Roman" w:cs="Times New Roman"/>
          <w:sz w:val="28"/>
          <w:szCs w:val="28"/>
        </w:rPr>
      </w:pPr>
      <w:r w:rsidRPr="00016835">
        <w:rPr>
          <w:rFonts w:ascii="Times New Roman" w:hAnsi="Times New Roman" w:cs="Times New Roman"/>
          <w:sz w:val="28"/>
          <w:szCs w:val="28"/>
        </w:rPr>
        <w:t xml:space="preserve">покращення стабільної і беззбиткової роботи комунальних підприємств </w:t>
      </w:r>
      <w:proofErr w:type="spellStart"/>
      <w:r w:rsidRPr="00016835">
        <w:rPr>
          <w:rFonts w:ascii="Times New Roman" w:hAnsi="Times New Roman" w:cs="Times New Roman"/>
          <w:sz w:val="28"/>
          <w:szCs w:val="28"/>
        </w:rPr>
        <w:t>підприємств</w:t>
      </w:r>
      <w:proofErr w:type="spellEnd"/>
      <w:r w:rsidRPr="00016835">
        <w:rPr>
          <w:rFonts w:ascii="Times New Roman" w:hAnsi="Times New Roman" w:cs="Times New Roman"/>
          <w:sz w:val="28"/>
          <w:szCs w:val="28"/>
        </w:rPr>
        <w:t>;</w:t>
      </w:r>
    </w:p>
    <w:p w:rsidR="00016835" w:rsidRPr="00016835" w:rsidRDefault="00016835" w:rsidP="00016835">
      <w:pPr>
        <w:pStyle w:val="2b"/>
        <w:numPr>
          <w:ilvl w:val="0"/>
          <w:numId w:val="21"/>
        </w:numPr>
        <w:shd w:val="clear" w:color="auto" w:fill="auto"/>
        <w:tabs>
          <w:tab w:val="left" w:pos="697"/>
        </w:tabs>
        <w:spacing w:line="240" w:lineRule="auto"/>
        <w:ind w:left="142" w:right="-49"/>
        <w:jc w:val="both"/>
        <w:rPr>
          <w:rFonts w:ascii="Times New Roman" w:hAnsi="Times New Roman" w:cs="Times New Roman"/>
          <w:sz w:val="28"/>
          <w:szCs w:val="28"/>
        </w:rPr>
      </w:pPr>
      <w:r w:rsidRPr="00016835">
        <w:rPr>
          <w:rFonts w:ascii="Times New Roman" w:hAnsi="Times New Roman" w:cs="Times New Roman"/>
          <w:sz w:val="28"/>
          <w:szCs w:val="28"/>
        </w:rPr>
        <w:t xml:space="preserve">підвищення якості надання </w:t>
      </w:r>
      <w:proofErr w:type="spellStart"/>
      <w:r w:rsidRPr="00016835">
        <w:rPr>
          <w:rFonts w:ascii="Times New Roman" w:hAnsi="Times New Roman" w:cs="Times New Roman"/>
          <w:sz w:val="28"/>
          <w:szCs w:val="28"/>
        </w:rPr>
        <w:t>енергопослуг</w:t>
      </w:r>
      <w:proofErr w:type="spellEnd"/>
      <w:r w:rsidRPr="00016835">
        <w:rPr>
          <w:rFonts w:ascii="Times New Roman" w:hAnsi="Times New Roman" w:cs="Times New Roman"/>
          <w:sz w:val="28"/>
          <w:szCs w:val="28"/>
        </w:rPr>
        <w:t xml:space="preserve"> населенню та іншим споживам послуг;</w:t>
      </w:r>
    </w:p>
    <w:p w:rsidR="00016835" w:rsidRPr="00016835" w:rsidRDefault="00016835" w:rsidP="00016835">
      <w:pPr>
        <w:pStyle w:val="2b"/>
        <w:numPr>
          <w:ilvl w:val="0"/>
          <w:numId w:val="21"/>
        </w:numPr>
        <w:shd w:val="clear" w:color="auto" w:fill="auto"/>
        <w:tabs>
          <w:tab w:val="left" w:pos="697"/>
        </w:tabs>
        <w:spacing w:line="240" w:lineRule="auto"/>
        <w:ind w:left="142" w:right="-49"/>
        <w:jc w:val="both"/>
        <w:rPr>
          <w:rFonts w:ascii="Times New Roman" w:hAnsi="Times New Roman" w:cs="Times New Roman"/>
          <w:sz w:val="28"/>
          <w:szCs w:val="28"/>
        </w:rPr>
      </w:pPr>
      <w:r w:rsidRPr="00016835">
        <w:rPr>
          <w:rFonts w:ascii="Times New Roman" w:hAnsi="Times New Roman" w:cs="Times New Roman"/>
          <w:sz w:val="28"/>
          <w:szCs w:val="28"/>
        </w:rPr>
        <w:t>вирішення інших проблемних питань, що виникають при реалізації комунальними підприємствами своїх статутних завдань.</w:t>
      </w:r>
    </w:p>
    <w:p w:rsidR="00016835" w:rsidRPr="00016835" w:rsidRDefault="00016835" w:rsidP="00016835">
      <w:pPr>
        <w:ind w:firstLine="709"/>
        <w:rPr>
          <w:rFonts w:ascii="Times New Roman" w:hAnsi="Times New Roman"/>
          <w:b/>
          <w:color w:val="000000"/>
          <w:szCs w:val="28"/>
          <w:shd w:val="clear" w:color="auto" w:fill="FFFFFF"/>
          <w:lang w:val="uk-UA"/>
        </w:rPr>
      </w:pPr>
    </w:p>
    <w:p w:rsidR="00016835" w:rsidRPr="00016835" w:rsidRDefault="00016835" w:rsidP="00016835">
      <w:pPr>
        <w:ind w:firstLine="709"/>
        <w:rPr>
          <w:rFonts w:ascii="Times New Roman" w:hAnsi="Times New Roman"/>
          <w:b/>
          <w:color w:val="000000"/>
          <w:szCs w:val="28"/>
          <w:shd w:val="clear" w:color="auto" w:fill="FFFFFF"/>
          <w:lang w:val="uk-UA"/>
        </w:rPr>
      </w:pPr>
    </w:p>
    <w:p w:rsidR="00016835" w:rsidRPr="00016835" w:rsidRDefault="00016835" w:rsidP="00016835">
      <w:pPr>
        <w:numPr>
          <w:ilvl w:val="0"/>
          <w:numId w:val="22"/>
        </w:numPr>
        <w:rPr>
          <w:rFonts w:ascii="Times New Roman" w:hAnsi="Times New Roman"/>
          <w:b/>
          <w:color w:val="000000"/>
          <w:szCs w:val="28"/>
          <w:shd w:val="clear" w:color="auto" w:fill="FFFFFF"/>
          <w:lang w:val="uk-UA"/>
        </w:rPr>
      </w:pPr>
      <w:r w:rsidRPr="00016835">
        <w:rPr>
          <w:rFonts w:ascii="Times New Roman" w:hAnsi="Times New Roman"/>
          <w:b/>
          <w:color w:val="000000"/>
          <w:szCs w:val="28"/>
          <w:shd w:val="clear" w:color="auto" w:fill="FFFFFF"/>
          <w:lang w:val="uk-UA"/>
        </w:rPr>
        <w:t>Координація та контроль за ходом виконання програми</w:t>
      </w:r>
    </w:p>
    <w:p w:rsidR="00016835" w:rsidRPr="00016835" w:rsidRDefault="00016835" w:rsidP="00016835">
      <w:pPr>
        <w:rPr>
          <w:rFonts w:ascii="Times New Roman" w:hAnsi="Times New Roman"/>
          <w:b/>
          <w:szCs w:val="28"/>
          <w:lang w:val="uk-UA"/>
        </w:rPr>
      </w:pPr>
    </w:p>
    <w:p w:rsidR="00016835" w:rsidRPr="00016835" w:rsidRDefault="00016835" w:rsidP="00016835">
      <w:pPr>
        <w:ind w:firstLine="708"/>
        <w:jc w:val="both"/>
        <w:rPr>
          <w:rFonts w:ascii="Times New Roman" w:hAnsi="Times New Roman"/>
          <w:szCs w:val="28"/>
          <w:lang w:val="uk-UA"/>
        </w:rPr>
      </w:pPr>
      <w:r w:rsidRPr="00016835">
        <w:rPr>
          <w:rFonts w:ascii="Times New Roman" w:hAnsi="Times New Roman"/>
          <w:szCs w:val="28"/>
          <w:lang w:val="uk-UA"/>
        </w:rPr>
        <w:t xml:space="preserve">Контроль за виконанням завдань і заходів Програми здійснює Департамент економічного розвитку і торгівлі Київської обласної державної адміністрації. </w:t>
      </w:r>
    </w:p>
    <w:p w:rsidR="00016835" w:rsidRPr="00016835" w:rsidRDefault="00016835" w:rsidP="00016835">
      <w:pPr>
        <w:tabs>
          <w:tab w:val="left" w:pos="7989"/>
        </w:tabs>
        <w:ind w:firstLine="708"/>
        <w:jc w:val="both"/>
        <w:rPr>
          <w:rFonts w:ascii="Times New Roman" w:hAnsi="Times New Roman"/>
          <w:szCs w:val="28"/>
          <w:lang w:val="uk-UA"/>
        </w:rPr>
      </w:pPr>
      <w:r w:rsidRPr="00016835">
        <w:rPr>
          <w:rFonts w:ascii="Times New Roman" w:hAnsi="Times New Roman"/>
          <w:szCs w:val="28"/>
          <w:lang w:val="uk-UA"/>
        </w:rPr>
        <w:t>Департамент економічного розвитку і торгівлі Київської обласної державної адміністрації щокварталу до 25 числа місяця, що настає за звітним періодом, інформує про стан фінансування заходів Програми, а також щороку до 01 лютого інформує Київську обласну раду про виконання заходів Програми за рік.</w:t>
      </w:r>
    </w:p>
    <w:p w:rsidR="00016835" w:rsidRPr="00016835" w:rsidRDefault="00016835" w:rsidP="00016835">
      <w:pPr>
        <w:tabs>
          <w:tab w:val="left" w:pos="7989"/>
        </w:tabs>
        <w:ind w:firstLine="708"/>
        <w:jc w:val="both"/>
        <w:rPr>
          <w:rFonts w:ascii="Times New Roman" w:hAnsi="Times New Roman"/>
          <w:szCs w:val="28"/>
          <w:lang w:val="uk-UA"/>
        </w:rPr>
      </w:pPr>
    </w:p>
    <w:p w:rsidR="00016835" w:rsidRPr="00016835" w:rsidRDefault="00983162" w:rsidP="00983162">
      <w:pPr>
        <w:tabs>
          <w:tab w:val="left" w:pos="7989"/>
        </w:tabs>
        <w:ind w:firstLine="708"/>
        <w:jc w:val="center"/>
        <w:rPr>
          <w:rFonts w:ascii="Times New Roman" w:hAnsi="Times New Roman"/>
          <w:szCs w:val="28"/>
          <w:lang w:val="uk-UA"/>
        </w:rPr>
      </w:pPr>
      <w:r>
        <w:rPr>
          <w:rFonts w:ascii="Times New Roman" w:hAnsi="Times New Roman"/>
          <w:szCs w:val="28"/>
          <w:lang w:val="uk-UA"/>
        </w:rPr>
        <w:t>____________________</w:t>
      </w:r>
    </w:p>
    <w:p w:rsidR="00016835" w:rsidRPr="00016835" w:rsidRDefault="00016835" w:rsidP="00016835">
      <w:pPr>
        <w:pStyle w:val="75"/>
        <w:shd w:val="clear" w:color="auto" w:fill="auto"/>
        <w:spacing w:before="0" w:after="0" w:line="240" w:lineRule="auto"/>
        <w:ind w:left="142" w:right="-49" w:firstLine="566"/>
        <w:rPr>
          <w:rFonts w:ascii="Times New Roman" w:hAnsi="Times New Roman" w:cs="Times New Roman"/>
          <w:b w:val="0"/>
          <w:sz w:val="28"/>
          <w:szCs w:val="28"/>
          <w:lang w:val="ru-RU"/>
        </w:rPr>
      </w:pPr>
      <w:r w:rsidRPr="00016835">
        <w:rPr>
          <w:rFonts w:ascii="Times New Roman" w:hAnsi="Times New Roman" w:cs="Times New Roman"/>
          <w:sz w:val="28"/>
          <w:szCs w:val="28"/>
          <w:lang w:val="ru-RU"/>
        </w:rPr>
        <w:t xml:space="preserve">      </w:t>
      </w:r>
    </w:p>
    <w:p w:rsidR="00016835" w:rsidRPr="00016835" w:rsidRDefault="00016835" w:rsidP="00016835">
      <w:pPr>
        <w:pStyle w:val="75"/>
        <w:shd w:val="clear" w:color="auto" w:fill="auto"/>
        <w:spacing w:before="0" w:after="0" w:line="240" w:lineRule="auto"/>
        <w:ind w:left="142" w:right="-49" w:firstLine="566"/>
        <w:rPr>
          <w:rFonts w:ascii="Times New Roman" w:hAnsi="Times New Roman" w:cs="Times New Roman"/>
          <w:sz w:val="28"/>
          <w:szCs w:val="28"/>
          <w:lang w:val="ru-RU"/>
        </w:rPr>
      </w:pPr>
    </w:p>
    <w:p w:rsidR="00016835" w:rsidRPr="00016835" w:rsidRDefault="00016835" w:rsidP="00016835">
      <w:pPr>
        <w:tabs>
          <w:tab w:val="left" w:pos="7989"/>
        </w:tabs>
        <w:jc w:val="both"/>
        <w:rPr>
          <w:rFonts w:ascii="Times New Roman" w:hAnsi="Times New Roman"/>
          <w:b/>
          <w:szCs w:val="28"/>
          <w:lang w:val="ru-RU"/>
        </w:rPr>
      </w:pPr>
    </w:p>
    <w:p w:rsidR="003D73F3" w:rsidRDefault="00016835" w:rsidP="00016835">
      <w:pPr>
        <w:tabs>
          <w:tab w:val="left" w:pos="7989"/>
        </w:tabs>
        <w:jc w:val="right"/>
        <w:rPr>
          <w:rFonts w:ascii="Times New Roman" w:hAnsi="Times New Roman"/>
          <w:b/>
          <w:szCs w:val="28"/>
          <w:lang w:val="uk-UA"/>
        </w:rPr>
      </w:pPr>
      <w:r w:rsidRPr="00016835">
        <w:rPr>
          <w:rFonts w:ascii="Times New Roman" w:hAnsi="Times New Roman"/>
          <w:b/>
          <w:szCs w:val="28"/>
          <w:lang w:val="uk-UA"/>
        </w:rPr>
        <w:br w:type="page"/>
      </w:r>
    </w:p>
    <w:p w:rsidR="003D73F3" w:rsidRDefault="003D73F3" w:rsidP="00016835">
      <w:pPr>
        <w:tabs>
          <w:tab w:val="left" w:pos="7989"/>
        </w:tabs>
        <w:jc w:val="right"/>
        <w:rPr>
          <w:rFonts w:ascii="Times New Roman" w:hAnsi="Times New Roman"/>
          <w:b/>
          <w:szCs w:val="28"/>
          <w:lang w:val="uk-UA"/>
        </w:rPr>
      </w:pPr>
    </w:p>
    <w:p w:rsidR="00016835" w:rsidRPr="003D73F3" w:rsidRDefault="00016835" w:rsidP="00016835">
      <w:pPr>
        <w:tabs>
          <w:tab w:val="left" w:pos="7989"/>
        </w:tabs>
        <w:jc w:val="right"/>
        <w:rPr>
          <w:rFonts w:ascii="Times New Roman" w:hAnsi="Times New Roman"/>
          <w:b/>
          <w:szCs w:val="28"/>
          <w:lang w:val="uk-UA"/>
        </w:rPr>
      </w:pPr>
      <w:r w:rsidRPr="003D73F3">
        <w:rPr>
          <w:rFonts w:ascii="Times New Roman" w:hAnsi="Times New Roman"/>
          <w:b/>
          <w:szCs w:val="28"/>
          <w:lang w:val="uk-UA"/>
        </w:rPr>
        <w:t xml:space="preserve">Додаток 2 </w:t>
      </w:r>
    </w:p>
    <w:p w:rsidR="00016835" w:rsidRPr="003D73F3" w:rsidRDefault="00016835" w:rsidP="00016835">
      <w:pPr>
        <w:pStyle w:val="75"/>
        <w:shd w:val="clear" w:color="auto" w:fill="auto"/>
        <w:spacing w:before="0" w:after="0" w:line="240" w:lineRule="auto"/>
        <w:ind w:left="142" w:right="-49" w:firstLine="566"/>
        <w:jc w:val="right"/>
        <w:rPr>
          <w:rFonts w:ascii="Times New Roman" w:hAnsi="Times New Roman" w:cs="Times New Roman"/>
          <w:sz w:val="28"/>
          <w:szCs w:val="28"/>
        </w:rPr>
      </w:pPr>
      <w:r w:rsidRPr="003D73F3">
        <w:rPr>
          <w:rFonts w:ascii="Times New Roman" w:hAnsi="Times New Roman" w:cs="Times New Roman"/>
          <w:sz w:val="28"/>
          <w:szCs w:val="28"/>
        </w:rPr>
        <w:tab/>
      </w:r>
      <w:r w:rsidRPr="003D73F3">
        <w:rPr>
          <w:rFonts w:ascii="Times New Roman" w:hAnsi="Times New Roman" w:cs="Times New Roman"/>
          <w:sz w:val="28"/>
          <w:szCs w:val="28"/>
        </w:rPr>
        <w:tab/>
      </w:r>
      <w:r w:rsidRPr="003D73F3">
        <w:rPr>
          <w:rFonts w:ascii="Times New Roman" w:hAnsi="Times New Roman" w:cs="Times New Roman"/>
          <w:sz w:val="28"/>
          <w:szCs w:val="28"/>
        </w:rPr>
        <w:tab/>
      </w:r>
      <w:r w:rsidRPr="003D73F3">
        <w:rPr>
          <w:rFonts w:ascii="Times New Roman" w:hAnsi="Times New Roman" w:cs="Times New Roman"/>
          <w:sz w:val="28"/>
          <w:szCs w:val="28"/>
        </w:rPr>
        <w:tab/>
      </w:r>
      <w:r w:rsidRPr="003D73F3">
        <w:rPr>
          <w:rFonts w:ascii="Times New Roman" w:hAnsi="Times New Roman" w:cs="Times New Roman"/>
          <w:sz w:val="28"/>
          <w:szCs w:val="28"/>
        </w:rPr>
        <w:tab/>
      </w:r>
      <w:r w:rsidRPr="003D73F3">
        <w:rPr>
          <w:rFonts w:ascii="Times New Roman" w:hAnsi="Times New Roman" w:cs="Times New Roman"/>
          <w:sz w:val="28"/>
          <w:szCs w:val="28"/>
        </w:rPr>
        <w:tab/>
      </w:r>
      <w:r w:rsidRPr="003D73F3">
        <w:rPr>
          <w:rFonts w:ascii="Times New Roman" w:hAnsi="Times New Roman" w:cs="Times New Roman"/>
          <w:sz w:val="28"/>
          <w:szCs w:val="28"/>
        </w:rPr>
        <w:tab/>
      </w:r>
      <w:r w:rsidRPr="003D73F3">
        <w:rPr>
          <w:rFonts w:ascii="Times New Roman" w:hAnsi="Times New Roman" w:cs="Times New Roman"/>
          <w:sz w:val="28"/>
          <w:szCs w:val="28"/>
        </w:rPr>
        <w:tab/>
      </w:r>
      <w:r w:rsidRPr="003D73F3">
        <w:rPr>
          <w:rFonts w:ascii="Times New Roman" w:hAnsi="Times New Roman" w:cs="Times New Roman"/>
          <w:sz w:val="28"/>
          <w:szCs w:val="28"/>
        </w:rPr>
        <w:tab/>
      </w:r>
      <w:r w:rsidRPr="003D73F3">
        <w:rPr>
          <w:rFonts w:ascii="Times New Roman" w:hAnsi="Times New Roman" w:cs="Times New Roman"/>
          <w:sz w:val="28"/>
          <w:szCs w:val="28"/>
        </w:rPr>
        <w:tab/>
        <w:t>до Програми</w:t>
      </w:r>
    </w:p>
    <w:p w:rsidR="00016835" w:rsidRPr="00016835" w:rsidRDefault="00016835" w:rsidP="00016835">
      <w:pPr>
        <w:pStyle w:val="75"/>
        <w:shd w:val="clear" w:color="auto" w:fill="auto"/>
        <w:spacing w:before="0" w:after="0" w:line="240" w:lineRule="auto"/>
        <w:ind w:right="-49"/>
        <w:jc w:val="both"/>
        <w:rPr>
          <w:rFonts w:ascii="Times New Roman" w:hAnsi="Times New Roman" w:cs="Times New Roman"/>
          <w:sz w:val="24"/>
          <w:szCs w:val="24"/>
        </w:rPr>
      </w:pPr>
    </w:p>
    <w:p w:rsidR="00016835" w:rsidRPr="00016835" w:rsidRDefault="00016835" w:rsidP="00016835">
      <w:pPr>
        <w:widowControl w:val="0"/>
        <w:shd w:val="clear" w:color="auto" w:fill="FFFFFF"/>
        <w:jc w:val="center"/>
        <w:rPr>
          <w:rFonts w:ascii="Times New Roman" w:hAnsi="Times New Roman"/>
          <w:b/>
          <w:bCs/>
          <w:color w:val="000000"/>
          <w:szCs w:val="28"/>
          <w:lang w:val="uk-UA"/>
        </w:rPr>
      </w:pPr>
      <w:r w:rsidRPr="00016835">
        <w:rPr>
          <w:rFonts w:ascii="Times New Roman" w:hAnsi="Times New Roman"/>
          <w:b/>
          <w:bCs/>
          <w:color w:val="000000"/>
          <w:szCs w:val="28"/>
          <w:lang w:val="uk-UA"/>
        </w:rPr>
        <w:t>РЕСУРСНЕ ЗАБЕЗПЕЧЕННЯ</w:t>
      </w:r>
    </w:p>
    <w:p w:rsidR="00016835" w:rsidRPr="00016835" w:rsidRDefault="00016835" w:rsidP="00016835">
      <w:pPr>
        <w:widowControl w:val="0"/>
        <w:shd w:val="clear" w:color="auto" w:fill="FFFFFF"/>
        <w:jc w:val="center"/>
        <w:rPr>
          <w:rFonts w:ascii="Times New Roman" w:hAnsi="Times New Roman"/>
          <w:b/>
          <w:bCs/>
          <w:color w:val="000000"/>
          <w:szCs w:val="28"/>
          <w:lang w:val="uk-UA"/>
        </w:rPr>
      </w:pPr>
      <w:r w:rsidRPr="00016835">
        <w:rPr>
          <w:rFonts w:ascii="Times New Roman" w:hAnsi="Times New Roman"/>
          <w:b/>
          <w:bCs/>
          <w:color w:val="000000"/>
          <w:szCs w:val="28"/>
          <w:lang w:val="uk-UA"/>
        </w:rPr>
        <w:t>Київської обласної цільової</w:t>
      </w:r>
    </w:p>
    <w:p w:rsidR="00016835" w:rsidRPr="00016835" w:rsidRDefault="00016835" w:rsidP="00016835">
      <w:pPr>
        <w:widowControl w:val="0"/>
        <w:shd w:val="clear" w:color="auto" w:fill="FFFFFF"/>
        <w:jc w:val="center"/>
        <w:rPr>
          <w:rFonts w:ascii="Times New Roman" w:hAnsi="Times New Roman"/>
          <w:b/>
          <w:bCs/>
          <w:color w:val="000000"/>
          <w:szCs w:val="28"/>
          <w:lang w:val="uk-UA"/>
        </w:rPr>
      </w:pPr>
      <w:r w:rsidRPr="00016835">
        <w:rPr>
          <w:rFonts w:ascii="Times New Roman" w:hAnsi="Times New Roman"/>
          <w:b/>
          <w:bCs/>
          <w:color w:val="000000"/>
          <w:szCs w:val="28"/>
          <w:lang w:val="uk-UA"/>
        </w:rPr>
        <w:t xml:space="preserve">програми підтримки підприємств спільної власності територіальних громад сіл, селищ, міст області і запобігання їх банкрутству на 2016 -2018 роки </w:t>
      </w:r>
      <w:r w:rsidRPr="00016835">
        <w:rPr>
          <w:rFonts w:ascii="Times New Roman" w:hAnsi="Times New Roman"/>
          <w:b/>
          <w:color w:val="000000"/>
          <w:szCs w:val="28"/>
          <w:lang w:val="uk-UA"/>
        </w:rPr>
        <w:t>(нова редакція)</w:t>
      </w:r>
    </w:p>
    <w:p w:rsidR="00016835" w:rsidRPr="00016835" w:rsidRDefault="00016835" w:rsidP="00016835">
      <w:pPr>
        <w:pStyle w:val="75"/>
        <w:shd w:val="clear" w:color="auto" w:fill="auto"/>
        <w:spacing w:before="0" w:after="0" w:line="240" w:lineRule="auto"/>
        <w:ind w:left="142" w:right="-49" w:firstLine="566"/>
        <w:jc w:val="right"/>
        <w:rPr>
          <w:rFonts w:ascii="Times New Roman" w:hAnsi="Times New Roman" w:cs="Times New Roman"/>
          <w:bCs/>
          <w:color w:val="000000"/>
          <w:sz w:val="22"/>
        </w:rPr>
      </w:pPr>
      <w:r w:rsidRPr="00016835">
        <w:rPr>
          <w:rFonts w:ascii="Times New Roman" w:hAnsi="Times New Roman" w:cs="Times New Roman"/>
          <w:color w:val="000000"/>
          <w:sz w:val="22"/>
        </w:rPr>
        <w:t xml:space="preserve">тис. грн. </w:t>
      </w:r>
    </w:p>
    <w:tbl>
      <w:tblPr>
        <w:tblW w:w="97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004"/>
        <w:gridCol w:w="1357"/>
        <w:gridCol w:w="1487"/>
        <w:gridCol w:w="1971"/>
        <w:gridCol w:w="1971"/>
      </w:tblGrid>
      <w:tr w:rsidR="00016835" w:rsidRPr="00016835" w:rsidTr="00016835">
        <w:tc>
          <w:tcPr>
            <w:tcW w:w="3004" w:type="dxa"/>
            <w:vMerge w:val="restart"/>
          </w:tcPr>
          <w:p w:rsidR="00016835" w:rsidRPr="00016835" w:rsidRDefault="00016835" w:rsidP="00016835">
            <w:pPr>
              <w:pStyle w:val="75"/>
              <w:shd w:val="clear" w:color="auto" w:fill="auto"/>
              <w:spacing w:before="0" w:after="0" w:line="240" w:lineRule="auto"/>
              <w:ind w:right="-49"/>
              <w:rPr>
                <w:rFonts w:ascii="Times New Roman" w:hAnsi="Times New Roman" w:cs="Times New Roman"/>
                <w:bCs/>
                <w:sz w:val="26"/>
                <w:szCs w:val="26"/>
              </w:rPr>
            </w:pPr>
            <w:r w:rsidRPr="00016835">
              <w:rPr>
                <w:rFonts w:ascii="Times New Roman" w:hAnsi="Times New Roman" w:cs="Times New Roman"/>
                <w:bCs/>
                <w:sz w:val="26"/>
                <w:szCs w:val="26"/>
              </w:rPr>
              <w:t>Обсяг коштів, які пропонується залучити на виконання програми</w:t>
            </w:r>
            <w:r w:rsidRPr="00016835">
              <w:rPr>
                <w:rFonts w:ascii="Times New Roman" w:hAnsi="Times New Roman" w:cs="Times New Roman"/>
                <w:bCs/>
                <w:sz w:val="26"/>
                <w:szCs w:val="26"/>
                <w:lang w:val="ru-RU"/>
              </w:rPr>
              <w:t> </w:t>
            </w:r>
          </w:p>
        </w:tc>
        <w:tc>
          <w:tcPr>
            <w:tcW w:w="4815" w:type="dxa"/>
            <w:gridSpan w:val="3"/>
          </w:tcPr>
          <w:p w:rsidR="00016835" w:rsidRPr="00016835" w:rsidRDefault="00016835" w:rsidP="00016835">
            <w:pPr>
              <w:pStyle w:val="75"/>
              <w:shd w:val="clear" w:color="auto" w:fill="auto"/>
              <w:spacing w:before="0" w:after="0" w:line="240" w:lineRule="auto"/>
              <w:ind w:right="-49"/>
              <w:rPr>
                <w:rFonts w:ascii="Times New Roman" w:hAnsi="Times New Roman" w:cs="Times New Roman"/>
                <w:bCs/>
                <w:sz w:val="26"/>
                <w:szCs w:val="26"/>
              </w:rPr>
            </w:pPr>
            <w:r w:rsidRPr="00016835">
              <w:rPr>
                <w:rFonts w:ascii="Times New Roman" w:hAnsi="Times New Roman" w:cs="Times New Roman"/>
                <w:bCs/>
                <w:sz w:val="26"/>
                <w:szCs w:val="26"/>
              </w:rPr>
              <w:t>Етапи виконання програми</w:t>
            </w:r>
          </w:p>
          <w:p w:rsidR="00016835" w:rsidRPr="00016835" w:rsidRDefault="00016835" w:rsidP="00016835">
            <w:pPr>
              <w:pStyle w:val="75"/>
              <w:shd w:val="clear" w:color="auto" w:fill="auto"/>
              <w:spacing w:before="0" w:after="0" w:line="240" w:lineRule="auto"/>
              <w:ind w:right="-49"/>
              <w:rPr>
                <w:rFonts w:ascii="Times New Roman" w:hAnsi="Times New Roman" w:cs="Times New Roman"/>
                <w:bCs/>
                <w:sz w:val="26"/>
                <w:szCs w:val="26"/>
              </w:rPr>
            </w:pPr>
          </w:p>
          <w:p w:rsidR="00016835" w:rsidRPr="00016835" w:rsidRDefault="00016835" w:rsidP="00016835">
            <w:pPr>
              <w:pStyle w:val="75"/>
              <w:shd w:val="clear" w:color="auto" w:fill="auto"/>
              <w:spacing w:before="0" w:after="0" w:line="240" w:lineRule="auto"/>
              <w:ind w:right="-49"/>
              <w:rPr>
                <w:rFonts w:ascii="Times New Roman" w:hAnsi="Times New Roman" w:cs="Times New Roman"/>
                <w:bCs/>
                <w:sz w:val="26"/>
                <w:szCs w:val="26"/>
              </w:rPr>
            </w:pPr>
            <w:r w:rsidRPr="00016835">
              <w:rPr>
                <w:rFonts w:ascii="Times New Roman" w:hAnsi="Times New Roman" w:cs="Times New Roman"/>
                <w:bCs/>
                <w:sz w:val="26"/>
                <w:szCs w:val="26"/>
              </w:rPr>
              <w:t>I етап</w:t>
            </w:r>
          </w:p>
        </w:tc>
        <w:tc>
          <w:tcPr>
            <w:tcW w:w="1971" w:type="dxa"/>
            <w:vMerge w:val="restart"/>
          </w:tcPr>
          <w:p w:rsidR="00016835" w:rsidRPr="00016835" w:rsidRDefault="00016835" w:rsidP="00016835">
            <w:pPr>
              <w:pStyle w:val="75"/>
              <w:shd w:val="clear" w:color="auto" w:fill="auto"/>
              <w:spacing w:before="0" w:after="0" w:line="240" w:lineRule="auto"/>
              <w:ind w:right="-49"/>
              <w:rPr>
                <w:rFonts w:ascii="Times New Roman" w:hAnsi="Times New Roman" w:cs="Times New Roman"/>
                <w:bCs/>
                <w:sz w:val="26"/>
                <w:szCs w:val="26"/>
              </w:rPr>
            </w:pPr>
            <w:r w:rsidRPr="00016835">
              <w:rPr>
                <w:rFonts w:ascii="Times New Roman" w:hAnsi="Times New Roman" w:cs="Times New Roman"/>
                <w:bCs/>
                <w:sz w:val="26"/>
                <w:szCs w:val="26"/>
              </w:rPr>
              <w:t xml:space="preserve">Усього витрат на </w:t>
            </w:r>
            <w:proofErr w:type="spellStart"/>
            <w:r w:rsidRPr="00016835">
              <w:rPr>
                <w:rFonts w:ascii="Times New Roman" w:hAnsi="Times New Roman" w:cs="Times New Roman"/>
                <w:bCs/>
                <w:sz w:val="26"/>
                <w:szCs w:val="26"/>
                <w:lang w:val="ru-RU"/>
              </w:rPr>
              <w:t>виконання</w:t>
            </w:r>
            <w:proofErr w:type="spellEnd"/>
            <w:r w:rsidRPr="00016835">
              <w:rPr>
                <w:rFonts w:ascii="Times New Roman" w:hAnsi="Times New Roman" w:cs="Times New Roman"/>
                <w:bCs/>
                <w:sz w:val="26"/>
                <w:szCs w:val="26"/>
                <w:lang w:val="ru-RU"/>
              </w:rPr>
              <w:t xml:space="preserve"> </w:t>
            </w:r>
            <w:proofErr w:type="spellStart"/>
            <w:r w:rsidRPr="00016835">
              <w:rPr>
                <w:rFonts w:ascii="Times New Roman" w:hAnsi="Times New Roman" w:cs="Times New Roman"/>
                <w:bCs/>
                <w:sz w:val="26"/>
                <w:szCs w:val="26"/>
                <w:lang w:val="ru-RU"/>
              </w:rPr>
              <w:t>програми</w:t>
            </w:r>
            <w:proofErr w:type="spellEnd"/>
          </w:p>
        </w:tc>
      </w:tr>
      <w:tr w:rsidR="00016835" w:rsidRPr="00016835" w:rsidTr="00016835">
        <w:tc>
          <w:tcPr>
            <w:tcW w:w="3004" w:type="dxa"/>
            <w:vMerge/>
          </w:tcPr>
          <w:p w:rsidR="00016835" w:rsidRPr="00016835" w:rsidRDefault="00016835" w:rsidP="00016835">
            <w:pPr>
              <w:pStyle w:val="75"/>
              <w:shd w:val="clear" w:color="auto" w:fill="auto"/>
              <w:spacing w:before="0" w:after="0" w:line="240" w:lineRule="auto"/>
              <w:ind w:right="-49"/>
              <w:rPr>
                <w:rFonts w:ascii="Times New Roman" w:hAnsi="Times New Roman" w:cs="Times New Roman"/>
                <w:bCs/>
                <w:sz w:val="26"/>
                <w:szCs w:val="26"/>
              </w:rPr>
            </w:pPr>
          </w:p>
        </w:tc>
        <w:tc>
          <w:tcPr>
            <w:tcW w:w="1357" w:type="dxa"/>
          </w:tcPr>
          <w:p w:rsidR="00016835" w:rsidRPr="00016835" w:rsidRDefault="00016835" w:rsidP="00016835">
            <w:pPr>
              <w:pStyle w:val="75"/>
              <w:shd w:val="clear" w:color="auto" w:fill="auto"/>
              <w:spacing w:before="0" w:after="0" w:line="240" w:lineRule="auto"/>
              <w:ind w:right="-49"/>
              <w:rPr>
                <w:rFonts w:ascii="Times New Roman" w:hAnsi="Times New Roman" w:cs="Times New Roman"/>
                <w:bCs/>
                <w:sz w:val="26"/>
                <w:szCs w:val="26"/>
              </w:rPr>
            </w:pPr>
            <w:r w:rsidRPr="00016835">
              <w:rPr>
                <w:rFonts w:ascii="Times New Roman" w:hAnsi="Times New Roman" w:cs="Times New Roman"/>
                <w:bCs/>
                <w:sz w:val="26"/>
                <w:szCs w:val="26"/>
              </w:rPr>
              <w:t>2016 рік</w:t>
            </w:r>
          </w:p>
        </w:tc>
        <w:tc>
          <w:tcPr>
            <w:tcW w:w="1487" w:type="dxa"/>
          </w:tcPr>
          <w:p w:rsidR="00016835" w:rsidRPr="00016835" w:rsidRDefault="00016835" w:rsidP="00016835">
            <w:pPr>
              <w:pStyle w:val="75"/>
              <w:shd w:val="clear" w:color="auto" w:fill="auto"/>
              <w:spacing w:before="0" w:after="0" w:line="240" w:lineRule="auto"/>
              <w:ind w:right="-49"/>
              <w:rPr>
                <w:rFonts w:ascii="Times New Roman" w:hAnsi="Times New Roman" w:cs="Times New Roman"/>
                <w:bCs/>
                <w:sz w:val="26"/>
                <w:szCs w:val="26"/>
              </w:rPr>
            </w:pPr>
            <w:r w:rsidRPr="00016835">
              <w:rPr>
                <w:rFonts w:ascii="Times New Roman" w:hAnsi="Times New Roman" w:cs="Times New Roman"/>
                <w:bCs/>
                <w:sz w:val="26"/>
                <w:szCs w:val="26"/>
              </w:rPr>
              <w:t>2017 рік</w:t>
            </w:r>
          </w:p>
        </w:tc>
        <w:tc>
          <w:tcPr>
            <w:tcW w:w="1971" w:type="dxa"/>
          </w:tcPr>
          <w:p w:rsidR="00016835" w:rsidRPr="00016835" w:rsidRDefault="00016835" w:rsidP="00016835">
            <w:pPr>
              <w:pStyle w:val="75"/>
              <w:shd w:val="clear" w:color="auto" w:fill="auto"/>
              <w:spacing w:before="0" w:after="0" w:line="240" w:lineRule="auto"/>
              <w:ind w:right="-49"/>
              <w:rPr>
                <w:rFonts w:ascii="Times New Roman" w:hAnsi="Times New Roman" w:cs="Times New Roman"/>
                <w:bCs/>
                <w:sz w:val="26"/>
                <w:szCs w:val="26"/>
              </w:rPr>
            </w:pPr>
            <w:r w:rsidRPr="00016835">
              <w:rPr>
                <w:rFonts w:ascii="Times New Roman" w:hAnsi="Times New Roman" w:cs="Times New Roman"/>
                <w:bCs/>
                <w:sz w:val="26"/>
                <w:szCs w:val="26"/>
              </w:rPr>
              <w:t xml:space="preserve">2018 рік </w:t>
            </w:r>
          </w:p>
        </w:tc>
        <w:tc>
          <w:tcPr>
            <w:tcW w:w="1971" w:type="dxa"/>
            <w:vMerge/>
          </w:tcPr>
          <w:p w:rsidR="00016835" w:rsidRPr="00016835" w:rsidRDefault="00016835" w:rsidP="00016835">
            <w:pPr>
              <w:pStyle w:val="75"/>
              <w:shd w:val="clear" w:color="auto" w:fill="auto"/>
              <w:spacing w:before="0" w:after="0" w:line="240" w:lineRule="auto"/>
              <w:ind w:right="-49"/>
              <w:rPr>
                <w:rFonts w:ascii="Times New Roman" w:hAnsi="Times New Roman" w:cs="Times New Roman"/>
                <w:bCs/>
                <w:sz w:val="26"/>
                <w:szCs w:val="26"/>
              </w:rPr>
            </w:pPr>
          </w:p>
        </w:tc>
      </w:tr>
      <w:tr w:rsidR="00016835" w:rsidRPr="00016835" w:rsidTr="00016835">
        <w:tc>
          <w:tcPr>
            <w:tcW w:w="3004" w:type="dxa"/>
          </w:tcPr>
          <w:p w:rsidR="00016835" w:rsidRPr="00016835" w:rsidRDefault="00016835" w:rsidP="00016835">
            <w:pPr>
              <w:pStyle w:val="75"/>
              <w:shd w:val="clear" w:color="auto" w:fill="auto"/>
              <w:spacing w:before="0" w:after="0" w:line="240" w:lineRule="auto"/>
              <w:ind w:right="-49"/>
              <w:rPr>
                <w:rFonts w:ascii="Times New Roman" w:hAnsi="Times New Roman" w:cs="Times New Roman"/>
                <w:bCs/>
                <w:sz w:val="26"/>
                <w:szCs w:val="26"/>
              </w:rPr>
            </w:pPr>
            <w:r w:rsidRPr="00016835">
              <w:rPr>
                <w:rFonts w:ascii="Times New Roman" w:hAnsi="Times New Roman" w:cs="Times New Roman"/>
                <w:bCs/>
                <w:sz w:val="26"/>
                <w:szCs w:val="26"/>
              </w:rPr>
              <w:t>1</w:t>
            </w:r>
          </w:p>
        </w:tc>
        <w:tc>
          <w:tcPr>
            <w:tcW w:w="1357" w:type="dxa"/>
          </w:tcPr>
          <w:p w:rsidR="00016835" w:rsidRPr="00016835" w:rsidRDefault="00016835" w:rsidP="00016835">
            <w:pPr>
              <w:pStyle w:val="75"/>
              <w:shd w:val="clear" w:color="auto" w:fill="auto"/>
              <w:spacing w:before="0" w:after="0" w:line="240" w:lineRule="auto"/>
              <w:ind w:right="-49"/>
              <w:rPr>
                <w:rFonts w:ascii="Times New Roman" w:hAnsi="Times New Roman" w:cs="Times New Roman"/>
                <w:bCs/>
                <w:sz w:val="26"/>
                <w:szCs w:val="26"/>
              </w:rPr>
            </w:pPr>
            <w:r w:rsidRPr="00016835">
              <w:rPr>
                <w:rFonts w:ascii="Times New Roman" w:hAnsi="Times New Roman" w:cs="Times New Roman"/>
                <w:bCs/>
                <w:sz w:val="26"/>
                <w:szCs w:val="26"/>
              </w:rPr>
              <w:t>2</w:t>
            </w:r>
          </w:p>
        </w:tc>
        <w:tc>
          <w:tcPr>
            <w:tcW w:w="1487" w:type="dxa"/>
          </w:tcPr>
          <w:p w:rsidR="00016835" w:rsidRPr="00016835" w:rsidRDefault="00016835" w:rsidP="00016835">
            <w:pPr>
              <w:pStyle w:val="75"/>
              <w:shd w:val="clear" w:color="auto" w:fill="auto"/>
              <w:spacing w:before="0" w:after="0" w:line="240" w:lineRule="auto"/>
              <w:ind w:right="-49"/>
              <w:rPr>
                <w:rFonts w:ascii="Times New Roman" w:hAnsi="Times New Roman" w:cs="Times New Roman"/>
                <w:bCs/>
                <w:sz w:val="26"/>
                <w:szCs w:val="26"/>
              </w:rPr>
            </w:pPr>
            <w:r w:rsidRPr="00016835">
              <w:rPr>
                <w:rFonts w:ascii="Times New Roman" w:hAnsi="Times New Roman" w:cs="Times New Roman"/>
                <w:bCs/>
                <w:sz w:val="26"/>
                <w:szCs w:val="26"/>
              </w:rPr>
              <w:t>3</w:t>
            </w:r>
          </w:p>
        </w:tc>
        <w:tc>
          <w:tcPr>
            <w:tcW w:w="1971" w:type="dxa"/>
          </w:tcPr>
          <w:p w:rsidR="00016835" w:rsidRPr="00016835" w:rsidRDefault="00016835" w:rsidP="00016835">
            <w:pPr>
              <w:pStyle w:val="75"/>
              <w:shd w:val="clear" w:color="auto" w:fill="auto"/>
              <w:spacing w:before="0" w:after="0" w:line="240" w:lineRule="auto"/>
              <w:ind w:right="-49"/>
              <w:rPr>
                <w:rFonts w:ascii="Times New Roman" w:hAnsi="Times New Roman" w:cs="Times New Roman"/>
                <w:bCs/>
                <w:sz w:val="26"/>
                <w:szCs w:val="26"/>
              </w:rPr>
            </w:pPr>
            <w:r w:rsidRPr="00016835">
              <w:rPr>
                <w:rFonts w:ascii="Times New Roman" w:hAnsi="Times New Roman" w:cs="Times New Roman"/>
                <w:bCs/>
                <w:sz w:val="26"/>
                <w:szCs w:val="26"/>
              </w:rPr>
              <w:t>4</w:t>
            </w:r>
          </w:p>
        </w:tc>
        <w:tc>
          <w:tcPr>
            <w:tcW w:w="1971" w:type="dxa"/>
          </w:tcPr>
          <w:p w:rsidR="00016835" w:rsidRPr="00016835" w:rsidRDefault="00016835" w:rsidP="00016835">
            <w:pPr>
              <w:pStyle w:val="75"/>
              <w:shd w:val="clear" w:color="auto" w:fill="auto"/>
              <w:spacing w:before="0" w:after="0" w:line="240" w:lineRule="auto"/>
              <w:ind w:right="-49"/>
              <w:rPr>
                <w:rFonts w:ascii="Times New Roman" w:hAnsi="Times New Roman" w:cs="Times New Roman"/>
                <w:bCs/>
                <w:sz w:val="26"/>
                <w:szCs w:val="26"/>
              </w:rPr>
            </w:pPr>
            <w:r w:rsidRPr="00016835">
              <w:rPr>
                <w:rFonts w:ascii="Times New Roman" w:hAnsi="Times New Roman" w:cs="Times New Roman"/>
                <w:bCs/>
                <w:sz w:val="26"/>
                <w:szCs w:val="26"/>
              </w:rPr>
              <w:t>5</w:t>
            </w:r>
          </w:p>
        </w:tc>
      </w:tr>
      <w:tr w:rsidR="00016835" w:rsidRPr="00016835" w:rsidTr="00016835">
        <w:tc>
          <w:tcPr>
            <w:tcW w:w="3004" w:type="dxa"/>
          </w:tcPr>
          <w:p w:rsidR="00016835" w:rsidRPr="00016835" w:rsidRDefault="00016835" w:rsidP="00016835">
            <w:pPr>
              <w:pStyle w:val="75"/>
              <w:shd w:val="clear" w:color="auto" w:fill="auto"/>
              <w:spacing w:before="0" w:after="0" w:line="240" w:lineRule="auto"/>
              <w:ind w:right="-49"/>
              <w:jc w:val="left"/>
              <w:rPr>
                <w:rFonts w:ascii="Times New Roman" w:hAnsi="Times New Roman" w:cs="Times New Roman"/>
                <w:b w:val="0"/>
                <w:bCs/>
                <w:sz w:val="26"/>
                <w:szCs w:val="26"/>
              </w:rPr>
            </w:pPr>
            <w:proofErr w:type="spellStart"/>
            <w:r w:rsidRPr="00016835">
              <w:rPr>
                <w:rFonts w:ascii="Times New Roman" w:hAnsi="Times New Roman" w:cs="Times New Roman"/>
                <w:b w:val="0"/>
                <w:bCs/>
                <w:sz w:val="26"/>
                <w:szCs w:val="26"/>
                <w:lang w:val="ru-RU"/>
              </w:rPr>
              <w:t>Обсяг</w:t>
            </w:r>
            <w:proofErr w:type="spellEnd"/>
            <w:r w:rsidRPr="00016835">
              <w:rPr>
                <w:rFonts w:ascii="Times New Roman" w:hAnsi="Times New Roman" w:cs="Times New Roman"/>
                <w:b w:val="0"/>
                <w:bCs/>
                <w:sz w:val="26"/>
                <w:szCs w:val="26"/>
                <w:lang w:val="ru-RU"/>
              </w:rPr>
              <w:t xml:space="preserve"> </w:t>
            </w:r>
            <w:proofErr w:type="spellStart"/>
            <w:r w:rsidRPr="00016835">
              <w:rPr>
                <w:rFonts w:ascii="Times New Roman" w:hAnsi="Times New Roman" w:cs="Times New Roman"/>
                <w:b w:val="0"/>
                <w:bCs/>
                <w:sz w:val="26"/>
                <w:szCs w:val="26"/>
                <w:lang w:val="ru-RU"/>
              </w:rPr>
              <w:t>ресурсів</w:t>
            </w:r>
            <w:proofErr w:type="spellEnd"/>
            <w:r w:rsidRPr="00016835">
              <w:rPr>
                <w:rFonts w:ascii="Times New Roman" w:hAnsi="Times New Roman" w:cs="Times New Roman"/>
                <w:b w:val="0"/>
                <w:bCs/>
                <w:sz w:val="26"/>
                <w:szCs w:val="26"/>
                <w:lang w:val="ru-RU"/>
              </w:rPr>
              <w:t xml:space="preserve">, </w:t>
            </w:r>
            <w:proofErr w:type="spellStart"/>
            <w:r w:rsidRPr="00016835">
              <w:rPr>
                <w:rFonts w:ascii="Times New Roman" w:hAnsi="Times New Roman" w:cs="Times New Roman"/>
                <w:b w:val="0"/>
                <w:bCs/>
                <w:sz w:val="26"/>
                <w:szCs w:val="26"/>
                <w:lang w:val="ru-RU"/>
              </w:rPr>
              <w:t>усього</w:t>
            </w:r>
            <w:proofErr w:type="spellEnd"/>
            <w:r w:rsidRPr="00016835">
              <w:rPr>
                <w:rFonts w:ascii="Times New Roman" w:hAnsi="Times New Roman" w:cs="Times New Roman"/>
                <w:b w:val="0"/>
                <w:bCs/>
                <w:sz w:val="26"/>
                <w:szCs w:val="26"/>
                <w:lang w:val="ru-RU"/>
              </w:rPr>
              <w:t>,</w:t>
            </w:r>
          </w:p>
        </w:tc>
        <w:tc>
          <w:tcPr>
            <w:tcW w:w="1357" w:type="dxa"/>
          </w:tcPr>
          <w:p w:rsidR="00016835" w:rsidRPr="00016835" w:rsidRDefault="00016835" w:rsidP="00016835">
            <w:pPr>
              <w:pStyle w:val="75"/>
              <w:shd w:val="clear" w:color="auto" w:fill="auto"/>
              <w:spacing w:before="0" w:after="0" w:line="240" w:lineRule="auto"/>
              <w:ind w:right="-49"/>
              <w:rPr>
                <w:rFonts w:ascii="Times New Roman" w:hAnsi="Times New Roman" w:cs="Times New Roman"/>
                <w:b w:val="0"/>
                <w:bCs/>
                <w:sz w:val="26"/>
                <w:szCs w:val="26"/>
              </w:rPr>
            </w:pPr>
            <w:r w:rsidRPr="00016835">
              <w:rPr>
                <w:rFonts w:ascii="Times New Roman" w:hAnsi="Times New Roman" w:cs="Times New Roman"/>
                <w:b w:val="0"/>
                <w:bCs/>
                <w:sz w:val="26"/>
                <w:szCs w:val="26"/>
              </w:rPr>
              <w:t>9158,918</w:t>
            </w:r>
          </w:p>
        </w:tc>
        <w:tc>
          <w:tcPr>
            <w:tcW w:w="1487" w:type="dxa"/>
          </w:tcPr>
          <w:p w:rsidR="00016835" w:rsidRPr="00016835" w:rsidRDefault="00016835" w:rsidP="00016835">
            <w:pPr>
              <w:pStyle w:val="75"/>
              <w:shd w:val="clear" w:color="auto" w:fill="auto"/>
              <w:spacing w:before="0" w:after="0" w:line="240" w:lineRule="auto"/>
              <w:ind w:right="-49"/>
              <w:rPr>
                <w:rFonts w:ascii="Times New Roman" w:hAnsi="Times New Roman" w:cs="Times New Roman"/>
                <w:b w:val="0"/>
                <w:bCs/>
                <w:sz w:val="26"/>
                <w:szCs w:val="26"/>
              </w:rPr>
            </w:pPr>
            <w:r w:rsidRPr="00016835">
              <w:rPr>
                <w:rFonts w:ascii="Times New Roman" w:hAnsi="Times New Roman" w:cs="Times New Roman"/>
                <w:b w:val="0"/>
                <w:bCs/>
                <w:sz w:val="26"/>
                <w:szCs w:val="26"/>
              </w:rPr>
              <w:t>0</w:t>
            </w:r>
          </w:p>
        </w:tc>
        <w:tc>
          <w:tcPr>
            <w:tcW w:w="1971" w:type="dxa"/>
          </w:tcPr>
          <w:p w:rsidR="00016835" w:rsidRPr="00016835" w:rsidRDefault="00016835" w:rsidP="00016835">
            <w:pPr>
              <w:pStyle w:val="75"/>
              <w:shd w:val="clear" w:color="auto" w:fill="auto"/>
              <w:spacing w:before="0" w:after="0" w:line="240" w:lineRule="auto"/>
              <w:ind w:right="-49"/>
              <w:rPr>
                <w:rFonts w:ascii="Times New Roman" w:hAnsi="Times New Roman" w:cs="Times New Roman"/>
                <w:b w:val="0"/>
                <w:bCs/>
                <w:sz w:val="26"/>
                <w:szCs w:val="26"/>
              </w:rPr>
            </w:pPr>
            <w:r w:rsidRPr="00016835">
              <w:rPr>
                <w:rFonts w:ascii="Times New Roman" w:hAnsi="Times New Roman" w:cs="Times New Roman"/>
                <w:b w:val="0"/>
                <w:bCs/>
                <w:sz w:val="26"/>
                <w:szCs w:val="26"/>
              </w:rPr>
              <w:t>22 196,2</w:t>
            </w:r>
          </w:p>
        </w:tc>
        <w:tc>
          <w:tcPr>
            <w:tcW w:w="1971" w:type="dxa"/>
          </w:tcPr>
          <w:p w:rsidR="00016835" w:rsidRPr="00016835" w:rsidRDefault="00016835" w:rsidP="00016835">
            <w:pPr>
              <w:pStyle w:val="75"/>
              <w:shd w:val="clear" w:color="auto" w:fill="auto"/>
              <w:spacing w:before="0" w:after="0" w:line="240" w:lineRule="auto"/>
              <w:ind w:right="-49"/>
              <w:rPr>
                <w:rFonts w:ascii="Times New Roman" w:hAnsi="Times New Roman" w:cs="Times New Roman"/>
                <w:b w:val="0"/>
                <w:bCs/>
                <w:sz w:val="26"/>
                <w:szCs w:val="26"/>
              </w:rPr>
            </w:pPr>
            <w:r w:rsidRPr="00016835">
              <w:rPr>
                <w:rFonts w:ascii="Times New Roman" w:hAnsi="Times New Roman" w:cs="Times New Roman"/>
                <w:b w:val="0"/>
                <w:bCs/>
                <w:sz w:val="26"/>
                <w:szCs w:val="26"/>
              </w:rPr>
              <w:t>31 355,118</w:t>
            </w:r>
          </w:p>
        </w:tc>
      </w:tr>
      <w:tr w:rsidR="00016835" w:rsidRPr="00016835" w:rsidTr="00016835">
        <w:tc>
          <w:tcPr>
            <w:tcW w:w="9790" w:type="dxa"/>
            <w:gridSpan w:val="5"/>
          </w:tcPr>
          <w:p w:rsidR="00016835" w:rsidRPr="00016835" w:rsidRDefault="00016835" w:rsidP="00016835">
            <w:pPr>
              <w:pStyle w:val="75"/>
              <w:shd w:val="clear" w:color="auto" w:fill="auto"/>
              <w:spacing w:before="0" w:after="0" w:line="240" w:lineRule="auto"/>
              <w:ind w:right="-49"/>
              <w:jc w:val="left"/>
              <w:rPr>
                <w:rFonts w:ascii="Times New Roman" w:hAnsi="Times New Roman" w:cs="Times New Roman"/>
                <w:b w:val="0"/>
                <w:bCs/>
                <w:sz w:val="26"/>
                <w:szCs w:val="26"/>
                <w:highlight w:val="cyan"/>
              </w:rPr>
            </w:pPr>
            <w:r w:rsidRPr="00016835">
              <w:rPr>
                <w:rFonts w:ascii="Times New Roman" w:hAnsi="Times New Roman" w:cs="Times New Roman"/>
                <w:b w:val="0"/>
                <w:bCs/>
                <w:sz w:val="26"/>
                <w:szCs w:val="26"/>
                <w:lang w:val="ru-RU"/>
              </w:rPr>
              <w:t xml:space="preserve">у тому </w:t>
            </w:r>
            <w:proofErr w:type="spellStart"/>
            <w:r w:rsidRPr="00016835">
              <w:rPr>
                <w:rFonts w:ascii="Times New Roman" w:hAnsi="Times New Roman" w:cs="Times New Roman"/>
                <w:b w:val="0"/>
                <w:bCs/>
                <w:sz w:val="26"/>
                <w:szCs w:val="26"/>
                <w:lang w:val="ru-RU"/>
              </w:rPr>
              <w:t>числі</w:t>
            </w:r>
            <w:proofErr w:type="spellEnd"/>
            <w:r w:rsidRPr="00016835">
              <w:rPr>
                <w:rFonts w:ascii="Times New Roman" w:hAnsi="Times New Roman" w:cs="Times New Roman"/>
                <w:b w:val="0"/>
                <w:bCs/>
                <w:sz w:val="26"/>
                <w:szCs w:val="26"/>
                <w:lang w:val="ru-RU"/>
              </w:rPr>
              <w:t>:</w:t>
            </w:r>
          </w:p>
        </w:tc>
      </w:tr>
      <w:tr w:rsidR="00016835" w:rsidRPr="00016835" w:rsidTr="00016835">
        <w:tc>
          <w:tcPr>
            <w:tcW w:w="3004" w:type="dxa"/>
          </w:tcPr>
          <w:p w:rsidR="00016835" w:rsidRPr="00016835" w:rsidRDefault="00016835" w:rsidP="00016835">
            <w:pPr>
              <w:pStyle w:val="75"/>
              <w:shd w:val="clear" w:color="auto" w:fill="auto"/>
              <w:spacing w:before="0" w:after="0" w:line="240" w:lineRule="auto"/>
              <w:ind w:right="-49"/>
              <w:jc w:val="left"/>
              <w:rPr>
                <w:rFonts w:ascii="Times New Roman" w:hAnsi="Times New Roman" w:cs="Times New Roman"/>
                <w:b w:val="0"/>
                <w:bCs/>
                <w:sz w:val="26"/>
                <w:szCs w:val="26"/>
                <w:lang w:val="ru-RU"/>
              </w:rPr>
            </w:pPr>
            <w:r w:rsidRPr="00016835">
              <w:rPr>
                <w:rFonts w:ascii="Times New Roman" w:hAnsi="Times New Roman" w:cs="Times New Roman"/>
                <w:b w:val="0"/>
                <w:bCs/>
                <w:sz w:val="26"/>
                <w:szCs w:val="26"/>
              </w:rPr>
              <w:t>обласний</w:t>
            </w:r>
            <w:r w:rsidRPr="00016835">
              <w:rPr>
                <w:rFonts w:ascii="Times New Roman" w:hAnsi="Times New Roman" w:cs="Times New Roman"/>
                <w:b w:val="0"/>
                <w:bCs/>
                <w:sz w:val="26"/>
                <w:szCs w:val="26"/>
                <w:lang w:val="ru-RU"/>
              </w:rPr>
              <w:t xml:space="preserve"> бюджет </w:t>
            </w:r>
          </w:p>
        </w:tc>
        <w:tc>
          <w:tcPr>
            <w:tcW w:w="1357" w:type="dxa"/>
          </w:tcPr>
          <w:p w:rsidR="00016835" w:rsidRPr="00016835" w:rsidRDefault="00016835" w:rsidP="00016835">
            <w:pPr>
              <w:pStyle w:val="75"/>
              <w:shd w:val="clear" w:color="auto" w:fill="auto"/>
              <w:spacing w:before="0" w:after="0" w:line="240" w:lineRule="auto"/>
              <w:ind w:right="-49"/>
              <w:rPr>
                <w:rFonts w:ascii="Times New Roman" w:hAnsi="Times New Roman" w:cs="Times New Roman"/>
                <w:b w:val="0"/>
                <w:bCs/>
                <w:sz w:val="26"/>
                <w:szCs w:val="26"/>
              </w:rPr>
            </w:pPr>
            <w:r w:rsidRPr="00016835">
              <w:rPr>
                <w:rFonts w:ascii="Times New Roman" w:hAnsi="Times New Roman" w:cs="Times New Roman"/>
                <w:b w:val="0"/>
                <w:bCs/>
                <w:sz w:val="26"/>
                <w:szCs w:val="26"/>
              </w:rPr>
              <w:t>9158,918</w:t>
            </w:r>
          </w:p>
        </w:tc>
        <w:tc>
          <w:tcPr>
            <w:tcW w:w="1487" w:type="dxa"/>
          </w:tcPr>
          <w:p w:rsidR="00016835" w:rsidRPr="00016835" w:rsidRDefault="00016835" w:rsidP="00016835">
            <w:pPr>
              <w:pStyle w:val="75"/>
              <w:shd w:val="clear" w:color="auto" w:fill="auto"/>
              <w:spacing w:before="0" w:after="0" w:line="240" w:lineRule="auto"/>
              <w:ind w:right="-49"/>
              <w:rPr>
                <w:rFonts w:ascii="Times New Roman" w:hAnsi="Times New Roman" w:cs="Times New Roman"/>
                <w:b w:val="0"/>
                <w:bCs/>
                <w:sz w:val="26"/>
                <w:szCs w:val="26"/>
              </w:rPr>
            </w:pPr>
          </w:p>
        </w:tc>
        <w:tc>
          <w:tcPr>
            <w:tcW w:w="1971" w:type="dxa"/>
          </w:tcPr>
          <w:p w:rsidR="00016835" w:rsidRPr="00016835" w:rsidRDefault="00016835" w:rsidP="00016835">
            <w:pPr>
              <w:pStyle w:val="75"/>
              <w:shd w:val="clear" w:color="auto" w:fill="auto"/>
              <w:spacing w:before="0" w:after="0" w:line="240" w:lineRule="auto"/>
              <w:ind w:right="-49"/>
              <w:rPr>
                <w:rFonts w:ascii="Times New Roman" w:hAnsi="Times New Roman" w:cs="Times New Roman"/>
                <w:b w:val="0"/>
                <w:bCs/>
                <w:sz w:val="26"/>
                <w:szCs w:val="26"/>
                <w:highlight w:val="cyan"/>
              </w:rPr>
            </w:pPr>
            <w:r w:rsidRPr="00016835">
              <w:rPr>
                <w:rFonts w:ascii="Times New Roman" w:hAnsi="Times New Roman" w:cs="Times New Roman"/>
                <w:b w:val="0"/>
                <w:bCs/>
                <w:sz w:val="26"/>
                <w:szCs w:val="26"/>
              </w:rPr>
              <w:t>22 196,2</w:t>
            </w:r>
          </w:p>
        </w:tc>
        <w:tc>
          <w:tcPr>
            <w:tcW w:w="1971" w:type="dxa"/>
          </w:tcPr>
          <w:p w:rsidR="00016835" w:rsidRPr="00016835" w:rsidRDefault="00016835" w:rsidP="00016835">
            <w:pPr>
              <w:pStyle w:val="75"/>
              <w:shd w:val="clear" w:color="auto" w:fill="auto"/>
              <w:spacing w:before="0" w:after="0" w:line="240" w:lineRule="auto"/>
              <w:ind w:right="-49"/>
              <w:rPr>
                <w:rFonts w:ascii="Times New Roman" w:hAnsi="Times New Roman" w:cs="Times New Roman"/>
                <w:b w:val="0"/>
                <w:bCs/>
                <w:sz w:val="26"/>
                <w:szCs w:val="26"/>
                <w:highlight w:val="cyan"/>
              </w:rPr>
            </w:pPr>
            <w:r w:rsidRPr="00016835">
              <w:rPr>
                <w:rFonts w:ascii="Times New Roman" w:hAnsi="Times New Roman" w:cs="Times New Roman"/>
                <w:b w:val="0"/>
                <w:bCs/>
                <w:sz w:val="26"/>
                <w:szCs w:val="26"/>
              </w:rPr>
              <w:t>31 355,118</w:t>
            </w:r>
          </w:p>
        </w:tc>
      </w:tr>
      <w:tr w:rsidR="00016835" w:rsidRPr="00016835" w:rsidTr="00016835">
        <w:tc>
          <w:tcPr>
            <w:tcW w:w="3004" w:type="dxa"/>
          </w:tcPr>
          <w:p w:rsidR="00016835" w:rsidRPr="00016835" w:rsidRDefault="00016835" w:rsidP="00016835">
            <w:pPr>
              <w:pStyle w:val="75"/>
              <w:shd w:val="clear" w:color="auto" w:fill="auto"/>
              <w:spacing w:before="0" w:after="0" w:line="240" w:lineRule="auto"/>
              <w:ind w:right="-49"/>
              <w:jc w:val="left"/>
              <w:rPr>
                <w:rFonts w:ascii="Times New Roman" w:hAnsi="Times New Roman" w:cs="Times New Roman"/>
                <w:b w:val="0"/>
                <w:bCs/>
                <w:sz w:val="26"/>
                <w:szCs w:val="26"/>
              </w:rPr>
            </w:pPr>
            <w:r w:rsidRPr="00016835">
              <w:rPr>
                <w:rFonts w:ascii="Times New Roman" w:hAnsi="Times New Roman" w:cs="Times New Roman"/>
                <w:b w:val="0"/>
                <w:bCs/>
                <w:sz w:val="26"/>
                <w:szCs w:val="26"/>
              </w:rPr>
              <w:t>державний бюджет</w:t>
            </w:r>
          </w:p>
        </w:tc>
        <w:tc>
          <w:tcPr>
            <w:tcW w:w="1357" w:type="dxa"/>
          </w:tcPr>
          <w:p w:rsidR="00016835" w:rsidRPr="00016835" w:rsidRDefault="00016835" w:rsidP="00016835">
            <w:pPr>
              <w:pStyle w:val="75"/>
              <w:shd w:val="clear" w:color="auto" w:fill="auto"/>
              <w:spacing w:before="0" w:after="0" w:line="240" w:lineRule="auto"/>
              <w:ind w:right="-49"/>
              <w:rPr>
                <w:rFonts w:ascii="Times New Roman" w:hAnsi="Times New Roman" w:cs="Times New Roman"/>
                <w:b w:val="0"/>
                <w:bCs/>
                <w:sz w:val="26"/>
                <w:szCs w:val="26"/>
              </w:rPr>
            </w:pPr>
            <w:r w:rsidRPr="00016835">
              <w:rPr>
                <w:rFonts w:ascii="Times New Roman" w:hAnsi="Times New Roman" w:cs="Times New Roman"/>
                <w:b w:val="0"/>
                <w:bCs/>
                <w:sz w:val="26"/>
                <w:szCs w:val="26"/>
              </w:rPr>
              <w:t>0</w:t>
            </w:r>
          </w:p>
        </w:tc>
        <w:tc>
          <w:tcPr>
            <w:tcW w:w="1487" w:type="dxa"/>
          </w:tcPr>
          <w:p w:rsidR="00016835" w:rsidRPr="00016835" w:rsidRDefault="00016835" w:rsidP="00016835">
            <w:pPr>
              <w:pStyle w:val="75"/>
              <w:shd w:val="clear" w:color="auto" w:fill="auto"/>
              <w:spacing w:before="0" w:after="0" w:line="240" w:lineRule="auto"/>
              <w:ind w:right="-49"/>
              <w:rPr>
                <w:rFonts w:ascii="Times New Roman" w:hAnsi="Times New Roman" w:cs="Times New Roman"/>
                <w:b w:val="0"/>
                <w:bCs/>
                <w:sz w:val="26"/>
                <w:szCs w:val="26"/>
              </w:rPr>
            </w:pPr>
            <w:r w:rsidRPr="00016835">
              <w:rPr>
                <w:rFonts w:ascii="Times New Roman" w:hAnsi="Times New Roman" w:cs="Times New Roman"/>
                <w:b w:val="0"/>
                <w:bCs/>
                <w:sz w:val="26"/>
                <w:szCs w:val="26"/>
              </w:rPr>
              <w:t>0</w:t>
            </w:r>
          </w:p>
        </w:tc>
        <w:tc>
          <w:tcPr>
            <w:tcW w:w="1971" w:type="dxa"/>
          </w:tcPr>
          <w:p w:rsidR="00016835" w:rsidRPr="00016835" w:rsidRDefault="00016835" w:rsidP="00016835">
            <w:pPr>
              <w:pStyle w:val="75"/>
              <w:shd w:val="clear" w:color="auto" w:fill="auto"/>
              <w:spacing w:before="0" w:after="0" w:line="240" w:lineRule="auto"/>
              <w:ind w:right="-49"/>
              <w:rPr>
                <w:rFonts w:ascii="Times New Roman" w:hAnsi="Times New Roman" w:cs="Times New Roman"/>
                <w:b w:val="0"/>
                <w:bCs/>
                <w:sz w:val="26"/>
                <w:szCs w:val="26"/>
              </w:rPr>
            </w:pPr>
            <w:r w:rsidRPr="00016835">
              <w:rPr>
                <w:rFonts w:ascii="Times New Roman" w:hAnsi="Times New Roman" w:cs="Times New Roman"/>
                <w:b w:val="0"/>
                <w:bCs/>
                <w:sz w:val="26"/>
                <w:szCs w:val="26"/>
              </w:rPr>
              <w:t>0</w:t>
            </w:r>
          </w:p>
        </w:tc>
        <w:tc>
          <w:tcPr>
            <w:tcW w:w="1971" w:type="dxa"/>
          </w:tcPr>
          <w:p w:rsidR="00016835" w:rsidRPr="00016835" w:rsidRDefault="00016835" w:rsidP="00016835">
            <w:pPr>
              <w:pStyle w:val="75"/>
              <w:shd w:val="clear" w:color="auto" w:fill="auto"/>
              <w:spacing w:before="0" w:after="0" w:line="240" w:lineRule="auto"/>
              <w:ind w:right="-49"/>
              <w:rPr>
                <w:rFonts w:ascii="Times New Roman" w:hAnsi="Times New Roman" w:cs="Times New Roman"/>
                <w:b w:val="0"/>
                <w:bCs/>
                <w:sz w:val="26"/>
                <w:szCs w:val="26"/>
              </w:rPr>
            </w:pPr>
            <w:r w:rsidRPr="00016835">
              <w:rPr>
                <w:rFonts w:ascii="Times New Roman" w:hAnsi="Times New Roman" w:cs="Times New Roman"/>
                <w:b w:val="0"/>
                <w:bCs/>
                <w:sz w:val="26"/>
                <w:szCs w:val="26"/>
              </w:rPr>
              <w:t>0</w:t>
            </w:r>
          </w:p>
        </w:tc>
      </w:tr>
      <w:tr w:rsidR="00016835" w:rsidRPr="00016835" w:rsidTr="00016835">
        <w:tc>
          <w:tcPr>
            <w:tcW w:w="3004" w:type="dxa"/>
          </w:tcPr>
          <w:p w:rsidR="00016835" w:rsidRPr="00016835" w:rsidRDefault="00016835" w:rsidP="00016835">
            <w:pPr>
              <w:pStyle w:val="75"/>
              <w:shd w:val="clear" w:color="auto" w:fill="auto"/>
              <w:spacing w:before="0" w:after="0" w:line="240" w:lineRule="auto"/>
              <w:ind w:right="-49"/>
              <w:jc w:val="left"/>
              <w:rPr>
                <w:rFonts w:ascii="Times New Roman" w:hAnsi="Times New Roman" w:cs="Times New Roman"/>
                <w:b w:val="0"/>
                <w:bCs/>
                <w:sz w:val="26"/>
                <w:szCs w:val="26"/>
              </w:rPr>
            </w:pPr>
            <w:r w:rsidRPr="00016835">
              <w:rPr>
                <w:rFonts w:ascii="Times New Roman" w:hAnsi="Times New Roman" w:cs="Times New Roman"/>
                <w:b w:val="0"/>
                <w:bCs/>
                <w:sz w:val="26"/>
                <w:szCs w:val="26"/>
              </w:rPr>
              <w:t xml:space="preserve">районні, міські (міст обласного значення), </w:t>
            </w:r>
            <w:proofErr w:type="spellStart"/>
            <w:r w:rsidRPr="00016835">
              <w:rPr>
                <w:rFonts w:ascii="Times New Roman" w:hAnsi="Times New Roman" w:cs="Times New Roman"/>
                <w:b w:val="0"/>
                <w:bCs/>
                <w:sz w:val="26"/>
                <w:szCs w:val="26"/>
              </w:rPr>
              <w:t>об’еднаних</w:t>
            </w:r>
            <w:proofErr w:type="spellEnd"/>
            <w:r w:rsidRPr="00016835">
              <w:rPr>
                <w:rFonts w:ascii="Times New Roman" w:hAnsi="Times New Roman" w:cs="Times New Roman"/>
                <w:b w:val="0"/>
                <w:bCs/>
                <w:sz w:val="26"/>
                <w:szCs w:val="26"/>
              </w:rPr>
              <w:t xml:space="preserve"> територіальних громад бюджети</w:t>
            </w:r>
            <w:r w:rsidRPr="00016835">
              <w:rPr>
                <w:rFonts w:ascii="Times New Roman" w:hAnsi="Times New Roman" w:cs="Times New Roman"/>
                <w:b w:val="0"/>
                <w:bCs/>
                <w:sz w:val="26"/>
                <w:szCs w:val="26"/>
                <w:lang w:val="ru-RU"/>
              </w:rPr>
              <w:t> </w:t>
            </w:r>
          </w:p>
        </w:tc>
        <w:tc>
          <w:tcPr>
            <w:tcW w:w="1357" w:type="dxa"/>
          </w:tcPr>
          <w:p w:rsidR="00016835" w:rsidRPr="00016835" w:rsidRDefault="00016835" w:rsidP="00016835">
            <w:pPr>
              <w:pStyle w:val="75"/>
              <w:shd w:val="clear" w:color="auto" w:fill="auto"/>
              <w:spacing w:before="0" w:after="0" w:line="240" w:lineRule="auto"/>
              <w:ind w:right="-49"/>
              <w:rPr>
                <w:rFonts w:ascii="Times New Roman" w:hAnsi="Times New Roman" w:cs="Times New Roman"/>
                <w:b w:val="0"/>
                <w:bCs/>
                <w:sz w:val="26"/>
                <w:szCs w:val="26"/>
              </w:rPr>
            </w:pPr>
          </w:p>
          <w:p w:rsidR="00016835" w:rsidRPr="00016835" w:rsidRDefault="00016835" w:rsidP="00016835">
            <w:pPr>
              <w:pStyle w:val="75"/>
              <w:shd w:val="clear" w:color="auto" w:fill="auto"/>
              <w:spacing w:before="0" w:after="0" w:line="240" w:lineRule="auto"/>
              <w:ind w:right="-49"/>
              <w:rPr>
                <w:rFonts w:ascii="Times New Roman" w:hAnsi="Times New Roman" w:cs="Times New Roman"/>
                <w:b w:val="0"/>
                <w:bCs/>
                <w:sz w:val="26"/>
                <w:szCs w:val="26"/>
              </w:rPr>
            </w:pPr>
          </w:p>
          <w:p w:rsidR="00016835" w:rsidRPr="00016835" w:rsidRDefault="00016835" w:rsidP="00016835">
            <w:pPr>
              <w:pStyle w:val="75"/>
              <w:shd w:val="clear" w:color="auto" w:fill="auto"/>
              <w:spacing w:before="0" w:after="0" w:line="240" w:lineRule="auto"/>
              <w:ind w:right="-49"/>
              <w:rPr>
                <w:rFonts w:ascii="Times New Roman" w:hAnsi="Times New Roman" w:cs="Times New Roman"/>
                <w:b w:val="0"/>
                <w:bCs/>
                <w:sz w:val="26"/>
                <w:szCs w:val="26"/>
              </w:rPr>
            </w:pPr>
            <w:r w:rsidRPr="00016835">
              <w:rPr>
                <w:rFonts w:ascii="Times New Roman" w:hAnsi="Times New Roman" w:cs="Times New Roman"/>
                <w:b w:val="0"/>
                <w:bCs/>
                <w:sz w:val="26"/>
                <w:szCs w:val="26"/>
              </w:rPr>
              <w:t>0</w:t>
            </w:r>
          </w:p>
        </w:tc>
        <w:tc>
          <w:tcPr>
            <w:tcW w:w="1487" w:type="dxa"/>
          </w:tcPr>
          <w:p w:rsidR="00016835" w:rsidRPr="00016835" w:rsidRDefault="00016835" w:rsidP="00016835">
            <w:pPr>
              <w:pStyle w:val="75"/>
              <w:shd w:val="clear" w:color="auto" w:fill="auto"/>
              <w:spacing w:before="0" w:after="0" w:line="240" w:lineRule="auto"/>
              <w:ind w:right="-49"/>
              <w:rPr>
                <w:rFonts w:ascii="Times New Roman" w:hAnsi="Times New Roman" w:cs="Times New Roman"/>
                <w:b w:val="0"/>
                <w:bCs/>
                <w:sz w:val="26"/>
                <w:szCs w:val="26"/>
              </w:rPr>
            </w:pPr>
          </w:p>
          <w:p w:rsidR="00016835" w:rsidRPr="00016835" w:rsidRDefault="00016835" w:rsidP="00016835">
            <w:pPr>
              <w:pStyle w:val="75"/>
              <w:shd w:val="clear" w:color="auto" w:fill="auto"/>
              <w:spacing w:before="0" w:after="0" w:line="240" w:lineRule="auto"/>
              <w:ind w:right="-49"/>
              <w:rPr>
                <w:rFonts w:ascii="Times New Roman" w:hAnsi="Times New Roman" w:cs="Times New Roman"/>
                <w:b w:val="0"/>
                <w:bCs/>
                <w:sz w:val="26"/>
                <w:szCs w:val="26"/>
              </w:rPr>
            </w:pPr>
          </w:p>
          <w:p w:rsidR="00016835" w:rsidRPr="00016835" w:rsidRDefault="00016835" w:rsidP="00016835">
            <w:pPr>
              <w:pStyle w:val="75"/>
              <w:shd w:val="clear" w:color="auto" w:fill="auto"/>
              <w:spacing w:before="0" w:after="0" w:line="240" w:lineRule="auto"/>
              <w:ind w:right="-49"/>
              <w:rPr>
                <w:rFonts w:ascii="Times New Roman" w:hAnsi="Times New Roman" w:cs="Times New Roman"/>
                <w:b w:val="0"/>
                <w:bCs/>
                <w:sz w:val="26"/>
                <w:szCs w:val="26"/>
              </w:rPr>
            </w:pPr>
            <w:r w:rsidRPr="00016835">
              <w:rPr>
                <w:rFonts w:ascii="Times New Roman" w:hAnsi="Times New Roman" w:cs="Times New Roman"/>
                <w:b w:val="0"/>
                <w:bCs/>
                <w:sz w:val="26"/>
                <w:szCs w:val="26"/>
              </w:rPr>
              <w:t>0</w:t>
            </w:r>
          </w:p>
        </w:tc>
        <w:tc>
          <w:tcPr>
            <w:tcW w:w="1971" w:type="dxa"/>
          </w:tcPr>
          <w:p w:rsidR="00016835" w:rsidRPr="00016835" w:rsidRDefault="00016835" w:rsidP="00016835">
            <w:pPr>
              <w:pStyle w:val="75"/>
              <w:shd w:val="clear" w:color="auto" w:fill="auto"/>
              <w:spacing w:before="0" w:after="0" w:line="240" w:lineRule="auto"/>
              <w:ind w:right="-49"/>
              <w:rPr>
                <w:rFonts w:ascii="Times New Roman" w:hAnsi="Times New Roman" w:cs="Times New Roman"/>
                <w:b w:val="0"/>
                <w:bCs/>
                <w:sz w:val="26"/>
                <w:szCs w:val="26"/>
              </w:rPr>
            </w:pPr>
          </w:p>
          <w:p w:rsidR="00016835" w:rsidRPr="00016835" w:rsidRDefault="00016835" w:rsidP="00016835">
            <w:pPr>
              <w:pStyle w:val="75"/>
              <w:shd w:val="clear" w:color="auto" w:fill="auto"/>
              <w:spacing w:before="0" w:after="0" w:line="240" w:lineRule="auto"/>
              <w:ind w:right="-49"/>
              <w:rPr>
                <w:rFonts w:ascii="Times New Roman" w:hAnsi="Times New Roman" w:cs="Times New Roman"/>
                <w:b w:val="0"/>
                <w:bCs/>
                <w:sz w:val="26"/>
                <w:szCs w:val="26"/>
              </w:rPr>
            </w:pPr>
          </w:p>
          <w:p w:rsidR="00016835" w:rsidRPr="00016835" w:rsidRDefault="00016835" w:rsidP="00016835">
            <w:pPr>
              <w:pStyle w:val="75"/>
              <w:shd w:val="clear" w:color="auto" w:fill="auto"/>
              <w:spacing w:before="0" w:after="0" w:line="240" w:lineRule="auto"/>
              <w:ind w:right="-49"/>
              <w:rPr>
                <w:rFonts w:ascii="Times New Roman" w:hAnsi="Times New Roman" w:cs="Times New Roman"/>
                <w:b w:val="0"/>
                <w:bCs/>
                <w:sz w:val="26"/>
                <w:szCs w:val="26"/>
              </w:rPr>
            </w:pPr>
            <w:r w:rsidRPr="00016835">
              <w:rPr>
                <w:rFonts w:ascii="Times New Roman" w:hAnsi="Times New Roman" w:cs="Times New Roman"/>
                <w:b w:val="0"/>
                <w:bCs/>
                <w:sz w:val="26"/>
                <w:szCs w:val="26"/>
              </w:rPr>
              <w:t>0</w:t>
            </w:r>
          </w:p>
        </w:tc>
        <w:tc>
          <w:tcPr>
            <w:tcW w:w="1971" w:type="dxa"/>
          </w:tcPr>
          <w:p w:rsidR="00016835" w:rsidRPr="00016835" w:rsidRDefault="00016835" w:rsidP="00016835">
            <w:pPr>
              <w:pStyle w:val="75"/>
              <w:shd w:val="clear" w:color="auto" w:fill="auto"/>
              <w:spacing w:before="0" w:after="0" w:line="240" w:lineRule="auto"/>
              <w:ind w:right="-49"/>
              <w:rPr>
                <w:rFonts w:ascii="Times New Roman" w:hAnsi="Times New Roman" w:cs="Times New Roman"/>
                <w:b w:val="0"/>
                <w:bCs/>
                <w:sz w:val="26"/>
                <w:szCs w:val="26"/>
              </w:rPr>
            </w:pPr>
          </w:p>
          <w:p w:rsidR="00016835" w:rsidRPr="00016835" w:rsidRDefault="00016835" w:rsidP="00016835">
            <w:pPr>
              <w:pStyle w:val="75"/>
              <w:shd w:val="clear" w:color="auto" w:fill="auto"/>
              <w:spacing w:before="0" w:after="0" w:line="240" w:lineRule="auto"/>
              <w:ind w:right="-49"/>
              <w:rPr>
                <w:rFonts w:ascii="Times New Roman" w:hAnsi="Times New Roman" w:cs="Times New Roman"/>
                <w:b w:val="0"/>
                <w:bCs/>
                <w:sz w:val="26"/>
                <w:szCs w:val="26"/>
              </w:rPr>
            </w:pPr>
          </w:p>
          <w:p w:rsidR="00016835" w:rsidRPr="00016835" w:rsidRDefault="00016835" w:rsidP="00016835">
            <w:pPr>
              <w:pStyle w:val="75"/>
              <w:shd w:val="clear" w:color="auto" w:fill="auto"/>
              <w:spacing w:before="0" w:after="0" w:line="240" w:lineRule="auto"/>
              <w:ind w:right="-49"/>
              <w:rPr>
                <w:rFonts w:ascii="Times New Roman" w:hAnsi="Times New Roman" w:cs="Times New Roman"/>
                <w:b w:val="0"/>
                <w:bCs/>
                <w:sz w:val="26"/>
                <w:szCs w:val="26"/>
              </w:rPr>
            </w:pPr>
            <w:r w:rsidRPr="00016835">
              <w:rPr>
                <w:rFonts w:ascii="Times New Roman" w:hAnsi="Times New Roman" w:cs="Times New Roman"/>
                <w:b w:val="0"/>
                <w:bCs/>
                <w:sz w:val="26"/>
                <w:szCs w:val="26"/>
              </w:rPr>
              <w:t>0</w:t>
            </w:r>
          </w:p>
        </w:tc>
      </w:tr>
      <w:tr w:rsidR="00016835" w:rsidRPr="00016835" w:rsidTr="00016835">
        <w:tc>
          <w:tcPr>
            <w:tcW w:w="3004" w:type="dxa"/>
          </w:tcPr>
          <w:p w:rsidR="00016835" w:rsidRPr="00016835" w:rsidRDefault="00016835" w:rsidP="00016835">
            <w:pPr>
              <w:pStyle w:val="75"/>
              <w:shd w:val="clear" w:color="auto" w:fill="auto"/>
              <w:spacing w:before="0" w:after="0" w:line="240" w:lineRule="auto"/>
              <w:ind w:right="-49"/>
              <w:jc w:val="left"/>
              <w:rPr>
                <w:rFonts w:ascii="Times New Roman" w:hAnsi="Times New Roman" w:cs="Times New Roman"/>
                <w:b w:val="0"/>
                <w:bCs/>
                <w:sz w:val="26"/>
                <w:szCs w:val="26"/>
              </w:rPr>
            </w:pPr>
            <w:proofErr w:type="spellStart"/>
            <w:r w:rsidRPr="00016835">
              <w:rPr>
                <w:rFonts w:ascii="Times New Roman" w:hAnsi="Times New Roman" w:cs="Times New Roman"/>
                <w:b w:val="0"/>
                <w:bCs/>
                <w:sz w:val="26"/>
                <w:szCs w:val="26"/>
                <w:lang w:val="ru-RU"/>
              </w:rPr>
              <w:t>бюджети</w:t>
            </w:r>
            <w:proofErr w:type="spellEnd"/>
            <w:r w:rsidRPr="00016835">
              <w:rPr>
                <w:rFonts w:ascii="Times New Roman" w:hAnsi="Times New Roman" w:cs="Times New Roman"/>
                <w:b w:val="0"/>
                <w:bCs/>
                <w:sz w:val="26"/>
                <w:szCs w:val="26"/>
                <w:lang w:val="ru-RU"/>
              </w:rPr>
              <w:t xml:space="preserve"> </w:t>
            </w:r>
            <w:proofErr w:type="spellStart"/>
            <w:r w:rsidRPr="00016835">
              <w:rPr>
                <w:rFonts w:ascii="Times New Roman" w:hAnsi="Times New Roman" w:cs="Times New Roman"/>
                <w:b w:val="0"/>
                <w:bCs/>
                <w:sz w:val="26"/>
                <w:szCs w:val="26"/>
                <w:lang w:val="ru-RU"/>
              </w:rPr>
              <w:t>сіл</w:t>
            </w:r>
            <w:proofErr w:type="spellEnd"/>
            <w:r w:rsidRPr="00016835">
              <w:rPr>
                <w:rFonts w:ascii="Times New Roman" w:hAnsi="Times New Roman" w:cs="Times New Roman"/>
                <w:b w:val="0"/>
                <w:bCs/>
                <w:sz w:val="26"/>
                <w:szCs w:val="26"/>
                <w:lang w:val="ru-RU"/>
              </w:rPr>
              <w:t xml:space="preserve">, селищ, </w:t>
            </w:r>
            <w:proofErr w:type="spellStart"/>
            <w:r w:rsidRPr="00016835">
              <w:rPr>
                <w:rFonts w:ascii="Times New Roman" w:hAnsi="Times New Roman" w:cs="Times New Roman"/>
                <w:b w:val="0"/>
                <w:bCs/>
                <w:sz w:val="26"/>
                <w:szCs w:val="26"/>
                <w:lang w:val="ru-RU"/>
              </w:rPr>
              <w:t>мі</w:t>
            </w:r>
            <w:proofErr w:type="gramStart"/>
            <w:r w:rsidRPr="00016835">
              <w:rPr>
                <w:rFonts w:ascii="Times New Roman" w:hAnsi="Times New Roman" w:cs="Times New Roman"/>
                <w:b w:val="0"/>
                <w:bCs/>
                <w:sz w:val="26"/>
                <w:szCs w:val="26"/>
                <w:lang w:val="ru-RU"/>
              </w:rPr>
              <w:t>ст</w:t>
            </w:r>
            <w:proofErr w:type="spellEnd"/>
            <w:proofErr w:type="gramEnd"/>
            <w:r w:rsidRPr="00016835">
              <w:rPr>
                <w:rFonts w:ascii="Times New Roman" w:hAnsi="Times New Roman" w:cs="Times New Roman"/>
                <w:b w:val="0"/>
                <w:bCs/>
                <w:sz w:val="26"/>
                <w:szCs w:val="26"/>
                <w:lang w:val="ru-RU"/>
              </w:rPr>
              <w:t xml:space="preserve"> районного </w:t>
            </w:r>
            <w:r w:rsidRPr="00016835">
              <w:rPr>
                <w:rFonts w:ascii="Times New Roman" w:hAnsi="Times New Roman" w:cs="Times New Roman"/>
                <w:b w:val="0"/>
                <w:bCs/>
                <w:sz w:val="26"/>
                <w:szCs w:val="26"/>
              </w:rPr>
              <w:t>значення</w:t>
            </w:r>
          </w:p>
        </w:tc>
        <w:tc>
          <w:tcPr>
            <w:tcW w:w="1357" w:type="dxa"/>
          </w:tcPr>
          <w:p w:rsidR="00016835" w:rsidRPr="00016835" w:rsidRDefault="00016835" w:rsidP="00016835">
            <w:pPr>
              <w:pStyle w:val="75"/>
              <w:shd w:val="clear" w:color="auto" w:fill="auto"/>
              <w:spacing w:before="0" w:after="0" w:line="240" w:lineRule="auto"/>
              <w:ind w:right="-49"/>
              <w:rPr>
                <w:rFonts w:ascii="Times New Roman" w:hAnsi="Times New Roman" w:cs="Times New Roman"/>
                <w:b w:val="0"/>
                <w:bCs/>
                <w:sz w:val="26"/>
                <w:szCs w:val="26"/>
              </w:rPr>
            </w:pPr>
            <w:r w:rsidRPr="00016835">
              <w:rPr>
                <w:rFonts w:ascii="Times New Roman" w:hAnsi="Times New Roman" w:cs="Times New Roman"/>
                <w:b w:val="0"/>
                <w:bCs/>
                <w:sz w:val="26"/>
                <w:szCs w:val="26"/>
              </w:rPr>
              <w:t>0</w:t>
            </w:r>
          </w:p>
        </w:tc>
        <w:tc>
          <w:tcPr>
            <w:tcW w:w="1487" w:type="dxa"/>
          </w:tcPr>
          <w:p w:rsidR="00016835" w:rsidRPr="00016835" w:rsidRDefault="00016835" w:rsidP="00016835">
            <w:pPr>
              <w:pStyle w:val="75"/>
              <w:shd w:val="clear" w:color="auto" w:fill="auto"/>
              <w:spacing w:before="0" w:after="0" w:line="240" w:lineRule="auto"/>
              <w:ind w:right="-49"/>
              <w:rPr>
                <w:rFonts w:ascii="Times New Roman" w:hAnsi="Times New Roman" w:cs="Times New Roman"/>
                <w:b w:val="0"/>
                <w:bCs/>
                <w:sz w:val="26"/>
                <w:szCs w:val="26"/>
              </w:rPr>
            </w:pPr>
            <w:r w:rsidRPr="00016835">
              <w:rPr>
                <w:rFonts w:ascii="Times New Roman" w:hAnsi="Times New Roman" w:cs="Times New Roman"/>
                <w:b w:val="0"/>
                <w:bCs/>
                <w:sz w:val="26"/>
                <w:szCs w:val="26"/>
              </w:rPr>
              <w:t>0</w:t>
            </w:r>
          </w:p>
        </w:tc>
        <w:tc>
          <w:tcPr>
            <w:tcW w:w="1971" w:type="dxa"/>
          </w:tcPr>
          <w:p w:rsidR="00016835" w:rsidRPr="00016835" w:rsidRDefault="00016835" w:rsidP="00016835">
            <w:pPr>
              <w:pStyle w:val="75"/>
              <w:shd w:val="clear" w:color="auto" w:fill="auto"/>
              <w:spacing w:before="0" w:after="0" w:line="240" w:lineRule="auto"/>
              <w:ind w:right="-49"/>
              <w:rPr>
                <w:rFonts w:ascii="Times New Roman" w:hAnsi="Times New Roman" w:cs="Times New Roman"/>
                <w:b w:val="0"/>
                <w:bCs/>
                <w:sz w:val="26"/>
                <w:szCs w:val="26"/>
              </w:rPr>
            </w:pPr>
            <w:r w:rsidRPr="00016835">
              <w:rPr>
                <w:rFonts w:ascii="Times New Roman" w:hAnsi="Times New Roman" w:cs="Times New Roman"/>
                <w:b w:val="0"/>
                <w:bCs/>
                <w:sz w:val="26"/>
                <w:szCs w:val="26"/>
              </w:rPr>
              <w:t>0</w:t>
            </w:r>
          </w:p>
        </w:tc>
        <w:tc>
          <w:tcPr>
            <w:tcW w:w="1971" w:type="dxa"/>
          </w:tcPr>
          <w:p w:rsidR="00016835" w:rsidRPr="00016835" w:rsidRDefault="00016835" w:rsidP="00016835">
            <w:pPr>
              <w:pStyle w:val="75"/>
              <w:shd w:val="clear" w:color="auto" w:fill="auto"/>
              <w:spacing w:before="0" w:after="0" w:line="240" w:lineRule="auto"/>
              <w:ind w:right="-49"/>
              <w:rPr>
                <w:rFonts w:ascii="Times New Roman" w:hAnsi="Times New Roman" w:cs="Times New Roman"/>
                <w:b w:val="0"/>
                <w:bCs/>
                <w:sz w:val="26"/>
                <w:szCs w:val="26"/>
              </w:rPr>
            </w:pPr>
            <w:r w:rsidRPr="00016835">
              <w:rPr>
                <w:rFonts w:ascii="Times New Roman" w:hAnsi="Times New Roman" w:cs="Times New Roman"/>
                <w:b w:val="0"/>
                <w:bCs/>
                <w:sz w:val="26"/>
                <w:szCs w:val="26"/>
              </w:rPr>
              <w:t>0</w:t>
            </w:r>
          </w:p>
        </w:tc>
      </w:tr>
      <w:tr w:rsidR="00016835" w:rsidRPr="00016835" w:rsidTr="00016835">
        <w:tc>
          <w:tcPr>
            <w:tcW w:w="3004" w:type="dxa"/>
          </w:tcPr>
          <w:p w:rsidR="00016835" w:rsidRPr="00016835" w:rsidRDefault="00016835" w:rsidP="00016835">
            <w:pPr>
              <w:pStyle w:val="75"/>
              <w:shd w:val="clear" w:color="auto" w:fill="auto"/>
              <w:spacing w:before="0" w:after="0" w:line="240" w:lineRule="auto"/>
              <w:ind w:right="-49"/>
              <w:jc w:val="left"/>
              <w:rPr>
                <w:rFonts w:ascii="Times New Roman" w:hAnsi="Times New Roman" w:cs="Times New Roman"/>
                <w:b w:val="0"/>
                <w:bCs/>
                <w:sz w:val="26"/>
                <w:szCs w:val="26"/>
                <w:lang w:val="ru-RU"/>
              </w:rPr>
            </w:pPr>
            <w:proofErr w:type="spellStart"/>
            <w:r w:rsidRPr="00016835">
              <w:rPr>
                <w:rFonts w:ascii="Times New Roman" w:hAnsi="Times New Roman" w:cs="Times New Roman"/>
                <w:b w:val="0"/>
                <w:bCs/>
                <w:sz w:val="26"/>
                <w:szCs w:val="26"/>
                <w:lang w:val="ru-RU"/>
              </w:rPr>
              <w:t>кошти</w:t>
            </w:r>
            <w:proofErr w:type="spellEnd"/>
            <w:r w:rsidRPr="00016835">
              <w:rPr>
                <w:rFonts w:ascii="Times New Roman" w:hAnsi="Times New Roman" w:cs="Times New Roman"/>
                <w:b w:val="0"/>
                <w:bCs/>
                <w:sz w:val="26"/>
                <w:szCs w:val="26"/>
                <w:lang w:val="ru-RU"/>
              </w:rPr>
              <w:t xml:space="preserve"> </w:t>
            </w:r>
            <w:proofErr w:type="spellStart"/>
            <w:r w:rsidRPr="00016835">
              <w:rPr>
                <w:rFonts w:ascii="Times New Roman" w:hAnsi="Times New Roman" w:cs="Times New Roman"/>
                <w:b w:val="0"/>
                <w:bCs/>
                <w:sz w:val="26"/>
                <w:szCs w:val="26"/>
                <w:lang w:val="ru-RU"/>
              </w:rPr>
              <w:t>небюджетних</w:t>
            </w:r>
            <w:proofErr w:type="spellEnd"/>
            <w:r w:rsidRPr="00016835">
              <w:rPr>
                <w:rFonts w:ascii="Times New Roman" w:hAnsi="Times New Roman" w:cs="Times New Roman"/>
                <w:b w:val="0"/>
                <w:bCs/>
                <w:sz w:val="26"/>
                <w:szCs w:val="26"/>
                <w:lang w:val="ru-RU"/>
              </w:rPr>
              <w:t xml:space="preserve"> </w:t>
            </w:r>
            <w:proofErr w:type="spellStart"/>
            <w:r w:rsidRPr="00016835">
              <w:rPr>
                <w:rFonts w:ascii="Times New Roman" w:hAnsi="Times New Roman" w:cs="Times New Roman"/>
                <w:b w:val="0"/>
                <w:bCs/>
                <w:sz w:val="26"/>
                <w:szCs w:val="26"/>
                <w:lang w:val="ru-RU"/>
              </w:rPr>
              <w:t>джерел</w:t>
            </w:r>
            <w:proofErr w:type="spellEnd"/>
            <w:r w:rsidRPr="00016835">
              <w:rPr>
                <w:rFonts w:ascii="Times New Roman" w:hAnsi="Times New Roman" w:cs="Times New Roman"/>
                <w:b w:val="0"/>
                <w:bCs/>
                <w:sz w:val="26"/>
                <w:szCs w:val="26"/>
                <w:lang w:val="ru-RU"/>
              </w:rPr>
              <w:t> </w:t>
            </w:r>
          </w:p>
        </w:tc>
        <w:tc>
          <w:tcPr>
            <w:tcW w:w="1357" w:type="dxa"/>
          </w:tcPr>
          <w:p w:rsidR="00016835" w:rsidRPr="00016835" w:rsidRDefault="00016835" w:rsidP="00016835">
            <w:pPr>
              <w:pStyle w:val="75"/>
              <w:shd w:val="clear" w:color="auto" w:fill="auto"/>
              <w:spacing w:before="0" w:after="0" w:line="240" w:lineRule="auto"/>
              <w:ind w:right="-49"/>
              <w:rPr>
                <w:rFonts w:ascii="Times New Roman" w:hAnsi="Times New Roman" w:cs="Times New Roman"/>
                <w:b w:val="0"/>
                <w:bCs/>
                <w:sz w:val="26"/>
                <w:szCs w:val="26"/>
              </w:rPr>
            </w:pPr>
            <w:r w:rsidRPr="00016835">
              <w:rPr>
                <w:rFonts w:ascii="Times New Roman" w:hAnsi="Times New Roman" w:cs="Times New Roman"/>
                <w:b w:val="0"/>
                <w:bCs/>
                <w:sz w:val="26"/>
                <w:szCs w:val="26"/>
              </w:rPr>
              <w:t>0</w:t>
            </w:r>
          </w:p>
        </w:tc>
        <w:tc>
          <w:tcPr>
            <w:tcW w:w="1487" w:type="dxa"/>
          </w:tcPr>
          <w:p w:rsidR="00016835" w:rsidRPr="00016835" w:rsidRDefault="00016835" w:rsidP="00016835">
            <w:pPr>
              <w:pStyle w:val="75"/>
              <w:shd w:val="clear" w:color="auto" w:fill="auto"/>
              <w:spacing w:before="0" w:after="0" w:line="240" w:lineRule="auto"/>
              <w:ind w:right="-49"/>
              <w:rPr>
                <w:rFonts w:ascii="Times New Roman" w:hAnsi="Times New Roman" w:cs="Times New Roman"/>
                <w:b w:val="0"/>
                <w:bCs/>
                <w:sz w:val="26"/>
                <w:szCs w:val="26"/>
              </w:rPr>
            </w:pPr>
            <w:r w:rsidRPr="00016835">
              <w:rPr>
                <w:rFonts w:ascii="Times New Roman" w:hAnsi="Times New Roman" w:cs="Times New Roman"/>
                <w:b w:val="0"/>
                <w:bCs/>
                <w:sz w:val="26"/>
                <w:szCs w:val="26"/>
              </w:rPr>
              <w:t>0</w:t>
            </w:r>
          </w:p>
        </w:tc>
        <w:tc>
          <w:tcPr>
            <w:tcW w:w="1971" w:type="dxa"/>
          </w:tcPr>
          <w:p w:rsidR="00016835" w:rsidRPr="00016835" w:rsidRDefault="00016835" w:rsidP="00016835">
            <w:pPr>
              <w:pStyle w:val="75"/>
              <w:shd w:val="clear" w:color="auto" w:fill="auto"/>
              <w:spacing w:before="0" w:after="0" w:line="240" w:lineRule="auto"/>
              <w:ind w:right="-49"/>
              <w:rPr>
                <w:rFonts w:ascii="Times New Roman" w:hAnsi="Times New Roman" w:cs="Times New Roman"/>
                <w:b w:val="0"/>
                <w:bCs/>
                <w:sz w:val="26"/>
                <w:szCs w:val="26"/>
              </w:rPr>
            </w:pPr>
            <w:r w:rsidRPr="00016835">
              <w:rPr>
                <w:rFonts w:ascii="Times New Roman" w:hAnsi="Times New Roman" w:cs="Times New Roman"/>
                <w:b w:val="0"/>
                <w:bCs/>
                <w:sz w:val="26"/>
                <w:szCs w:val="26"/>
              </w:rPr>
              <w:t>0</w:t>
            </w:r>
          </w:p>
        </w:tc>
        <w:tc>
          <w:tcPr>
            <w:tcW w:w="1971" w:type="dxa"/>
          </w:tcPr>
          <w:p w:rsidR="00016835" w:rsidRPr="00016835" w:rsidRDefault="00016835" w:rsidP="00016835">
            <w:pPr>
              <w:pStyle w:val="75"/>
              <w:shd w:val="clear" w:color="auto" w:fill="auto"/>
              <w:spacing w:before="0" w:after="0" w:line="240" w:lineRule="auto"/>
              <w:ind w:right="-49"/>
              <w:rPr>
                <w:rFonts w:ascii="Times New Roman" w:hAnsi="Times New Roman" w:cs="Times New Roman"/>
                <w:b w:val="0"/>
                <w:bCs/>
                <w:sz w:val="26"/>
                <w:szCs w:val="26"/>
              </w:rPr>
            </w:pPr>
            <w:r w:rsidRPr="00016835">
              <w:rPr>
                <w:rFonts w:ascii="Times New Roman" w:hAnsi="Times New Roman" w:cs="Times New Roman"/>
                <w:b w:val="0"/>
                <w:bCs/>
                <w:sz w:val="26"/>
                <w:szCs w:val="26"/>
              </w:rPr>
              <w:t>0</w:t>
            </w:r>
          </w:p>
        </w:tc>
      </w:tr>
    </w:tbl>
    <w:p w:rsidR="00016835" w:rsidRPr="00016835" w:rsidRDefault="00016835" w:rsidP="00016835">
      <w:pPr>
        <w:pStyle w:val="75"/>
        <w:shd w:val="clear" w:color="auto" w:fill="auto"/>
        <w:spacing w:before="0" w:after="0" w:line="240" w:lineRule="auto"/>
        <w:ind w:left="142" w:right="-49" w:firstLine="566"/>
        <w:jc w:val="both"/>
        <w:rPr>
          <w:rFonts w:ascii="Times New Roman" w:hAnsi="Times New Roman" w:cs="Times New Roman"/>
          <w:b w:val="0"/>
          <w:sz w:val="26"/>
          <w:szCs w:val="26"/>
        </w:rPr>
      </w:pPr>
    </w:p>
    <w:p w:rsidR="00016835" w:rsidRPr="00016835" w:rsidRDefault="00016835" w:rsidP="00016835">
      <w:pPr>
        <w:pStyle w:val="75"/>
        <w:shd w:val="clear" w:color="auto" w:fill="auto"/>
        <w:spacing w:before="0" w:after="0" w:line="240" w:lineRule="auto"/>
        <w:ind w:left="142" w:right="-49" w:firstLine="566"/>
        <w:jc w:val="both"/>
        <w:rPr>
          <w:rFonts w:ascii="Times New Roman" w:hAnsi="Times New Roman" w:cs="Times New Roman"/>
          <w:b w:val="0"/>
          <w:sz w:val="26"/>
          <w:szCs w:val="26"/>
        </w:rPr>
      </w:pPr>
    </w:p>
    <w:p w:rsidR="00983162" w:rsidRDefault="00983162" w:rsidP="00983162">
      <w:pPr>
        <w:pStyle w:val="75"/>
        <w:shd w:val="clear" w:color="auto" w:fill="auto"/>
        <w:spacing w:before="0" w:after="0" w:line="240" w:lineRule="exact"/>
        <w:ind w:left="142" w:right="-49" w:firstLine="566"/>
        <w:rPr>
          <w:rFonts w:ascii="Times New Roman" w:hAnsi="Times New Roman" w:cs="Times New Roman"/>
          <w:sz w:val="24"/>
          <w:szCs w:val="24"/>
        </w:rPr>
        <w:sectPr w:rsidR="00983162" w:rsidSect="00983162">
          <w:footerReference w:type="default" r:id="rId13"/>
          <w:pgSz w:w="11906" w:h="16838"/>
          <w:pgMar w:top="567" w:right="567" w:bottom="851" w:left="1701" w:header="181" w:footer="720" w:gutter="0"/>
          <w:cols w:space="720"/>
          <w:titlePg/>
          <w:docGrid w:linePitch="381"/>
        </w:sectPr>
      </w:pPr>
      <w:r>
        <w:rPr>
          <w:rFonts w:ascii="Times New Roman" w:hAnsi="Times New Roman" w:cs="Times New Roman"/>
          <w:sz w:val="24"/>
          <w:szCs w:val="24"/>
        </w:rPr>
        <w:t>__________________</w:t>
      </w:r>
    </w:p>
    <w:p w:rsidR="00983162" w:rsidRDefault="00983162" w:rsidP="00EA51AC">
      <w:pPr>
        <w:pStyle w:val="75"/>
        <w:shd w:val="clear" w:color="auto" w:fill="auto"/>
        <w:spacing w:before="0" w:after="0" w:line="240" w:lineRule="exact"/>
        <w:ind w:left="142" w:right="-49" w:firstLine="566"/>
        <w:jc w:val="right"/>
        <w:rPr>
          <w:rFonts w:ascii="Times New Roman" w:hAnsi="Times New Roman" w:cs="Times New Roman"/>
          <w:sz w:val="24"/>
          <w:szCs w:val="24"/>
        </w:rPr>
      </w:pPr>
    </w:p>
    <w:p w:rsidR="00016835" w:rsidRPr="00016835" w:rsidRDefault="00016835" w:rsidP="00EA51AC">
      <w:pPr>
        <w:pStyle w:val="75"/>
        <w:shd w:val="clear" w:color="auto" w:fill="auto"/>
        <w:spacing w:before="0" w:after="0" w:line="240" w:lineRule="exact"/>
        <w:ind w:left="142" w:right="-49" w:firstLine="566"/>
        <w:jc w:val="right"/>
        <w:rPr>
          <w:rFonts w:ascii="Times New Roman" w:hAnsi="Times New Roman" w:cs="Times New Roman"/>
          <w:sz w:val="24"/>
          <w:szCs w:val="24"/>
        </w:rPr>
      </w:pPr>
      <w:r w:rsidRPr="00016835">
        <w:rPr>
          <w:rFonts w:ascii="Times New Roman" w:hAnsi="Times New Roman" w:cs="Times New Roman"/>
          <w:sz w:val="24"/>
          <w:szCs w:val="24"/>
        </w:rPr>
        <w:t>Додаток 2.1</w:t>
      </w:r>
    </w:p>
    <w:p w:rsidR="00016835" w:rsidRPr="00016835" w:rsidRDefault="00016835" w:rsidP="00EA51AC">
      <w:pPr>
        <w:autoSpaceDE/>
        <w:autoSpaceDN/>
        <w:adjustRightInd/>
        <w:spacing w:line="240" w:lineRule="exact"/>
        <w:jc w:val="center"/>
        <w:rPr>
          <w:rFonts w:ascii="Times New Roman" w:hAnsi="Times New Roman"/>
          <w:b/>
          <w:szCs w:val="28"/>
          <w:lang w:val="uk-UA"/>
        </w:rPr>
      </w:pPr>
      <w:r w:rsidRPr="00016835">
        <w:rPr>
          <w:rFonts w:ascii="Times New Roman" w:hAnsi="Times New Roman"/>
          <w:b/>
          <w:szCs w:val="28"/>
        </w:rPr>
        <w:t>П</w:t>
      </w:r>
      <w:r w:rsidRPr="00016835">
        <w:rPr>
          <w:rFonts w:ascii="Times New Roman" w:hAnsi="Times New Roman"/>
          <w:b/>
          <w:szCs w:val="28"/>
          <w:lang w:val="uk-UA"/>
        </w:rPr>
        <w:t>ОКАЗНИКИ ПРОДУКТУ</w:t>
      </w:r>
    </w:p>
    <w:p w:rsidR="00016835" w:rsidRPr="00016835" w:rsidRDefault="00016835" w:rsidP="00EA51AC">
      <w:pPr>
        <w:widowControl w:val="0"/>
        <w:shd w:val="clear" w:color="auto" w:fill="FFFFFF"/>
        <w:spacing w:line="240" w:lineRule="exact"/>
        <w:jc w:val="center"/>
        <w:rPr>
          <w:rFonts w:ascii="Times New Roman" w:hAnsi="Times New Roman"/>
          <w:b/>
          <w:bCs/>
          <w:color w:val="000000"/>
          <w:szCs w:val="28"/>
          <w:lang w:val="uk-UA"/>
        </w:rPr>
      </w:pPr>
      <w:r w:rsidRPr="00016835">
        <w:rPr>
          <w:rFonts w:ascii="Times New Roman" w:hAnsi="Times New Roman"/>
          <w:b/>
          <w:bCs/>
          <w:color w:val="000000"/>
          <w:szCs w:val="28"/>
          <w:lang w:val="uk-UA"/>
        </w:rPr>
        <w:t>Київської обласної цільової</w:t>
      </w:r>
    </w:p>
    <w:p w:rsidR="00016835" w:rsidRPr="00016835" w:rsidRDefault="00016835" w:rsidP="00EA51AC">
      <w:pPr>
        <w:widowControl w:val="0"/>
        <w:shd w:val="clear" w:color="auto" w:fill="FFFFFF"/>
        <w:spacing w:line="240" w:lineRule="exact"/>
        <w:jc w:val="center"/>
        <w:rPr>
          <w:rFonts w:ascii="Times New Roman" w:hAnsi="Times New Roman"/>
          <w:b/>
          <w:color w:val="000000"/>
          <w:szCs w:val="28"/>
          <w:lang w:val="uk-UA"/>
        </w:rPr>
      </w:pPr>
      <w:r w:rsidRPr="00016835">
        <w:rPr>
          <w:rFonts w:ascii="Times New Roman" w:hAnsi="Times New Roman"/>
          <w:b/>
          <w:bCs/>
          <w:color w:val="000000"/>
          <w:szCs w:val="28"/>
          <w:lang w:val="uk-UA"/>
        </w:rPr>
        <w:t>програми підтримки підприємств спільної власності територіальних громад сіл, селищ, міст області і запобігання їх банкрутству на 2016 -2018 роки</w:t>
      </w:r>
      <w:r w:rsidRPr="00016835">
        <w:rPr>
          <w:rFonts w:ascii="Times New Roman" w:hAnsi="Times New Roman"/>
          <w:b/>
          <w:bCs/>
          <w:color w:val="000000"/>
          <w:szCs w:val="28"/>
          <w:lang w:val="ru-RU"/>
        </w:rPr>
        <w:t xml:space="preserve"> </w:t>
      </w:r>
      <w:r w:rsidRPr="00016835">
        <w:rPr>
          <w:rFonts w:ascii="Times New Roman" w:hAnsi="Times New Roman"/>
          <w:b/>
          <w:color w:val="000000"/>
          <w:szCs w:val="28"/>
          <w:lang w:val="uk-UA"/>
        </w:rPr>
        <w:t xml:space="preserve"> (нова редакція)</w:t>
      </w:r>
    </w:p>
    <w:p w:rsidR="00016835" w:rsidRPr="00016835" w:rsidRDefault="00016835" w:rsidP="00EA51AC">
      <w:pPr>
        <w:shd w:val="clear" w:color="auto" w:fill="FFFFFF"/>
        <w:spacing w:line="240" w:lineRule="exact"/>
        <w:jc w:val="center"/>
        <w:rPr>
          <w:rFonts w:ascii="Times New Roman" w:hAnsi="Times New Roman"/>
          <w:b/>
          <w:color w:val="000000"/>
          <w:sz w:val="26"/>
          <w:szCs w:val="26"/>
          <w:lang w:val="uk-UA"/>
        </w:rPr>
      </w:pPr>
      <w:r w:rsidRPr="00016835">
        <w:rPr>
          <w:rFonts w:ascii="Times New Roman" w:hAnsi="Times New Roman"/>
          <w:b/>
          <w:color w:val="000000"/>
          <w:sz w:val="26"/>
          <w:szCs w:val="26"/>
          <w:lang w:val="uk-UA"/>
        </w:rPr>
        <w:t xml:space="preserve">                                                                                                                                                                                                                      </w:t>
      </w:r>
      <w:proofErr w:type="spellStart"/>
      <w:r w:rsidRPr="00016835">
        <w:rPr>
          <w:rFonts w:ascii="Times New Roman" w:hAnsi="Times New Roman"/>
          <w:b/>
          <w:color w:val="000000"/>
          <w:sz w:val="26"/>
          <w:szCs w:val="26"/>
          <w:lang w:val="uk-UA"/>
        </w:rPr>
        <w:t>тис.грн</w:t>
      </w:r>
      <w:proofErr w:type="spellEnd"/>
      <w:r w:rsidRPr="00016835">
        <w:rPr>
          <w:rFonts w:ascii="Times New Roman" w:hAnsi="Times New Roman"/>
          <w:b/>
          <w:color w:val="000000"/>
          <w:sz w:val="26"/>
          <w:szCs w:val="26"/>
          <w:lang w:val="uk-UA"/>
        </w:rPr>
        <w:t>.</w:t>
      </w:r>
    </w:p>
    <w:tbl>
      <w:tblPr>
        <w:tblW w:w="4706" w:type="pct"/>
        <w:tblInd w:w="10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35"/>
        <w:gridCol w:w="4445"/>
        <w:gridCol w:w="1916"/>
        <w:gridCol w:w="174"/>
        <w:gridCol w:w="1204"/>
        <w:gridCol w:w="1619"/>
        <w:gridCol w:w="135"/>
        <w:gridCol w:w="1345"/>
        <w:gridCol w:w="1622"/>
        <w:gridCol w:w="1622"/>
      </w:tblGrid>
      <w:tr w:rsidR="00016835" w:rsidRPr="00016835" w:rsidTr="00016835">
        <w:trPr>
          <w:trHeight w:val="600"/>
        </w:trPr>
        <w:tc>
          <w:tcPr>
            <w:tcW w:w="216" w:type="pct"/>
            <w:vMerge w:val="restart"/>
            <w:vAlign w:val="center"/>
          </w:tcPr>
          <w:p w:rsidR="00016835" w:rsidRPr="00016835" w:rsidRDefault="00016835" w:rsidP="00EA51AC">
            <w:pPr>
              <w:spacing w:line="240" w:lineRule="exact"/>
              <w:jc w:val="center"/>
              <w:rPr>
                <w:rFonts w:ascii="Times New Roman" w:hAnsi="Times New Roman"/>
                <w:b/>
                <w:sz w:val="22"/>
                <w:szCs w:val="22"/>
              </w:rPr>
            </w:pPr>
            <w:r w:rsidRPr="00016835">
              <w:rPr>
                <w:rFonts w:ascii="Times New Roman" w:hAnsi="Times New Roman"/>
                <w:b/>
                <w:sz w:val="22"/>
                <w:szCs w:val="22"/>
              </w:rPr>
              <w:t>№</w:t>
            </w:r>
          </w:p>
          <w:p w:rsidR="00016835" w:rsidRPr="00016835" w:rsidRDefault="00016835" w:rsidP="00EA51AC">
            <w:pPr>
              <w:spacing w:line="240" w:lineRule="exact"/>
              <w:jc w:val="center"/>
              <w:rPr>
                <w:rFonts w:ascii="Times New Roman" w:hAnsi="Times New Roman"/>
                <w:b/>
                <w:sz w:val="22"/>
                <w:szCs w:val="22"/>
              </w:rPr>
            </w:pPr>
            <w:r w:rsidRPr="00016835">
              <w:rPr>
                <w:rFonts w:ascii="Times New Roman" w:hAnsi="Times New Roman"/>
                <w:b/>
                <w:sz w:val="22"/>
                <w:szCs w:val="22"/>
              </w:rPr>
              <w:t>з/п</w:t>
            </w:r>
          </w:p>
        </w:tc>
        <w:tc>
          <w:tcPr>
            <w:tcW w:w="1510" w:type="pct"/>
            <w:vMerge w:val="restart"/>
            <w:vAlign w:val="center"/>
          </w:tcPr>
          <w:p w:rsidR="00016835" w:rsidRPr="00016835" w:rsidRDefault="00016835" w:rsidP="00EA51AC">
            <w:pPr>
              <w:spacing w:line="240" w:lineRule="exact"/>
              <w:jc w:val="center"/>
              <w:rPr>
                <w:rFonts w:ascii="Times New Roman" w:hAnsi="Times New Roman"/>
                <w:b/>
                <w:sz w:val="22"/>
                <w:szCs w:val="22"/>
              </w:rPr>
            </w:pPr>
            <w:r w:rsidRPr="00016835">
              <w:rPr>
                <w:rFonts w:ascii="Times New Roman" w:hAnsi="Times New Roman"/>
                <w:b/>
                <w:sz w:val="22"/>
                <w:szCs w:val="22"/>
              </w:rPr>
              <w:t>Назва показника</w:t>
            </w:r>
          </w:p>
        </w:tc>
        <w:tc>
          <w:tcPr>
            <w:tcW w:w="651" w:type="pct"/>
            <w:vMerge w:val="restart"/>
            <w:vAlign w:val="center"/>
          </w:tcPr>
          <w:p w:rsidR="00016835" w:rsidRPr="00016835" w:rsidRDefault="00016835" w:rsidP="00EA51AC">
            <w:pPr>
              <w:spacing w:line="240" w:lineRule="exact"/>
              <w:jc w:val="center"/>
              <w:rPr>
                <w:rFonts w:ascii="Times New Roman" w:hAnsi="Times New Roman"/>
                <w:b/>
                <w:sz w:val="22"/>
                <w:szCs w:val="22"/>
              </w:rPr>
            </w:pPr>
            <w:r w:rsidRPr="00016835">
              <w:rPr>
                <w:rFonts w:ascii="Times New Roman" w:hAnsi="Times New Roman"/>
                <w:b/>
                <w:sz w:val="22"/>
                <w:szCs w:val="22"/>
              </w:rPr>
              <w:t>Одиниця виміру</w:t>
            </w:r>
          </w:p>
        </w:tc>
        <w:tc>
          <w:tcPr>
            <w:tcW w:w="468" w:type="pct"/>
            <w:gridSpan w:val="2"/>
            <w:vMerge w:val="restart"/>
            <w:vAlign w:val="center"/>
          </w:tcPr>
          <w:p w:rsidR="00016835" w:rsidRPr="00016835" w:rsidRDefault="00016835" w:rsidP="00EA51AC">
            <w:pPr>
              <w:spacing w:line="240" w:lineRule="exact"/>
              <w:jc w:val="center"/>
              <w:rPr>
                <w:rFonts w:ascii="Times New Roman" w:hAnsi="Times New Roman"/>
                <w:b/>
                <w:sz w:val="22"/>
                <w:szCs w:val="22"/>
              </w:rPr>
            </w:pPr>
            <w:r w:rsidRPr="00016835">
              <w:rPr>
                <w:rFonts w:ascii="Times New Roman" w:hAnsi="Times New Roman"/>
                <w:b/>
                <w:sz w:val="22"/>
                <w:szCs w:val="22"/>
              </w:rPr>
              <w:t>Вихідні дані на початок дії програми</w:t>
            </w:r>
          </w:p>
        </w:tc>
        <w:tc>
          <w:tcPr>
            <w:tcW w:w="1604" w:type="pct"/>
            <w:gridSpan w:val="4"/>
            <w:vAlign w:val="center"/>
          </w:tcPr>
          <w:p w:rsidR="00016835" w:rsidRPr="00016835" w:rsidRDefault="00016835" w:rsidP="00EA51AC">
            <w:pPr>
              <w:spacing w:line="240" w:lineRule="exact"/>
              <w:jc w:val="center"/>
              <w:rPr>
                <w:rFonts w:ascii="Times New Roman" w:hAnsi="Times New Roman"/>
                <w:b/>
                <w:sz w:val="22"/>
                <w:szCs w:val="22"/>
                <w:lang w:val="uk-UA"/>
              </w:rPr>
            </w:pPr>
            <w:r w:rsidRPr="00016835">
              <w:rPr>
                <w:rFonts w:ascii="Times New Roman" w:hAnsi="Times New Roman"/>
                <w:b/>
                <w:sz w:val="22"/>
                <w:szCs w:val="22"/>
              </w:rPr>
              <w:t xml:space="preserve">І етап </w:t>
            </w:r>
          </w:p>
          <w:p w:rsidR="00016835" w:rsidRPr="00016835" w:rsidRDefault="00016835" w:rsidP="00EA51AC">
            <w:pPr>
              <w:spacing w:line="240" w:lineRule="exact"/>
              <w:jc w:val="center"/>
              <w:rPr>
                <w:rFonts w:ascii="Times New Roman" w:hAnsi="Times New Roman"/>
                <w:b/>
                <w:sz w:val="22"/>
                <w:szCs w:val="22"/>
              </w:rPr>
            </w:pPr>
            <w:r w:rsidRPr="00016835">
              <w:rPr>
                <w:rFonts w:ascii="Times New Roman" w:hAnsi="Times New Roman"/>
                <w:b/>
                <w:sz w:val="22"/>
                <w:szCs w:val="22"/>
              </w:rPr>
              <w:t>виконання програми</w:t>
            </w:r>
          </w:p>
        </w:tc>
        <w:tc>
          <w:tcPr>
            <w:tcW w:w="551" w:type="pct"/>
            <w:vMerge w:val="restart"/>
            <w:vAlign w:val="center"/>
          </w:tcPr>
          <w:p w:rsidR="00016835" w:rsidRPr="00016835" w:rsidRDefault="00016835" w:rsidP="00EA51AC">
            <w:pPr>
              <w:spacing w:line="240" w:lineRule="exact"/>
              <w:jc w:val="center"/>
              <w:rPr>
                <w:rFonts w:ascii="Times New Roman" w:hAnsi="Times New Roman"/>
                <w:b/>
                <w:sz w:val="22"/>
                <w:szCs w:val="22"/>
              </w:rPr>
            </w:pPr>
            <w:r w:rsidRPr="00016835">
              <w:rPr>
                <w:rFonts w:ascii="Times New Roman" w:hAnsi="Times New Roman"/>
                <w:b/>
                <w:sz w:val="22"/>
                <w:szCs w:val="22"/>
              </w:rPr>
              <w:t>Всього витрат на виконання програми</w:t>
            </w:r>
          </w:p>
          <w:p w:rsidR="00016835" w:rsidRPr="00016835" w:rsidRDefault="00016835" w:rsidP="00EA51AC">
            <w:pPr>
              <w:spacing w:line="240" w:lineRule="exact"/>
              <w:jc w:val="center"/>
              <w:rPr>
                <w:rFonts w:ascii="Times New Roman" w:hAnsi="Times New Roman"/>
                <w:b/>
                <w:sz w:val="22"/>
                <w:szCs w:val="22"/>
              </w:rPr>
            </w:pPr>
          </w:p>
        </w:tc>
      </w:tr>
      <w:tr w:rsidR="00016835" w:rsidRPr="00016835" w:rsidTr="00016835">
        <w:trPr>
          <w:trHeight w:val="520"/>
        </w:trPr>
        <w:tc>
          <w:tcPr>
            <w:tcW w:w="216" w:type="pct"/>
            <w:vMerge/>
          </w:tcPr>
          <w:p w:rsidR="00016835" w:rsidRPr="00016835" w:rsidRDefault="00016835" w:rsidP="00EA51AC">
            <w:pPr>
              <w:spacing w:line="240" w:lineRule="exact"/>
              <w:jc w:val="both"/>
              <w:rPr>
                <w:rFonts w:ascii="Times New Roman" w:hAnsi="Times New Roman"/>
                <w:b/>
                <w:sz w:val="22"/>
                <w:szCs w:val="22"/>
              </w:rPr>
            </w:pPr>
          </w:p>
        </w:tc>
        <w:tc>
          <w:tcPr>
            <w:tcW w:w="1510" w:type="pct"/>
            <w:vMerge/>
          </w:tcPr>
          <w:p w:rsidR="00016835" w:rsidRPr="00016835" w:rsidRDefault="00016835" w:rsidP="00EA51AC">
            <w:pPr>
              <w:spacing w:line="240" w:lineRule="exact"/>
              <w:jc w:val="both"/>
              <w:rPr>
                <w:rFonts w:ascii="Times New Roman" w:hAnsi="Times New Roman"/>
                <w:b/>
                <w:sz w:val="22"/>
                <w:szCs w:val="22"/>
              </w:rPr>
            </w:pPr>
          </w:p>
        </w:tc>
        <w:tc>
          <w:tcPr>
            <w:tcW w:w="651" w:type="pct"/>
            <w:vMerge/>
          </w:tcPr>
          <w:p w:rsidR="00016835" w:rsidRPr="00016835" w:rsidRDefault="00016835" w:rsidP="00EA51AC">
            <w:pPr>
              <w:spacing w:line="240" w:lineRule="exact"/>
              <w:jc w:val="both"/>
              <w:rPr>
                <w:rFonts w:ascii="Times New Roman" w:hAnsi="Times New Roman"/>
                <w:b/>
                <w:sz w:val="22"/>
                <w:szCs w:val="22"/>
              </w:rPr>
            </w:pPr>
          </w:p>
        </w:tc>
        <w:tc>
          <w:tcPr>
            <w:tcW w:w="468" w:type="pct"/>
            <w:gridSpan w:val="2"/>
            <w:vMerge/>
          </w:tcPr>
          <w:p w:rsidR="00016835" w:rsidRPr="00016835" w:rsidRDefault="00016835" w:rsidP="00EA51AC">
            <w:pPr>
              <w:spacing w:line="240" w:lineRule="exact"/>
              <w:jc w:val="both"/>
              <w:rPr>
                <w:rFonts w:ascii="Times New Roman" w:hAnsi="Times New Roman"/>
                <w:b/>
                <w:sz w:val="22"/>
                <w:szCs w:val="22"/>
              </w:rPr>
            </w:pPr>
          </w:p>
        </w:tc>
        <w:tc>
          <w:tcPr>
            <w:tcW w:w="550" w:type="pct"/>
            <w:vAlign w:val="center"/>
          </w:tcPr>
          <w:p w:rsidR="00016835" w:rsidRPr="00016835" w:rsidRDefault="00016835" w:rsidP="00EA51AC">
            <w:pPr>
              <w:spacing w:line="240" w:lineRule="exact"/>
              <w:jc w:val="center"/>
              <w:rPr>
                <w:rFonts w:ascii="Times New Roman" w:hAnsi="Times New Roman"/>
                <w:b/>
                <w:sz w:val="22"/>
                <w:szCs w:val="22"/>
              </w:rPr>
            </w:pPr>
            <w:r w:rsidRPr="00016835">
              <w:rPr>
                <w:rFonts w:ascii="Times New Roman" w:hAnsi="Times New Roman"/>
                <w:b/>
                <w:sz w:val="22"/>
                <w:szCs w:val="22"/>
              </w:rPr>
              <w:t>20</w:t>
            </w:r>
            <w:r w:rsidRPr="00016835">
              <w:rPr>
                <w:rFonts w:ascii="Times New Roman" w:hAnsi="Times New Roman"/>
                <w:b/>
                <w:sz w:val="22"/>
                <w:szCs w:val="22"/>
                <w:lang w:val="uk-UA"/>
              </w:rPr>
              <w:t>16</w:t>
            </w:r>
            <w:r w:rsidRPr="00016835">
              <w:rPr>
                <w:rFonts w:ascii="Times New Roman" w:hAnsi="Times New Roman"/>
                <w:b/>
                <w:sz w:val="22"/>
                <w:szCs w:val="22"/>
              </w:rPr>
              <w:t xml:space="preserve"> рік</w:t>
            </w:r>
          </w:p>
        </w:tc>
        <w:tc>
          <w:tcPr>
            <w:tcW w:w="503" w:type="pct"/>
            <w:gridSpan w:val="2"/>
            <w:vAlign w:val="center"/>
          </w:tcPr>
          <w:p w:rsidR="00016835" w:rsidRPr="00016835" w:rsidRDefault="00016835" w:rsidP="00EA51AC">
            <w:pPr>
              <w:spacing w:line="240" w:lineRule="exact"/>
              <w:jc w:val="center"/>
              <w:rPr>
                <w:rFonts w:ascii="Times New Roman" w:hAnsi="Times New Roman"/>
                <w:b/>
                <w:sz w:val="22"/>
                <w:szCs w:val="22"/>
              </w:rPr>
            </w:pPr>
            <w:r w:rsidRPr="00016835">
              <w:rPr>
                <w:rFonts w:ascii="Times New Roman" w:hAnsi="Times New Roman"/>
                <w:b/>
                <w:sz w:val="22"/>
                <w:szCs w:val="22"/>
              </w:rPr>
              <w:t>20</w:t>
            </w:r>
            <w:r w:rsidRPr="00016835">
              <w:rPr>
                <w:rFonts w:ascii="Times New Roman" w:hAnsi="Times New Roman"/>
                <w:b/>
                <w:sz w:val="22"/>
                <w:szCs w:val="22"/>
                <w:lang w:val="uk-UA"/>
              </w:rPr>
              <w:t>17</w:t>
            </w:r>
            <w:r w:rsidRPr="00016835">
              <w:rPr>
                <w:rFonts w:ascii="Times New Roman" w:hAnsi="Times New Roman"/>
                <w:b/>
                <w:sz w:val="22"/>
                <w:szCs w:val="22"/>
              </w:rPr>
              <w:t xml:space="preserve"> рік</w:t>
            </w:r>
          </w:p>
        </w:tc>
        <w:tc>
          <w:tcPr>
            <w:tcW w:w="551" w:type="pct"/>
            <w:vAlign w:val="center"/>
          </w:tcPr>
          <w:p w:rsidR="00016835" w:rsidRPr="00016835" w:rsidRDefault="00016835" w:rsidP="00EA51AC">
            <w:pPr>
              <w:spacing w:line="240" w:lineRule="exact"/>
              <w:jc w:val="center"/>
              <w:rPr>
                <w:rFonts w:ascii="Times New Roman" w:hAnsi="Times New Roman"/>
                <w:b/>
                <w:sz w:val="22"/>
                <w:szCs w:val="22"/>
              </w:rPr>
            </w:pPr>
            <w:r w:rsidRPr="00016835">
              <w:rPr>
                <w:rFonts w:ascii="Times New Roman" w:hAnsi="Times New Roman"/>
                <w:b/>
                <w:sz w:val="22"/>
                <w:szCs w:val="22"/>
              </w:rPr>
              <w:t>20</w:t>
            </w:r>
            <w:r w:rsidRPr="00016835">
              <w:rPr>
                <w:rFonts w:ascii="Times New Roman" w:hAnsi="Times New Roman"/>
                <w:b/>
                <w:sz w:val="22"/>
                <w:szCs w:val="22"/>
                <w:lang w:val="uk-UA"/>
              </w:rPr>
              <w:t>18</w:t>
            </w:r>
            <w:r w:rsidRPr="00016835">
              <w:rPr>
                <w:rFonts w:ascii="Times New Roman" w:hAnsi="Times New Roman"/>
                <w:b/>
                <w:sz w:val="22"/>
                <w:szCs w:val="22"/>
              </w:rPr>
              <w:t>рік</w:t>
            </w:r>
          </w:p>
        </w:tc>
        <w:tc>
          <w:tcPr>
            <w:tcW w:w="551" w:type="pct"/>
            <w:vMerge/>
            <w:vAlign w:val="center"/>
          </w:tcPr>
          <w:p w:rsidR="00016835" w:rsidRPr="00016835" w:rsidRDefault="00016835" w:rsidP="00EA51AC">
            <w:pPr>
              <w:spacing w:line="240" w:lineRule="exact"/>
              <w:jc w:val="both"/>
              <w:rPr>
                <w:rFonts w:ascii="Times New Roman" w:hAnsi="Times New Roman"/>
                <w:b/>
                <w:sz w:val="22"/>
                <w:szCs w:val="22"/>
              </w:rPr>
            </w:pPr>
          </w:p>
        </w:tc>
      </w:tr>
      <w:tr w:rsidR="00016835" w:rsidRPr="00016835" w:rsidTr="00016835">
        <w:trPr>
          <w:trHeight w:val="161"/>
        </w:trPr>
        <w:tc>
          <w:tcPr>
            <w:tcW w:w="216" w:type="pct"/>
          </w:tcPr>
          <w:p w:rsidR="00016835" w:rsidRPr="00016835" w:rsidRDefault="00016835" w:rsidP="00EA51AC">
            <w:pPr>
              <w:spacing w:line="240" w:lineRule="exact"/>
              <w:jc w:val="center"/>
              <w:rPr>
                <w:rFonts w:ascii="Times New Roman" w:hAnsi="Times New Roman"/>
                <w:b/>
                <w:sz w:val="22"/>
                <w:szCs w:val="22"/>
              </w:rPr>
            </w:pPr>
            <w:r w:rsidRPr="00016835">
              <w:rPr>
                <w:rFonts w:ascii="Times New Roman" w:hAnsi="Times New Roman"/>
                <w:b/>
                <w:sz w:val="22"/>
                <w:szCs w:val="22"/>
              </w:rPr>
              <w:t>1</w:t>
            </w:r>
          </w:p>
        </w:tc>
        <w:tc>
          <w:tcPr>
            <w:tcW w:w="1510" w:type="pct"/>
          </w:tcPr>
          <w:p w:rsidR="00016835" w:rsidRPr="00016835" w:rsidRDefault="00016835" w:rsidP="00EA51AC">
            <w:pPr>
              <w:spacing w:line="240" w:lineRule="exact"/>
              <w:jc w:val="center"/>
              <w:rPr>
                <w:rFonts w:ascii="Times New Roman" w:hAnsi="Times New Roman"/>
                <w:b/>
                <w:sz w:val="22"/>
                <w:szCs w:val="22"/>
              </w:rPr>
            </w:pPr>
            <w:r w:rsidRPr="00016835">
              <w:rPr>
                <w:rFonts w:ascii="Times New Roman" w:hAnsi="Times New Roman"/>
                <w:b/>
                <w:sz w:val="22"/>
                <w:szCs w:val="22"/>
              </w:rPr>
              <w:t>2</w:t>
            </w:r>
          </w:p>
        </w:tc>
        <w:tc>
          <w:tcPr>
            <w:tcW w:w="651" w:type="pct"/>
          </w:tcPr>
          <w:p w:rsidR="00016835" w:rsidRPr="00016835" w:rsidRDefault="00016835" w:rsidP="00EA51AC">
            <w:pPr>
              <w:spacing w:line="240" w:lineRule="exact"/>
              <w:jc w:val="center"/>
              <w:rPr>
                <w:rFonts w:ascii="Times New Roman" w:hAnsi="Times New Roman"/>
                <w:b/>
                <w:sz w:val="22"/>
                <w:szCs w:val="22"/>
              </w:rPr>
            </w:pPr>
            <w:r w:rsidRPr="00016835">
              <w:rPr>
                <w:rFonts w:ascii="Times New Roman" w:hAnsi="Times New Roman"/>
                <w:b/>
                <w:sz w:val="22"/>
                <w:szCs w:val="22"/>
              </w:rPr>
              <w:t>3</w:t>
            </w:r>
          </w:p>
        </w:tc>
        <w:tc>
          <w:tcPr>
            <w:tcW w:w="468" w:type="pct"/>
            <w:gridSpan w:val="2"/>
          </w:tcPr>
          <w:p w:rsidR="00016835" w:rsidRPr="00016835" w:rsidRDefault="00016835" w:rsidP="00EA51AC">
            <w:pPr>
              <w:spacing w:line="240" w:lineRule="exact"/>
              <w:jc w:val="center"/>
              <w:rPr>
                <w:rFonts w:ascii="Times New Roman" w:hAnsi="Times New Roman"/>
                <w:b/>
                <w:sz w:val="22"/>
                <w:szCs w:val="22"/>
              </w:rPr>
            </w:pPr>
            <w:r w:rsidRPr="00016835">
              <w:rPr>
                <w:rFonts w:ascii="Times New Roman" w:hAnsi="Times New Roman"/>
                <w:b/>
                <w:sz w:val="22"/>
                <w:szCs w:val="22"/>
              </w:rPr>
              <w:t>4</w:t>
            </w:r>
          </w:p>
        </w:tc>
        <w:tc>
          <w:tcPr>
            <w:tcW w:w="550" w:type="pct"/>
          </w:tcPr>
          <w:p w:rsidR="00016835" w:rsidRPr="00016835" w:rsidRDefault="00016835" w:rsidP="00EA51AC">
            <w:pPr>
              <w:spacing w:line="240" w:lineRule="exact"/>
              <w:jc w:val="center"/>
              <w:rPr>
                <w:rFonts w:ascii="Times New Roman" w:hAnsi="Times New Roman"/>
                <w:b/>
                <w:sz w:val="22"/>
                <w:szCs w:val="22"/>
              </w:rPr>
            </w:pPr>
            <w:r w:rsidRPr="00016835">
              <w:rPr>
                <w:rFonts w:ascii="Times New Roman" w:hAnsi="Times New Roman"/>
                <w:b/>
                <w:sz w:val="22"/>
                <w:szCs w:val="22"/>
              </w:rPr>
              <w:t>5</w:t>
            </w:r>
          </w:p>
        </w:tc>
        <w:tc>
          <w:tcPr>
            <w:tcW w:w="503" w:type="pct"/>
            <w:gridSpan w:val="2"/>
          </w:tcPr>
          <w:p w:rsidR="00016835" w:rsidRPr="00016835" w:rsidRDefault="00016835" w:rsidP="00EA51AC">
            <w:pPr>
              <w:spacing w:line="240" w:lineRule="exact"/>
              <w:jc w:val="center"/>
              <w:rPr>
                <w:rFonts w:ascii="Times New Roman" w:hAnsi="Times New Roman"/>
                <w:b/>
                <w:sz w:val="22"/>
                <w:szCs w:val="22"/>
              </w:rPr>
            </w:pPr>
            <w:r w:rsidRPr="00016835">
              <w:rPr>
                <w:rFonts w:ascii="Times New Roman" w:hAnsi="Times New Roman"/>
                <w:b/>
                <w:sz w:val="22"/>
                <w:szCs w:val="22"/>
              </w:rPr>
              <w:t>6</w:t>
            </w:r>
          </w:p>
        </w:tc>
        <w:tc>
          <w:tcPr>
            <w:tcW w:w="551" w:type="pct"/>
          </w:tcPr>
          <w:p w:rsidR="00016835" w:rsidRPr="00016835" w:rsidRDefault="00016835" w:rsidP="00EA51AC">
            <w:pPr>
              <w:spacing w:line="240" w:lineRule="exact"/>
              <w:jc w:val="center"/>
              <w:rPr>
                <w:rFonts w:ascii="Times New Roman" w:hAnsi="Times New Roman"/>
                <w:b/>
                <w:sz w:val="22"/>
                <w:szCs w:val="22"/>
              </w:rPr>
            </w:pPr>
            <w:r w:rsidRPr="00016835">
              <w:rPr>
                <w:rFonts w:ascii="Times New Roman" w:hAnsi="Times New Roman"/>
                <w:b/>
                <w:sz w:val="22"/>
                <w:szCs w:val="22"/>
              </w:rPr>
              <w:t>7</w:t>
            </w:r>
          </w:p>
        </w:tc>
        <w:tc>
          <w:tcPr>
            <w:tcW w:w="551" w:type="pct"/>
          </w:tcPr>
          <w:p w:rsidR="00016835" w:rsidRPr="00016835" w:rsidRDefault="00016835" w:rsidP="00EA51AC">
            <w:pPr>
              <w:spacing w:line="240" w:lineRule="exact"/>
              <w:jc w:val="center"/>
              <w:rPr>
                <w:rFonts w:ascii="Times New Roman" w:hAnsi="Times New Roman"/>
                <w:b/>
                <w:sz w:val="22"/>
                <w:szCs w:val="22"/>
              </w:rPr>
            </w:pPr>
            <w:r w:rsidRPr="00016835">
              <w:rPr>
                <w:rFonts w:ascii="Times New Roman" w:hAnsi="Times New Roman"/>
                <w:b/>
                <w:sz w:val="22"/>
                <w:szCs w:val="22"/>
              </w:rPr>
              <w:t>10</w:t>
            </w:r>
          </w:p>
        </w:tc>
      </w:tr>
      <w:tr w:rsidR="00016835" w:rsidRPr="00016835" w:rsidTr="00016835">
        <w:trPr>
          <w:trHeight w:val="161"/>
        </w:trPr>
        <w:tc>
          <w:tcPr>
            <w:tcW w:w="216" w:type="pct"/>
          </w:tcPr>
          <w:p w:rsidR="00016835" w:rsidRPr="00016835" w:rsidRDefault="00016835" w:rsidP="00EA51AC">
            <w:pPr>
              <w:spacing w:line="240" w:lineRule="exact"/>
              <w:jc w:val="center"/>
              <w:rPr>
                <w:rFonts w:ascii="Times New Roman" w:hAnsi="Times New Roman"/>
                <w:b/>
                <w:sz w:val="22"/>
                <w:szCs w:val="22"/>
                <w:lang w:val="uk-UA"/>
              </w:rPr>
            </w:pPr>
            <w:r w:rsidRPr="00016835">
              <w:rPr>
                <w:rFonts w:ascii="Times New Roman" w:hAnsi="Times New Roman"/>
                <w:b/>
                <w:sz w:val="22"/>
                <w:szCs w:val="22"/>
                <w:lang w:val="uk-UA"/>
              </w:rPr>
              <w:t>І.</w:t>
            </w:r>
          </w:p>
        </w:tc>
        <w:tc>
          <w:tcPr>
            <w:tcW w:w="4784" w:type="pct"/>
            <w:gridSpan w:val="9"/>
          </w:tcPr>
          <w:p w:rsidR="00016835" w:rsidRPr="00016835" w:rsidRDefault="00016835" w:rsidP="00EA51AC">
            <w:pPr>
              <w:spacing w:line="240" w:lineRule="exact"/>
              <w:jc w:val="center"/>
              <w:rPr>
                <w:rFonts w:ascii="Times New Roman" w:hAnsi="Times New Roman"/>
                <w:b/>
                <w:sz w:val="22"/>
                <w:szCs w:val="22"/>
                <w:lang w:val="uk-UA"/>
              </w:rPr>
            </w:pPr>
            <w:r w:rsidRPr="00016835">
              <w:rPr>
                <w:rFonts w:ascii="Times New Roman" w:hAnsi="Times New Roman"/>
                <w:b/>
                <w:sz w:val="22"/>
                <w:szCs w:val="22"/>
              </w:rPr>
              <w:t>Показники продукту програми</w:t>
            </w:r>
          </w:p>
        </w:tc>
      </w:tr>
      <w:tr w:rsidR="00016835" w:rsidRPr="00016835" w:rsidTr="00016835">
        <w:tc>
          <w:tcPr>
            <w:tcW w:w="216" w:type="pct"/>
          </w:tcPr>
          <w:p w:rsidR="00016835" w:rsidRPr="00016835" w:rsidRDefault="00016835" w:rsidP="00EA51AC">
            <w:pPr>
              <w:spacing w:line="240" w:lineRule="exact"/>
              <w:jc w:val="both"/>
              <w:rPr>
                <w:rFonts w:ascii="Times New Roman" w:hAnsi="Times New Roman"/>
                <w:sz w:val="22"/>
                <w:szCs w:val="22"/>
                <w:lang w:val="uk-UA"/>
              </w:rPr>
            </w:pPr>
            <w:r w:rsidRPr="00016835">
              <w:rPr>
                <w:rFonts w:ascii="Times New Roman" w:hAnsi="Times New Roman"/>
                <w:sz w:val="22"/>
                <w:szCs w:val="22"/>
                <w:lang w:val="uk-UA"/>
              </w:rPr>
              <w:t>1.</w:t>
            </w:r>
          </w:p>
        </w:tc>
        <w:tc>
          <w:tcPr>
            <w:tcW w:w="1510" w:type="pct"/>
            <w:vAlign w:val="center"/>
          </w:tcPr>
          <w:p w:rsidR="00016835" w:rsidRPr="00016835" w:rsidRDefault="00016835" w:rsidP="00EA51AC">
            <w:pPr>
              <w:spacing w:line="240" w:lineRule="exact"/>
              <w:rPr>
                <w:rStyle w:val="26pt"/>
                <w:sz w:val="22"/>
                <w:szCs w:val="22"/>
                <w:shd w:val="clear" w:color="auto" w:fill="auto"/>
              </w:rPr>
            </w:pPr>
            <w:r w:rsidRPr="00016835">
              <w:rPr>
                <w:rStyle w:val="26pt"/>
                <w:sz w:val="22"/>
                <w:szCs w:val="22"/>
                <w:shd w:val="clear" w:color="auto" w:fill="auto"/>
              </w:rPr>
              <w:t>Забезпечення функціонування підприємств, які входять до комунальної обласної власності (внески у статутний фонд комунального підприємства Київської обласної ради «Управління споруд»)</w:t>
            </w:r>
          </w:p>
        </w:tc>
        <w:tc>
          <w:tcPr>
            <w:tcW w:w="710" w:type="pct"/>
            <w:gridSpan w:val="2"/>
            <w:vAlign w:val="center"/>
          </w:tcPr>
          <w:p w:rsidR="00016835" w:rsidRPr="00016835" w:rsidRDefault="00016835" w:rsidP="00EA51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exact"/>
              <w:jc w:val="center"/>
              <w:rPr>
                <w:rStyle w:val="26pt"/>
                <w:sz w:val="22"/>
                <w:szCs w:val="22"/>
                <w:shd w:val="clear" w:color="auto" w:fill="auto"/>
              </w:rPr>
            </w:pPr>
            <w:r w:rsidRPr="00016835">
              <w:rPr>
                <w:rStyle w:val="26pt"/>
                <w:sz w:val="22"/>
                <w:szCs w:val="22"/>
                <w:shd w:val="clear" w:color="auto" w:fill="auto"/>
              </w:rPr>
              <w:t>Грн.</w:t>
            </w:r>
          </w:p>
        </w:tc>
        <w:tc>
          <w:tcPr>
            <w:tcW w:w="409" w:type="pct"/>
            <w:vAlign w:val="center"/>
          </w:tcPr>
          <w:p w:rsidR="00016835" w:rsidRPr="00016835" w:rsidRDefault="00016835" w:rsidP="00EA51AC">
            <w:pPr>
              <w:spacing w:line="240" w:lineRule="exact"/>
              <w:jc w:val="center"/>
              <w:rPr>
                <w:rFonts w:ascii="Times New Roman" w:hAnsi="Times New Roman"/>
                <w:sz w:val="22"/>
                <w:szCs w:val="22"/>
                <w:lang w:val="uk-UA"/>
              </w:rPr>
            </w:pPr>
            <w:r w:rsidRPr="00016835">
              <w:rPr>
                <w:rFonts w:ascii="Times New Roman" w:hAnsi="Times New Roman"/>
                <w:sz w:val="22"/>
                <w:szCs w:val="22"/>
                <w:lang w:val="uk-UA"/>
              </w:rPr>
              <w:t>-</w:t>
            </w:r>
          </w:p>
        </w:tc>
        <w:tc>
          <w:tcPr>
            <w:tcW w:w="550" w:type="pct"/>
            <w:vAlign w:val="center"/>
          </w:tcPr>
          <w:p w:rsidR="00016835" w:rsidRPr="00016835" w:rsidRDefault="00016835" w:rsidP="00EA51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exact"/>
              <w:jc w:val="center"/>
              <w:rPr>
                <w:rFonts w:ascii="Times New Roman" w:hAnsi="Times New Roman"/>
                <w:sz w:val="22"/>
                <w:szCs w:val="22"/>
                <w:lang w:val="uk-UA" w:eastAsia="uk-UA"/>
              </w:rPr>
            </w:pPr>
            <w:r w:rsidRPr="00016835">
              <w:rPr>
                <w:rFonts w:ascii="Times New Roman" w:hAnsi="Times New Roman"/>
                <w:sz w:val="22"/>
                <w:szCs w:val="22"/>
                <w:lang w:val="uk-UA" w:eastAsia="uk-UA"/>
              </w:rPr>
              <w:t>9 158,918</w:t>
            </w:r>
          </w:p>
        </w:tc>
        <w:tc>
          <w:tcPr>
            <w:tcW w:w="503" w:type="pct"/>
            <w:gridSpan w:val="2"/>
            <w:vAlign w:val="center"/>
          </w:tcPr>
          <w:p w:rsidR="00016835" w:rsidRPr="00016835" w:rsidRDefault="00016835" w:rsidP="00EA51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exact"/>
              <w:ind w:left="-68"/>
              <w:jc w:val="center"/>
              <w:rPr>
                <w:rFonts w:ascii="Times New Roman" w:hAnsi="Times New Roman"/>
                <w:sz w:val="22"/>
                <w:szCs w:val="22"/>
                <w:lang w:val="uk-UA" w:eastAsia="uk-UA"/>
              </w:rPr>
            </w:pPr>
            <w:r w:rsidRPr="00016835">
              <w:rPr>
                <w:rFonts w:ascii="Times New Roman" w:hAnsi="Times New Roman"/>
                <w:sz w:val="22"/>
                <w:szCs w:val="22"/>
                <w:lang w:val="uk-UA" w:eastAsia="uk-UA"/>
              </w:rPr>
              <w:t>-</w:t>
            </w:r>
          </w:p>
        </w:tc>
        <w:tc>
          <w:tcPr>
            <w:tcW w:w="551" w:type="pct"/>
            <w:vAlign w:val="center"/>
          </w:tcPr>
          <w:p w:rsidR="00016835" w:rsidRPr="00016835" w:rsidRDefault="00016835" w:rsidP="00EA51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exact"/>
              <w:ind w:left="-68"/>
              <w:jc w:val="center"/>
              <w:rPr>
                <w:rFonts w:ascii="Times New Roman" w:hAnsi="Times New Roman"/>
                <w:sz w:val="22"/>
                <w:szCs w:val="22"/>
                <w:lang w:val="uk-UA" w:eastAsia="uk-UA"/>
              </w:rPr>
            </w:pPr>
            <w:r w:rsidRPr="00016835">
              <w:rPr>
                <w:rFonts w:ascii="Times New Roman" w:hAnsi="Times New Roman"/>
                <w:sz w:val="22"/>
                <w:szCs w:val="22"/>
                <w:lang w:val="uk-UA" w:eastAsia="uk-UA"/>
              </w:rPr>
              <w:t>683,000</w:t>
            </w:r>
          </w:p>
        </w:tc>
        <w:tc>
          <w:tcPr>
            <w:tcW w:w="551" w:type="pct"/>
            <w:vAlign w:val="center"/>
          </w:tcPr>
          <w:p w:rsidR="00016835" w:rsidRPr="00016835" w:rsidRDefault="00016835" w:rsidP="00EA51AC">
            <w:pPr>
              <w:spacing w:line="240" w:lineRule="exact"/>
              <w:jc w:val="center"/>
              <w:rPr>
                <w:rFonts w:ascii="Times New Roman" w:hAnsi="Times New Roman"/>
                <w:b/>
                <w:sz w:val="22"/>
                <w:szCs w:val="22"/>
                <w:lang w:val="uk-UA" w:eastAsia="uk-UA"/>
              </w:rPr>
            </w:pPr>
            <w:r w:rsidRPr="00016835">
              <w:rPr>
                <w:rFonts w:ascii="Times New Roman" w:hAnsi="Times New Roman"/>
                <w:b/>
                <w:sz w:val="22"/>
                <w:szCs w:val="22"/>
                <w:lang w:val="uk-UA" w:eastAsia="uk-UA"/>
              </w:rPr>
              <w:t>9 841,918</w:t>
            </w:r>
          </w:p>
        </w:tc>
      </w:tr>
      <w:tr w:rsidR="00016835" w:rsidRPr="00016835" w:rsidTr="00016835">
        <w:tc>
          <w:tcPr>
            <w:tcW w:w="216" w:type="pct"/>
          </w:tcPr>
          <w:p w:rsidR="00016835" w:rsidRPr="00016835" w:rsidRDefault="00016835" w:rsidP="00EA51AC">
            <w:pPr>
              <w:spacing w:line="240" w:lineRule="exact"/>
              <w:jc w:val="both"/>
              <w:rPr>
                <w:rFonts w:ascii="Times New Roman" w:hAnsi="Times New Roman"/>
                <w:sz w:val="22"/>
                <w:szCs w:val="22"/>
                <w:lang w:val="uk-UA"/>
              </w:rPr>
            </w:pPr>
            <w:r w:rsidRPr="00016835">
              <w:rPr>
                <w:rFonts w:ascii="Times New Roman" w:hAnsi="Times New Roman"/>
                <w:sz w:val="22"/>
                <w:szCs w:val="22"/>
                <w:lang w:val="uk-UA"/>
              </w:rPr>
              <w:t>1.1.</w:t>
            </w:r>
          </w:p>
        </w:tc>
        <w:tc>
          <w:tcPr>
            <w:tcW w:w="1510" w:type="pct"/>
            <w:vAlign w:val="center"/>
          </w:tcPr>
          <w:p w:rsidR="00016835" w:rsidRPr="00016835" w:rsidRDefault="00016835" w:rsidP="00EA51AC">
            <w:pPr>
              <w:spacing w:line="240" w:lineRule="exact"/>
              <w:rPr>
                <w:rFonts w:ascii="Times New Roman" w:hAnsi="Times New Roman"/>
                <w:sz w:val="22"/>
                <w:szCs w:val="22"/>
                <w:lang w:val="uk-UA"/>
              </w:rPr>
            </w:pPr>
            <w:r w:rsidRPr="00016835">
              <w:rPr>
                <w:rFonts w:ascii="Times New Roman" w:hAnsi="Times New Roman"/>
                <w:sz w:val="22"/>
                <w:szCs w:val="22"/>
                <w:lang w:val="uk-UA"/>
              </w:rPr>
              <w:t>Кількість підприємств, яким планується надання фінансової підтримки</w:t>
            </w:r>
          </w:p>
        </w:tc>
        <w:tc>
          <w:tcPr>
            <w:tcW w:w="710" w:type="pct"/>
            <w:gridSpan w:val="2"/>
            <w:vAlign w:val="center"/>
          </w:tcPr>
          <w:p w:rsidR="00016835" w:rsidRPr="00016835" w:rsidRDefault="00016835" w:rsidP="00EA51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exact"/>
              <w:jc w:val="center"/>
              <w:rPr>
                <w:rStyle w:val="26pt"/>
                <w:sz w:val="22"/>
                <w:szCs w:val="22"/>
                <w:shd w:val="clear" w:color="auto" w:fill="auto"/>
              </w:rPr>
            </w:pPr>
            <w:r w:rsidRPr="00016835">
              <w:rPr>
                <w:rStyle w:val="26pt"/>
                <w:sz w:val="22"/>
                <w:szCs w:val="22"/>
                <w:shd w:val="clear" w:color="auto" w:fill="auto"/>
              </w:rPr>
              <w:t>Одиниць</w:t>
            </w:r>
          </w:p>
        </w:tc>
        <w:tc>
          <w:tcPr>
            <w:tcW w:w="409" w:type="pct"/>
            <w:vAlign w:val="center"/>
          </w:tcPr>
          <w:p w:rsidR="00016835" w:rsidRPr="00016835" w:rsidRDefault="00016835" w:rsidP="00EA51AC">
            <w:pPr>
              <w:spacing w:line="240" w:lineRule="exact"/>
              <w:jc w:val="center"/>
              <w:rPr>
                <w:rFonts w:ascii="Times New Roman" w:hAnsi="Times New Roman"/>
                <w:sz w:val="22"/>
                <w:szCs w:val="22"/>
                <w:lang w:val="uk-UA"/>
              </w:rPr>
            </w:pPr>
            <w:r w:rsidRPr="00016835">
              <w:rPr>
                <w:rFonts w:ascii="Times New Roman" w:hAnsi="Times New Roman"/>
                <w:sz w:val="22"/>
                <w:szCs w:val="22"/>
                <w:lang w:val="uk-UA"/>
              </w:rPr>
              <w:t>-</w:t>
            </w:r>
          </w:p>
        </w:tc>
        <w:tc>
          <w:tcPr>
            <w:tcW w:w="550" w:type="pct"/>
            <w:vAlign w:val="center"/>
          </w:tcPr>
          <w:p w:rsidR="00016835" w:rsidRPr="00016835" w:rsidRDefault="00016835" w:rsidP="00EA51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exact"/>
              <w:jc w:val="center"/>
              <w:rPr>
                <w:rFonts w:ascii="Times New Roman" w:hAnsi="Times New Roman"/>
                <w:sz w:val="22"/>
                <w:szCs w:val="22"/>
                <w:lang w:val="uk-UA" w:eastAsia="uk-UA"/>
              </w:rPr>
            </w:pPr>
            <w:r w:rsidRPr="00016835">
              <w:rPr>
                <w:rFonts w:ascii="Times New Roman" w:hAnsi="Times New Roman"/>
                <w:sz w:val="22"/>
                <w:szCs w:val="22"/>
                <w:lang w:val="uk-UA" w:eastAsia="uk-UA"/>
              </w:rPr>
              <w:t>1</w:t>
            </w:r>
          </w:p>
        </w:tc>
        <w:tc>
          <w:tcPr>
            <w:tcW w:w="503" w:type="pct"/>
            <w:gridSpan w:val="2"/>
            <w:vAlign w:val="center"/>
          </w:tcPr>
          <w:p w:rsidR="00016835" w:rsidRPr="00016835" w:rsidRDefault="00016835" w:rsidP="00EA51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exact"/>
              <w:ind w:left="-68"/>
              <w:jc w:val="center"/>
              <w:rPr>
                <w:rFonts w:ascii="Times New Roman" w:hAnsi="Times New Roman"/>
                <w:sz w:val="22"/>
                <w:szCs w:val="22"/>
                <w:lang w:val="uk-UA" w:eastAsia="uk-UA"/>
              </w:rPr>
            </w:pPr>
            <w:r w:rsidRPr="00016835">
              <w:rPr>
                <w:rFonts w:ascii="Times New Roman" w:hAnsi="Times New Roman"/>
                <w:sz w:val="22"/>
                <w:szCs w:val="22"/>
                <w:lang w:val="uk-UA" w:eastAsia="uk-UA"/>
              </w:rPr>
              <w:t>-</w:t>
            </w:r>
          </w:p>
        </w:tc>
        <w:tc>
          <w:tcPr>
            <w:tcW w:w="551" w:type="pct"/>
            <w:vAlign w:val="center"/>
          </w:tcPr>
          <w:p w:rsidR="00016835" w:rsidRPr="00016835" w:rsidRDefault="00016835" w:rsidP="00EA51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exact"/>
              <w:ind w:left="-68"/>
              <w:jc w:val="center"/>
              <w:rPr>
                <w:rFonts w:ascii="Times New Roman" w:hAnsi="Times New Roman"/>
                <w:sz w:val="22"/>
                <w:szCs w:val="22"/>
                <w:lang w:val="uk-UA" w:eastAsia="uk-UA"/>
              </w:rPr>
            </w:pPr>
            <w:r w:rsidRPr="00016835">
              <w:rPr>
                <w:rFonts w:ascii="Times New Roman" w:hAnsi="Times New Roman"/>
                <w:sz w:val="22"/>
                <w:szCs w:val="22"/>
                <w:lang w:val="uk-UA" w:eastAsia="uk-UA"/>
              </w:rPr>
              <w:t>1</w:t>
            </w:r>
          </w:p>
        </w:tc>
        <w:tc>
          <w:tcPr>
            <w:tcW w:w="551" w:type="pct"/>
            <w:vAlign w:val="center"/>
          </w:tcPr>
          <w:p w:rsidR="00016835" w:rsidRPr="00016835" w:rsidRDefault="00016835" w:rsidP="00EA51AC">
            <w:pPr>
              <w:spacing w:line="240" w:lineRule="exact"/>
              <w:jc w:val="center"/>
              <w:rPr>
                <w:rFonts w:ascii="Times New Roman" w:hAnsi="Times New Roman"/>
                <w:b/>
                <w:sz w:val="22"/>
                <w:szCs w:val="22"/>
                <w:lang w:val="uk-UA" w:eastAsia="uk-UA"/>
              </w:rPr>
            </w:pPr>
            <w:r w:rsidRPr="00016835">
              <w:rPr>
                <w:rFonts w:ascii="Times New Roman" w:hAnsi="Times New Roman"/>
                <w:b/>
                <w:sz w:val="22"/>
                <w:szCs w:val="22"/>
                <w:lang w:val="uk-UA" w:eastAsia="uk-UA"/>
              </w:rPr>
              <w:t>9 841,918</w:t>
            </w:r>
          </w:p>
        </w:tc>
      </w:tr>
      <w:tr w:rsidR="00016835" w:rsidRPr="00016835" w:rsidTr="00016835">
        <w:tc>
          <w:tcPr>
            <w:tcW w:w="216" w:type="pct"/>
          </w:tcPr>
          <w:p w:rsidR="00016835" w:rsidRPr="00016835" w:rsidRDefault="00016835" w:rsidP="00EA51AC">
            <w:pPr>
              <w:spacing w:line="240" w:lineRule="exact"/>
              <w:jc w:val="both"/>
              <w:rPr>
                <w:rFonts w:ascii="Times New Roman" w:hAnsi="Times New Roman"/>
                <w:sz w:val="22"/>
                <w:szCs w:val="22"/>
                <w:lang w:val="uk-UA"/>
              </w:rPr>
            </w:pPr>
            <w:r w:rsidRPr="00016835">
              <w:rPr>
                <w:rFonts w:ascii="Times New Roman" w:hAnsi="Times New Roman"/>
                <w:sz w:val="22"/>
                <w:szCs w:val="22"/>
                <w:lang w:val="uk-UA"/>
              </w:rPr>
              <w:t>2.</w:t>
            </w:r>
          </w:p>
        </w:tc>
        <w:tc>
          <w:tcPr>
            <w:tcW w:w="1510" w:type="pct"/>
            <w:vAlign w:val="center"/>
          </w:tcPr>
          <w:p w:rsidR="00016835" w:rsidRPr="00016835" w:rsidRDefault="00016835" w:rsidP="00EA51AC">
            <w:pPr>
              <w:spacing w:line="240" w:lineRule="exact"/>
              <w:rPr>
                <w:rFonts w:ascii="Times New Roman" w:hAnsi="Times New Roman"/>
                <w:sz w:val="22"/>
                <w:szCs w:val="22"/>
                <w:lang w:val="uk-UA"/>
              </w:rPr>
            </w:pPr>
            <w:r w:rsidRPr="00016835">
              <w:rPr>
                <w:rFonts w:ascii="Times New Roman" w:hAnsi="Times New Roman"/>
                <w:sz w:val="22"/>
                <w:szCs w:val="22"/>
                <w:lang w:val="uk-UA"/>
              </w:rPr>
              <w:t xml:space="preserve">Поповнення обігових коштів для погашення заборгованості за спожитий природний газ перед оптовими продавцями та власниками ресурсу природного газу </w:t>
            </w:r>
          </w:p>
        </w:tc>
        <w:tc>
          <w:tcPr>
            <w:tcW w:w="710" w:type="pct"/>
            <w:gridSpan w:val="2"/>
            <w:vAlign w:val="center"/>
          </w:tcPr>
          <w:p w:rsidR="00016835" w:rsidRPr="00016835" w:rsidRDefault="00016835" w:rsidP="00EA51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exact"/>
              <w:jc w:val="center"/>
              <w:rPr>
                <w:rStyle w:val="26pt"/>
                <w:sz w:val="22"/>
                <w:szCs w:val="22"/>
                <w:shd w:val="clear" w:color="auto" w:fill="auto"/>
              </w:rPr>
            </w:pPr>
            <w:r w:rsidRPr="00016835">
              <w:rPr>
                <w:rStyle w:val="26pt"/>
                <w:sz w:val="22"/>
                <w:szCs w:val="22"/>
                <w:shd w:val="clear" w:color="auto" w:fill="auto"/>
              </w:rPr>
              <w:t>Грн.</w:t>
            </w:r>
          </w:p>
        </w:tc>
        <w:tc>
          <w:tcPr>
            <w:tcW w:w="409" w:type="pct"/>
            <w:vAlign w:val="center"/>
          </w:tcPr>
          <w:p w:rsidR="00016835" w:rsidRPr="00016835" w:rsidRDefault="00016835" w:rsidP="00EA51AC">
            <w:pPr>
              <w:spacing w:line="240" w:lineRule="exact"/>
              <w:jc w:val="center"/>
              <w:rPr>
                <w:rFonts w:ascii="Times New Roman" w:hAnsi="Times New Roman"/>
                <w:sz w:val="22"/>
                <w:szCs w:val="22"/>
                <w:lang w:val="uk-UA"/>
              </w:rPr>
            </w:pPr>
            <w:r w:rsidRPr="00016835">
              <w:rPr>
                <w:rFonts w:ascii="Times New Roman" w:hAnsi="Times New Roman"/>
                <w:sz w:val="22"/>
                <w:szCs w:val="22"/>
                <w:lang w:val="uk-UA"/>
              </w:rPr>
              <w:t>-</w:t>
            </w:r>
          </w:p>
        </w:tc>
        <w:tc>
          <w:tcPr>
            <w:tcW w:w="550" w:type="pct"/>
            <w:vAlign w:val="center"/>
          </w:tcPr>
          <w:p w:rsidR="00016835" w:rsidRPr="00016835" w:rsidRDefault="00016835" w:rsidP="00EA51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exact"/>
              <w:jc w:val="center"/>
              <w:rPr>
                <w:rFonts w:ascii="Times New Roman" w:hAnsi="Times New Roman"/>
                <w:sz w:val="22"/>
                <w:szCs w:val="22"/>
                <w:lang w:val="uk-UA" w:eastAsia="uk-UA"/>
              </w:rPr>
            </w:pPr>
            <w:r w:rsidRPr="00016835">
              <w:rPr>
                <w:rFonts w:ascii="Times New Roman" w:hAnsi="Times New Roman"/>
                <w:sz w:val="22"/>
                <w:szCs w:val="22"/>
                <w:lang w:val="uk-UA" w:eastAsia="uk-UA"/>
              </w:rPr>
              <w:t>-</w:t>
            </w:r>
          </w:p>
        </w:tc>
        <w:tc>
          <w:tcPr>
            <w:tcW w:w="503" w:type="pct"/>
            <w:gridSpan w:val="2"/>
            <w:vAlign w:val="center"/>
          </w:tcPr>
          <w:p w:rsidR="00016835" w:rsidRPr="00016835" w:rsidRDefault="00016835" w:rsidP="00EA51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exact"/>
              <w:ind w:left="-68"/>
              <w:jc w:val="center"/>
              <w:rPr>
                <w:rFonts w:ascii="Times New Roman" w:hAnsi="Times New Roman"/>
                <w:sz w:val="22"/>
                <w:szCs w:val="22"/>
                <w:lang w:val="uk-UA" w:eastAsia="uk-UA"/>
              </w:rPr>
            </w:pPr>
            <w:r w:rsidRPr="00016835">
              <w:rPr>
                <w:rFonts w:ascii="Times New Roman" w:hAnsi="Times New Roman"/>
                <w:sz w:val="22"/>
                <w:szCs w:val="22"/>
                <w:lang w:val="uk-UA" w:eastAsia="uk-UA"/>
              </w:rPr>
              <w:t>-</w:t>
            </w:r>
          </w:p>
        </w:tc>
        <w:tc>
          <w:tcPr>
            <w:tcW w:w="551" w:type="pct"/>
            <w:vAlign w:val="center"/>
          </w:tcPr>
          <w:p w:rsidR="00016835" w:rsidRPr="00016835" w:rsidRDefault="00016835" w:rsidP="00EA51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exact"/>
              <w:ind w:left="-68"/>
              <w:jc w:val="center"/>
              <w:rPr>
                <w:rFonts w:ascii="Times New Roman" w:hAnsi="Times New Roman"/>
                <w:sz w:val="22"/>
                <w:szCs w:val="22"/>
                <w:lang w:val="uk-UA" w:eastAsia="uk-UA"/>
              </w:rPr>
            </w:pPr>
            <w:r w:rsidRPr="00016835">
              <w:rPr>
                <w:rFonts w:ascii="Times New Roman" w:hAnsi="Times New Roman"/>
                <w:sz w:val="22"/>
                <w:szCs w:val="22"/>
                <w:lang w:val="uk-UA" w:eastAsia="uk-UA"/>
              </w:rPr>
              <w:t>21 513,200</w:t>
            </w:r>
          </w:p>
        </w:tc>
        <w:tc>
          <w:tcPr>
            <w:tcW w:w="551" w:type="pct"/>
            <w:vAlign w:val="center"/>
          </w:tcPr>
          <w:p w:rsidR="00016835" w:rsidRPr="00016835" w:rsidRDefault="00016835" w:rsidP="00EA51AC">
            <w:pPr>
              <w:spacing w:line="240" w:lineRule="exact"/>
              <w:jc w:val="center"/>
              <w:rPr>
                <w:rFonts w:ascii="Times New Roman" w:hAnsi="Times New Roman"/>
                <w:b/>
                <w:sz w:val="22"/>
                <w:szCs w:val="22"/>
                <w:lang w:val="uk-UA" w:eastAsia="uk-UA"/>
              </w:rPr>
            </w:pPr>
            <w:r w:rsidRPr="00016835">
              <w:rPr>
                <w:rFonts w:ascii="Times New Roman" w:hAnsi="Times New Roman"/>
                <w:b/>
                <w:sz w:val="22"/>
                <w:szCs w:val="22"/>
                <w:lang w:val="uk-UA" w:eastAsia="uk-UA"/>
              </w:rPr>
              <w:t>21 513,200</w:t>
            </w:r>
          </w:p>
        </w:tc>
      </w:tr>
      <w:tr w:rsidR="00016835" w:rsidRPr="00016835" w:rsidTr="00016835">
        <w:tc>
          <w:tcPr>
            <w:tcW w:w="216" w:type="pct"/>
          </w:tcPr>
          <w:p w:rsidR="00016835" w:rsidRPr="00016835" w:rsidRDefault="00016835" w:rsidP="00EA51AC">
            <w:pPr>
              <w:spacing w:line="240" w:lineRule="exact"/>
              <w:jc w:val="both"/>
              <w:rPr>
                <w:rFonts w:ascii="Times New Roman" w:hAnsi="Times New Roman"/>
                <w:sz w:val="22"/>
                <w:szCs w:val="22"/>
                <w:lang w:val="uk-UA"/>
              </w:rPr>
            </w:pPr>
            <w:r w:rsidRPr="00016835">
              <w:rPr>
                <w:rFonts w:ascii="Times New Roman" w:hAnsi="Times New Roman"/>
                <w:sz w:val="22"/>
                <w:szCs w:val="22"/>
                <w:lang w:val="uk-UA"/>
              </w:rPr>
              <w:t>2.1.</w:t>
            </w:r>
          </w:p>
        </w:tc>
        <w:tc>
          <w:tcPr>
            <w:tcW w:w="1510" w:type="pct"/>
            <w:vAlign w:val="center"/>
          </w:tcPr>
          <w:p w:rsidR="00016835" w:rsidRPr="00016835" w:rsidRDefault="00016835" w:rsidP="00EA51AC">
            <w:pPr>
              <w:spacing w:line="240" w:lineRule="exact"/>
              <w:rPr>
                <w:rFonts w:ascii="Times New Roman" w:hAnsi="Times New Roman"/>
                <w:sz w:val="22"/>
                <w:szCs w:val="22"/>
                <w:lang w:val="uk-UA"/>
              </w:rPr>
            </w:pPr>
            <w:r w:rsidRPr="00016835">
              <w:rPr>
                <w:rFonts w:ascii="Times New Roman" w:hAnsi="Times New Roman"/>
                <w:sz w:val="22"/>
                <w:szCs w:val="22"/>
                <w:lang w:val="uk-UA"/>
              </w:rPr>
              <w:t>Кількість підприємств, яким планується надання фінансова підтримки</w:t>
            </w:r>
          </w:p>
        </w:tc>
        <w:tc>
          <w:tcPr>
            <w:tcW w:w="710" w:type="pct"/>
            <w:gridSpan w:val="2"/>
            <w:vAlign w:val="center"/>
          </w:tcPr>
          <w:p w:rsidR="00016835" w:rsidRPr="00016835" w:rsidRDefault="00016835" w:rsidP="00EA51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exact"/>
              <w:jc w:val="center"/>
              <w:rPr>
                <w:rFonts w:ascii="Times New Roman" w:hAnsi="Times New Roman"/>
                <w:sz w:val="22"/>
                <w:szCs w:val="22"/>
                <w:lang w:val="uk-UA" w:eastAsia="uk-UA"/>
              </w:rPr>
            </w:pPr>
            <w:r w:rsidRPr="00016835">
              <w:rPr>
                <w:rStyle w:val="26pt"/>
                <w:sz w:val="22"/>
                <w:szCs w:val="22"/>
                <w:shd w:val="clear" w:color="auto" w:fill="auto"/>
              </w:rPr>
              <w:t>Одиниць</w:t>
            </w:r>
          </w:p>
        </w:tc>
        <w:tc>
          <w:tcPr>
            <w:tcW w:w="409" w:type="pct"/>
            <w:vAlign w:val="center"/>
          </w:tcPr>
          <w:p w:rsidR="00016835" w:rsidRPr="00016835" w:rsidRDefault="00016835" w:rsidP="00EA51AC">
            <w:pPr>
              <w:spacing w:line="240" w:lineRule="exact"/>
              <w:jc w:val="center"/>
              <w:rPr>
                <w:rFonts w:ascii="Times New Roman" w:hAnsi="Times New Roman"/>
                <w:sz w:val="22"/>
                <w:szCs w:val="22"/>
                <w:lang w:val="uk-UA"/>
              </w:rPr>
            </w:pPr>
            <w:r w:rsidRPr="00016835">
              <w:rPr>
                <w:rFonts w:ascii="Times New Roman" w:hAnsi="Times New Roman"/>
                <w:sz w:val="22"/>
                <w:szCs w:val="22"/>
                <w:lang w:val="uk-UA"/>
              </w:rPr>
              <w:t>-</w:t>
            </w:r>
          </w:p>
        </w:tc>
        <w:tc>
          <w:tcPr>
            <w:tcW w:w="550" w:type="pct"/>
            <w:vAlign w:val="center"/>
          </w:tcPr>
          <w:p w:rsidR="00016835" w:rsidRPr="00016835" w:rsidRDefault="00016835" w:rsidP="00EA51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exact"/>
              <w:jc w:val="center"/>
              <w:rPr>
                <w:rFonts w:ascii="Times New Roman" w:hAnsi="Times New Roman"/>
                <w:sz w:val="22"/>
                <w:szCs w:val="22"/>
                <w:lang w:val="uk-UA" w:eastAsia="uk-UA"/>
              </w:rPr>
            </w:pPr>
            <w:r w:rsidRPr="00016835">
              <w:rPr>
                <w:rFonts w:ascii="Times New Roman" w:hAnsi="Times New Roman"/>
                <w:sz w:val="22"/>
                <w:szCs w:val="22"/>
                <w:lang w:val="uk-UA" w:eastAsia="uk-UA"/>
              </w:rPr>
              <w:t>-</w:t>
            </w:r>
          </w:p>
        </w:tc>
        <w:tc>
          <w:tcPr>
            <w:tcW w:w="503" w:type="pct"/>
            <w:gridSpan w:val="2"/>
            <w:vAlign w:val="center"/>
          </w:tcPr>
          <w:p w:rsidR="00016835" w:rsidRPr="00016835" w:rsidRDefault="00016835" w:rsidP="00EA51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exact"/>
              <w:ind w:left="-68"/>
              <w:jc w:val="center"/>
              <w:rPr>
                <w:rFonts w:ascii="Times New Roman" w:hAnsi="Times New Roman"/>
                <w:sz w:val="22"/>
                <w:szCs w:val="22"/>
                <w:lang w:val="uk-UA" w:eastAsia="uk-UA"/>
              </w:rPr>
            </w:pPr>
            <w:r w:rsidRPr="00016835">
              <w:rPr>
                <w:rFonts w:ascii="Times New Roman" w:hAnsi="Times New Roman"/>
                <w:sz w:val="22"/>
                <w:szCs w:val="22"/>
                <w:lang w:val="uk-UA" w:eastAsia="uk-UA"/>
              </w:rPr>
              <w:t>-</w:t>
            </w:r>
          </w:p>
        </w:tc>
        <w:tc>
          <w:tcPr>
            <w:tcW w:w="551" w:type="pct"/>
            <w:vAlign w:val="center"/>
          </w:tcPr>
          <w:p w:rsidR="00016835" w:rsidRPr="00016835" w:rsidRDefault="00016835" w:rsidP="00EA51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exact"/>
              <w:ind w:left="-68"/>
              <w:jc w:val="center"/>
              <w:rPr>
                <w:rFonts w:ascii="Times New Roman" w:hAnsi="Times New Roman"/>
                <w:sz w:val="22"/>
                <w:szCs w:val="22"/>
                <w:lang w:val="uk-UA" w:eastAsia="uk-UA"/>
              </w:rPr>
            </w:pPr>
            <w:r w:rsidRPr="00016835">
              <w:rPr>
                <w:rFonts w:ascii="Times New Roman" w:hAnsi="Times New Roman"/>
                <w:sz w:val="22"/>
                <w:szCs w:val="22"/>
                <w:lang w:val="uk-UA" w:eastAsia="uk-UA"/>
              </w:rPr>
              <w:t>5</w:t>
            </w:r>
          </w:p>
        </w:tc>
        <w:tc>
          <w:tcPr>
            <w:tcW w:w="551" w:type="pct"/>
            <w:vAlign w:val="center"/>
          </w:tcPr>
          <w:p w:rsidR="00016835" w:rsidRPr="00016835" w:rsidRDefault="00016835" w:rsidP="00EA51AC">
            <w:pPr>
              <w:spacing w:line="240" w:lineRule="exact"/>
              <w:jc w:val="center"/>
              <w:rPr>
                <w:rFonts w:ascii="Times New Roman" w:hAnsi="Times New Roman"/>
                <w:b/>
                <w:sz w:val="22"/>
                <w:szCs w:val="22"/>
                <w:lang w:val="uk-UA" w:eastAsia="uk-UA"/>
              </w:rPr>
            </w:pPr>
            <w:r w:rsidRPr="00016835">
              <w:rPr>
                <w:rFonts w:ascii="Times New Roman" w:hAnsi="Times New Roman"/>
                <w:b/>
                <w:sz w:val="22"/>
                <w:szCs w:val="22"/>
                <w:lang w:val="uk-UA" w:eastAsia="uk-UA"/>
              </w:rPr>
              <w:t>21 513,200</w:t>
            </w:r>
          </w:p>
        </w:tc>
      </w:tr>
      <w:tr w:rsidR="00016835" w:rsidRPr="00016835" w:rsidTr="00016835">
        <w:tc>
          <w:tcPr>
            <w:tcW w:w="216" w:type="pct"/>
          </w:tcPr>
          <w:p w:rsidR="00016835" w:rsidRPr="00016835" w:rsidRDefault="00016835" w:rsidP="00EA51AC">
            <w:pPr>
              <w:spacing w:line="240" w:lineRule="exact"/>
              <w:jc w:val="both"/>
              <w:rPr>
                <w:rFonts w:ascii="Times New Roman" w:hAnsi="Times New Roman"/>
                <w:b/>
                <w:sz w:val="22"/>
                <w:szCs w:val="22"/>
                <w:lang w:val="uk-UA"/>
              </w:rPr>
            </w:pPr>
            <w:r w:rsidRPr="00016835">
              <w:rPr>
                <w:rFonts w:ascii="Times New Roman" w:hAnsi="Times New Roman"/>
                <w:b/>
                <w:sz w:val="22"/>
                <w:szCs w:val="22"/>
                <w:lang w:val="uk-UA"/>
              </w:rPr>
              <w:t>ІІ.</w:t>
            </w:r>
          </w:p>
        </w:tc>
        <w:tc>
          <w:tcPr>
            <w:tcW w:w="4784" w:type="pct"/>
            <w:gridSpan w:val="9"/>
          </w:tcPr>
          <w:p w:rsidR="00016835" w:rsidRPr="00016835" w:rsidRDefault="00016835" w:rsidP="00EA51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exact"/>
              <w:jc w:val="center"/>
              <w:rPr>
                <w:rFonts w:ascii="Times New Roman" w:hAnsi="Times New Roman"/>
                <w:b/>
                <w:sz w:val="22"/>
                <w:szCs w:val="22"/>
                <w:lang w:val="uk-UA" w:eastAsia="uk-UA"/>
              </w:rPr>
            </w:pPr>
            <w:r w:rsidRPr="00016835">
              <w:rPr>
                <w:rFonts w:ascii="Times New Roman" w:hAnsi="Times New Roman"/>
                <w:b/>
                <w:sz w:val="22"/>
                <w:szCs w:val="22"/>
              </w:rPr>
              <w:t>Показники ефективності програми</w:t>
            </w:r>
          </w:p>
        </w:tc>
      </w:tr>
      <w:tr w:rsidR="00016835" w:rsidRPr="00016835" w:rsidTr="00016835">
        <w:tc>
          <w:tcPr>
            <w:tcW w:w="216" w:type="pct"/>
          </w:tcPr>
          <w:p w:rsidR="00016835" w:rsidRPr="00016835" w:rsidRDefault="00016835" w:rsidP="00EA51AC">
            <w:pPr>
              <w:spacing w:line="240" w:lineRule="exact"/>
              <w:jc w:val="both"/>
              <w:rPr>
                <w:rFonts w:ascii="Times New Roman" w:hAnsi="Times New Roman"/>
                <w:sz w:val="22"/>
                <w:szCs w:val="22"/>
                <w:lang w:val="uk-UA"/>
              </w:rPr>
            </w:pPr>
            <w:r w:rsidRPr="00016835">
              <w:rPr>
                <w:rFonts w:ascii="Times New Roman" w:hAnsi="Times New Roman"/>
                <w:sz w:val="22"/>
                <w:szCs w:val="22"/>
                <w:lang w:val="uk-UA"/>
              </w:rPr>
              <w:t>2.1.</w:t>
            </w:r>
          </w:p>
        </w:tc>
        <w:tc>
          <w:tcPr>
            <w:tcW w:w="1510" w:type="pct"/>
          </w:tcPr>
          <w:p w:rsidR="00016835" w:rsidRPr="00016835" w:rsidRDefault="00016835" w:rsidP="00EA51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exact"/>
              <w:rPr>
                <w:rFonts w:ascii="Times New Roman" w:hAnsi="Times New Roman"/>
                <w:sz w:val="22"/>
                <w:szCs w:val="22"/>
                <w:lang w:val="uk-UA" w:eastAsia="uk-UA"/>
              </w:rPr>
            </w:pPr>
            <w:r w:rsidRPr="00016835">
              <w:rPr>
                <w:rFonts w:ascii="Times New Roman" w:hAnsi="Times New Roman"/>
                <w:sz w:val="22"/>
                <w:szCs w:val="22"/>
                <w:lang w:val="uk-UA" w:eastAsia="uk-UA"/>
              </w:rPr>
              <w:t>Середня сума підтримки одного комунального підприємства (внески у статутний фонд)</w:t>
            </w:r>
          </w:p>
        </w:tc>
        <w:tc>
          <w:tcPr>
            <w:tcW w:w="710" w:type="pct"/>
            <w:gridSpan w:val="2"/>
            <w:vAlign w:val="center"/>
          </w:tcPr>
          <w:p w:rsidR="00016835" w:rsidRPr="00016835" w:rsidRDefault="00016835" w:rsidP="00EA51AC">
            <w:pPr>
              <w:spacing w:line="240" w:lineRule="exact"/>
              <w:jc w:val="center"/>
              <w:rPr>
                <w:rFonts w:ascii="Times New Roman" w:hAnsi="Times New Roman"/>
                <w:sz w:val="22"/>
                <w:szCs w:val="22"/>
                <w:lang w:val="uk-UA"/>
              </w:rPr>
            </w:pPr>
            <w:r w:rsidRPr="00016835">
              <w:rPr>
                <w:rFonts w:ascii="Times New Roman" w:hAnsi="Times New Roman"/>
                <w:sz w:val="22"/>
                <w:szCs w:val="22"/>
                <w:lang w:val="uk-UA"/>
              </w:rPr>
              <w:t xml:space="preserve">Грн. </w:t>
            </w:r>
          </w:p>
        </w:tc>
        <w:tc>
          <w:tcPr>
            <w:tcW w:w="409" w:type="pct"/>
            <w:vAlign w:val="center"/>
          </w:tcPr>
          <w:p w:rsidR="00016835" w:rsidRPr="00016835" w:rsidRDefault="00016835" w:rsidP="00EA51AC">
            <w:pPr>
              <w:spacing w:line="240" w:lineRule="exact"/>
              <w:jc w:val="center"/>
              <w:rPr>
                <w:rFonts w:ascii="Times New Roman" w:hAnsi="Times New Roman"/>
                <w:sz w:val="22"/>
                <w:szCs w:val="22"/>
                <w:lang w:val="uk-UA"/>
              </w:rPr>
            </w:pPr>
            <w:r w:rsidRPr="00016835">
              <w:rPr>
                <w:rFonts w:ascii="Times New Roman" w:hAnsi="Times New Roman"/>
                <w:sz w:val="22"/>
                <w:szCs w:val="22"/>
                <w:lang w:val="uk-UA"/>
              </w:rPr>
              <w:t>-</w:t>
            </w:r>
          </w:p>
        </w:tc>
        <w:tc>
          <w:tcPr>
            <w:tcW w:w="550" w:type="pct"/>
            <w:vAlign w:val="center"/>
          </w:tcPr>
          <w:p w:rsidR="00016835" w:rsidRPr="00016835" w:rsidRDefault="00016835" w:rsidP="00EA51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exact"/>
              <w:jc w:val="center"/>
              <w:rPr>
                <w:rFonts w:ascii="Times New Roman" w:hAnsi="Times New Roman"/>
                <w:sz w:val="22"/>
                <w:szCs w:val="22"/>
                <w:lang w:val="uk-UA" w:eastAsia="uk-UA"/>
              </w:rPr>
            </w:pPr>
            <w:r w:rsidRPr="00016835">
              <w:rPr>
                <w:rFonts w:ascii="Times New Roman" w:hAnsi="Times New Roman"/>
                <w:sz w:val="22"/>
                <w:szCs w:val="22"/>
                <w:lang w:val="uk-UA" w:eastAsia="uk-UA"/>
              </w:rPr>
              <w:t>9 158,918</w:t>
            </w:r>
          </w:p>
        </w:tc>
        <w:tc>
          <w:tcPr>
            <w:tcW w:w="503" w:type="pct"/>
            <w:gridSpan w:val="2"/>
            <w:vAlign w:val="center"/>
          </w:tcPr>
          <w:p w:rsidR="00016835" w:rsidRPr="00016835" w:rsidRDefault="00016835" w:rsidP="00EA51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exact"/>
              <w:jc w:val="center"/>
              <w:rPr>
                <w:rFonts w:ascii="Times New Roman" w:hAnsi="Times New Roman"/>
                <w:sz w:val="22"/>
                <w:szCs w:val="22"/>
                <w:lang w:val="uk-UA" w:eastAsia="uk-UA"/>
              </w:rPr>
            </w:pPr>
            <w:r w:rsidRPr="00016835">
              <w:rPr>
                <w:rFonts w:ascii="Times New Roman" w:hAnsi="Times New Roman"/>
                <w:sz w:val="22"/>
                <w:szCs w:val="22"/>
                <w:lang w:val="uk-UA" w:eastAsia="uk-UA"/>
              </w:rPr>
              <w:t>-</w:t>
            </w:r>
          </w:p>
        </w:tc>
        <w:tc>
          <w:tcPr>
            <w:tcW w:w="551" w:type="pct"/>
            <w:vAlign w:val="center"/>
          </w:tcPr>
          <w:p w:rsidR="00016835" w:rsidRPr="00016835" w:rsidRDefault="00016835" w:rsidP="00EA51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exact"/>
              <w:jc w:val="center"/>
              <w:rPr>
                <w:rFonts w:ascii="Times New Roman" w:hAnsi="Times New Roman"/>
                <w:sz w:val="22"/>
                <w:szCs w:val="22"/>
                <w:lang w:val="uk-UA" w:eastAsia="uk-UA"/>
              </w:rPr>
            </w:pPr>
            <w:r w:rsidRPr="00016835">
              <w:rPr>
                <w:rFonts w:ascii="Times New Roman" w:hAnsi="Times New Roman"/>
                <w:sz w:val="22"/>
                <w:szCs w:val="22"/>
                <w:lang w:val="uk-UA" w:eastAsia="uk-UA"/>
              </w:rPr>
              <w:t>683,000</w:t>
            </w:r>
          </w:p>
        </w:tc>
        <w:tc>
          <w:tcPr>
            <w:tcW w:w="551" w:type="pct"/>
            <w:vAlign w:val="center"/>
          </w:tcPr>
          <w:p w:rsidR="00016835" w:rsidRPr="00016835" w:rsidRDefault="00016835" w:rsidP="00EA51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exact"/>
              <w:jc w:val="center"/>
              <w:rPr>
                <w:rFonts w:ascii="Times New Roman" w:hAnsi="Times New Roman"/>
                <w:b/>
                <w:sz w:val="22"/>
                <w:szCs w:val="22"/>
                <w:lang w:val="uk-UA" w:eastAsia="uk-UA"/>
              </w:rPr>
            </w:pPr>
            <w:r w:rsidRPr="00016835">
              <w:rPr>
                <w:rFonts w:ascii="Times New Roman" w:hAnsi="Times New Roman"/>
                <w:b/>
                <w:sz w:val="22"/>
                <w:szCs w:val="22"/>
                <w:lang w:val="uk-UA" w:eastAsia="uk-UA"/>
              </w:rPr>
              <w:t>9 841,918</w:t>
            </w:r>
          </w:p>
        </w:tc>
      </w:tr>
      <w:tr w:rsidR="00016835" w:rsidRPr="00016835" w:rsidTr="00016835">
        <w:tc>
          <w:tcPr>
            <w:tcW w:w="216" w:type="pct"/>
          </w:tcPr>
          <w:p w:rsidR="00016835" w:rsidRPr="00016835" w:rsidRDefault="00016835" w:rsidP="00EA51AC">
            <w:pPr>
              <w:spacing w:line="240" w:lineRule="exact"/>
              <w:jc w:val="both"/>
              <w:rPr>
                <w:rFonts w:ascii="Times New Roman" w:hAnsi="Times New Roman"/>
                <w:sz w:val="22"/>
                <w:szCs w:val="22"/>
                <w:lang w:val="uk-UA"/>
              </w:rPr>
            </w:pPr>
            <w:r w:rsidRPr="00016835">
              <w:rPr>
                <w:rFonts w:ascii="Times New Roman" w:hAnsi="Times New Roman"/>
                <w:sz w:val="22"/>
                <w:szCs w:val="22"/>
                <w:lang w:val="uk-UA"/>
              </w:rPr>
              <w:t>2.2.</w:t>
            </w:r>
          </w:p>
        </w:tc>
        <w:tc>
          <w:tcPr>
            <w:tcW w:w="1510" w:type="pct"/>
          </w:tcPr>
          <w:p w:rsidR="00016835" w:rsidRPr="00016835" w:rsidRDefault="00016835" w:rsidP="00EA51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exact"/>
              <w:rPr>
                <w:rFonts w:ascii="Times New Roman" w:hAnsi="Times New Roman"/>
                <w:sz w:val="22"/>
                <w:szCs w:val="22"/>
                <w:lang w:val="uk-UA" w:eastAsia="uk-UA"/>
              </w:rPr>
            </w:pPr>
            <w:r w:rsidRPr="00016835">
              <w:rPr>
                <w:rFonts w:ascii="Times New Roman" w:hAnsi="Times New Roman"/>
                <w:sz w:val="22"/>
                <w:szCs w:val="22"/>
                <w:lang w:val="uk-UA" w:eastAsia="uk-UA"/>
              </w:rPr>
              <w:t>Середня сума підтримки одного комунального підприємства  (поповнення обігових коштів)</w:t>
            </w:r>
          </w:p>
        </w:tc>
        <w:tc>
          <w:tcPr>
            <w:tcW w:w="710" w:type="pct"/>
            <w:gridSpan w:val="2"/>
            <w:vAlign w:val="center"/>
          </w:tcPr>
          <w:p w:rsidR="00016835" w:rsidRPr="00016835" w:rsidRDefault="00016835" w:rsidP="00EA51AC">
            <w:pPr>
              <w:spacing w:line="240" w:lineRule="exact"/>
              <w:jc w:val="center"/>
              <w:rPr>
                <w:rFonts w:ascii="Times New Roman" w:hAnsi="Times New Roman"/>
                <w:sz w:val="22"/>
                <w:szCs w:val="22"/>
                <w:lang w:val="uk-UA"/>
              </w:rPr>
            </w:pPr>
            <w:r w:rsidRPr="00016835">
              <w:rPr>
                <w:rFonts w:ascii="Times New Roman" w:hAnsi="Times New Roman"/>
                <w:sz w:val="22"/>
                <w:szCs w:val="22"/>
                <w:lang w:val="uk-UA"/>
              </w:rPr>
              <w:t xml:space="preserve">Грн. </w:t>
            </w:r>
          </w:p>
        </w:tc>
        <w:tc>
          <w:tcPr>
            <w:tcW w:w="409" w:type="pct"/>
            <w:vAlign w:val="center"/>
          </w:tcPr>
          <w:p w:rsidR="00016835" w:rsidRPr="00016835" w:rsidRDefault="00016835" w:rsidP="00EA51AC">
            <w:pPr>
              <w:spacing w:line="240" w:lineRule="exact"/>
              <w:jc w:val="center"/>
              <w:rPr>
                <w:rFonts w:ascii="Times New Roman" w:hAnsi="Times New Roman"/>
                <w:sz w:val="22"/>
                <w:szCs w:val="22"/>
                <w:lang w:val="uk-UA"/>
              </w:rPr>
            </w:pPr>
            <w:r w:rsidRPr="00016835">
              <w:rPr>
                <w:rFonts w:ascii="Times New Roman" w:hAnsi="Times New Roman"/>
                <w:sz w:val="22"/>
                <w:szCs w:val="22"/>
                <w:lang w:val="uk-UA"/>
              </w:rPr>
              <w:t>-</w:t>
            </w:r>
          </w:p>
        </w:tc>
        <w:tc>
          <w:tcPr>
            <w:tcW w:w="550" w:type="pct"/>
            <w:vAlign w:val="center"/>
          </w:tcPr>
          <w:p w:rsidR="00016835" w:rsidRPr="00016835" w:rsidRDefault="00016835" w:rsidP="00EA51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exact"/>
              <w:jc w:val="center"/>
              <w:rPr>
                <w:rFonts w:ascii="Times New Roman" w:hAnsi="Times New Roman"/>
                <w:sz w:val="22"/>
                <w:szCs w:val="22"/>
                <w:lang w:val="uk-UA" w:eastAsia="uk-UA"/>
              </w:rPr>
            </w:pPr>
            <w:r w:rsidRPr="00016835">
              <w:rPr>
                <w:rFonts w:ascii="Times New Roman" w:hAnsi="Times New Roman"/>
                <w:sz w:val="22"/>
                <w:szCs w:val="22"/>
                <w:lang w:val="uk-UA" w:eastAsia="uk-UA"/>
              </w:rPr>
              <w:t>-</w:t>
            </w:r>
          </w:p>
        </w:tc>
        <w:tc>
          <w:tcPr>
            <w:tcW w:w="503" w:type="pct"/>
            <w:gridSpan w:val="2"/>
            <w:vAlign w:val="center"/>
          </w:tcPr>
          <w:p w:rsidR="00016835" w:rsidRPr="00016835" w:rsidRDefault="00016835" w:rsidP="00EA51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exact"/>
              <w:jc w:val="center"/>
              <w:rPr>
                <w:rFonts w:ascii="Times New Roman" w:hAnsi="Times New Roman"/>
                <w:sz w:val="22"/>
                <w:szCs w:val="22"/>
                <w:lang w:val="uk-UA" w:eastAsia="uk-UA"/>
              </w:rPr>
            </w:pPr>
            <w:r w:rsidRPr="00016835">
              <w:rPr>
                <w:rFonts w:ascii="Times New Roman" w:hAnsi="Times New Roman"/>
                <w:sz w:val="22"/>
                <w:szCs w:val="22"/>
                <w:lang w:val="uk-UA" w:eastAsia="uk-UA"/>
              </w:rPr>
              <w:t>-</w:t>
            </w:r>
          </w:p>
        </w:tc>
        <w:tc>
          <w:tcPr>
            <w:tcW w:w="551" w:type="pct"/>
            <w:vAlign w:val="center"/>
          </w:tcPr>
          <w:p w:rsidR="00016835" w:rsidRPr="00016835" w:rsidRDefault="00016835" w:rsidP="00EA51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exact"/>
              <w:jc w:val="center"/>
              <w:rPr>
                <w:rFonts w:ascii="Times New Roman" w:hAnsi="Times New Roman"/>
                <w:sz w:val="22"/>
                <w:szCs w:val="22"/>
                <w:lang w:val="uk-UA" w:eastAsia="uk-UA"/>
              </w:rPr>
            </w:pPr>
            <w:r w:rsidRPr="00016835">
              <w:rPr>
                <w:rFonts w:ascii="Times New Roman" w:hAnsi="Times New Roman"/>
                <w:sz w:val="22"/>
                <w:szCs w:val="22"/>
                <w:lang w:val="uk-UA" w:eastAsia="uk-UA"/>
              </w:rPr>
              <w:t>4 302,600</w:t>
            </w:r>
          </w:p>
        </w:tc>
        <w:tc>
          <w:tcPr>
            <w:tcW w:w="551" w:type="pct"/>
            <w:vAlign w:val="center"/>
          </w:tcPr>
          <w:p w:rsidR="00016835" w:rsidRPr="00016835" w:rsidRDefault="00016835" w:rsidP="00EA51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exact"/>
              <w:jc w:val="center"/>
              <w:rPr>
                <w:rFonts w:ascii="Times New Roman" w:hAnsi="Times New Roman"/>
                <w:b/>
                <w:sz w:val="22"/>
                <w:szCs w:val="22"/>
                <w:lang w:val="uk-UA" w:eastAsia="uk-UA"/>
              </w:rPr>
            </w:pPr>
            <w:r w:rsidRPr="00016835">
              <w:rPr>
                <w:rFonts w:ascii="Times New Roman" w:hAnsi="Times New Roman"/>
                <w:b/>
                <w:sz w:val="22"/>
                <w:szCs w:val="22"/>
                <w:lang w:val="uk-UA" w:eastAsia="uk-UA"/>
              </w:rPr>
              <w:t>4 302,600</w:t>
            </w:r>
          </w:p>
        </w:tc>
      </w:tr>
      <w:tr w:rsidR="00016835" w:rsidRPr="00016835" w:rsidTr="00016835">
        <w:tc>
          <w:tcPr>
            <w:tcW w:w="216" w:type="pct"/>
          </w:tcPr>
          <w:p w:rsidR="00016835" w:rsidRPr="00016835" w:rsidRDefault="00016835" w:rsidP="00EA51AC">
            <w:pPr>
              <w:spacing w:line="240" w:lineRule="exact"/>
              <w:jc w:val="both"/>
              <w:rPr>
                <w:rFonts w:ascii="Times New Roman" w:hAnsi="Times New Roman"/>
                <w:sz w:val="22"/>
                <w:szCs w:val="22"/>
                <w:lang w:val="uk-UA"/>
              </w:rPr>
            </w:pPr>
          </w:p>
        </w:tc>
        <w:tc>
          <w:tcPr>
            <w:tcW w:w="1510" w:type="pct"/>
          </w:tcPr>
          <w:p w:rsidR="00016835" w:rsidRPr="00016835" w:rsidRDefault="00016835" w:rsidP="00EA51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exact"/>
              <w:rPr>
                <w:rFonts w:ascii="Times New Roman" w:hAnsi="Times New Roman"/>
                <w:sz w:val="22"/>
                <w:szCs w:val="22"/>
                <w:lang w:val="uk-UA" w:eastAsia="uk-UA"/>
              </w:rPr>
            </w:pPr>
          </w:p>
        </w:tc>
        <w:tc>
          <w:tcPr>
            <w:tcW w:w="710" w:type="pct"/>
            <w:gridSpan w:val="2"/>
            <w:vAlign w:val="center"/>
          </w:tcPr>
          <w:p w:rsidR="00016835" w:rsidRPr="00016835" w:rsidRDefault="00016835" w:rsidP="00EA51AC">
            <w:pPr>
              <w:spacing w:line="240" w:lineRule="exact"/>
              <w:jc w:val="center"/>
              <w:rPr>
                <w:rFonts w:ascii="Times New Roman" w:hAnsi="Times New Roman"/>
                <w:sz w:val="22"/>
                <w:szCs w:val="22"/>
                <w:lang w:val="uk-UA"/>
              </w:rPr>
            </w:pPr>
          </w:p>
        </w:tc>
        <w:tc>
          <w:tcPr>
            <w:tcW w:w="409" w:type="pct"/>
            <w:vAlign w:val="center"/>
          </w:tcPr>
          <w:p w:rsidR="00016835" w:rsidRPr="00016835" w:rsidRDefault="00016835" w:rsidP="00EA51AC">
            <w:pPr>
              <w:spacing w:line="240" w:lineRule="exact"/>
              <w:jc w:val="center"/>
              <w:rPr>
                <w:rFonts w:ascii="Times New Roman" w:hAnsi="Times New Roman"/>
                <w:sz w:val="22"/>
                <w:szCs w:val="22"/>
                <w:lang w:val="uk-UA"/>
              </w:rPr>
            </w:pPr>
          </w:p>
        </w:tc>
        <w:tc>
          <w:tcPr>
            <w:tcW w:w="550" w:type="pct"/>
            <w:vAlign w:val="center"/>
          </w:tcPr>
          <w:p w:rsidR="00016835" w:rsidRPr="00016835" w:rsidRDefault="00016835" w:rsidP="00EA51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exact"/>
              <w:jc w:val="center"/>
              <w:rPr>
                <w:rFonts w:ascii="Times New Roman" w:hAnsi="Times New Roman"/>
                <w:sz w:val="22"/>
                <w:szCs w:val="22"/>
                <w:lang w:val="uk-UA" w:eastAsia="uk-UA"/>
              </w:rPr>
            </w:pPr>
          </w:p>
        </w:tc>
        <w:tc>
          <w:tcPr>
            <w:tcW w:w="503" w:type="pct"/>
            <w:gridSpan w:val="2"/>
            <w:vAlign w:val="center"/>
          </w:tcPr>
          <w:p w:rsidR="00016835" w:rsidRPr="00016835" w:rsidRDefault="00016835" w:rsidP="00EA51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exact"/>
              <w:jc w:val="center"/>
              <w:rPr>
                <w:rFonts w:ascii="Times New Roman" w:hAnsi="Times New Roman"/>
                <w:sz w:val="22"/>
                <w:szCs w:val="22"/>
                <w:lang w:val="uk-UA" w:eastAsia="uk-UA"/>
              </w:rPr>
            </w:pPr>
          </w:p>
        </w:tc>
        <w:tc>
          <w:tcPr>
            <w:tcW w:w="551" w:type="pct"/>
            <w:vAlign w:val="center"/>
          </w:tcPr>
          <w:p w:rsidR="00016835" w:rsidRPr="00016835" w:rsidRDefault="00016835" w:rsidP="00EA51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exact"/>
              <w:jc w:val="center"/>
              <w:rPr>
                <w:rFonts w:ascii="Times New Roman" w:hAnsi="Times New Roman"/>
                <w:sz w:val="22"/>
                <w:szCs w:val="22"/>
                <w:lang w:val="uk-UA" w:eastAsia="uk-UA"/>
              </w:rPr>
            </w:pPr>
          </w:p>
        </w:tc>
        <w:tc>
          <w:tcPr>
            <w:tcW w:w="551" w:type="pct"/>
            <w:vAlign w:val="center"/>
          </w:tcPr>
          <w:p w:rsidR="00016835" w:rsidRPr="00016835" w:rsidRDefault="00016835" w:rsidP="00EA51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exact"/>
              <w:jc w:val="center"/>
              <w:rPr>
                <w:rFonts w:ascii="Times New Roman" w:hAnsi="Times New Roman"/>
                <w:b/>
                <w:sz w:val="22"/>
                <w:szCs w:val="22"/>
                <w:lang w:val="uk-UA" w:eastAsia="uk-UA"/>
              </w:rPr>
            </w:pPr>
          </w:p>
        </w:tc>
      </w:tr>
      <w:tr w:rsidR="00016835" w:rsidRPr="00016835" w:rsidTr="00016835">
        <w:trPr>
          <w:trHeight w:val="290"/>
        </w:trPr>
        <w:tc>
          <w:tcPr>
            <w:tcW w:w="216" w:type="pct"/>
            <w:vAlign w:val="center"/>
          </w:tcPr>
          <w:p w:rsidR="00016835" w:rsidRPr="00016835" w:rsidRDefault="00016835" w:rsidP="00EA51AC">
            <w:pPr>
              <w:spacing w:line="240" w:lineRule="exact"/>
              <w:jc w:val="both"/>
              <w:rPr>
                <w:rFonts w:ascii="Times New Roman" w:hAnsi="Times New Roman"/>
                <w:b/>
                <w:sz w:val="22"/>
                <w:szCs w:val="22"/>
                <w:lang w:val="uk-UA"/>
              </w:rPr>
            </w:pPr>
            <w:r w:rsidRPr="00016835">
              <w:rPr>
                <w:rFonts w:ascii="Times New Roman" w:hAnsi="Times New Roman"/>
                <w:b/>
                <w:sz w:val="22"/>
                <w:szCs w:val="22"/>
                <w:lang w:val="uk-UA"/>
              </w:rPr>
              <w:t>ІІІ.</w:t>
            </w:r>
          </w:p>
        </w:tc>
        <w:tc>
          <w:tcPr>
            <w:tcW w:w="4784" w:type="pct"/>
            <w:gridSpan w:val="9"/>
            <w:vAlign w:val="center"/>
          </w:tcPr>
          <w:p w:rsidR="00016835" w:rsidRPr="00016835" w:rsidRDefault="00016835" w:rsidP="00EA51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exact"/>
              <w:jc w:val="center"/>
              <w:rPr>
                <w:rFonts w:ascii="Times New Roman" w:hAnsi="Times New Roman"/>
                <w:b/>
                <w:sz w:val="22"/>
                <w:szCs w:val="22"/>
                <w:lang w:val="uk-UA" w:eastAsia="uk-UA"/>
              </w:rPr>
            </w:pPr>
            <w:r w:rsidRPr="00016835">
              <w:rPr>
                <w:rFonts w:ascii="Times New Roman" w:hAnsi="Times New Roman"/>
                <w:b/>
                <w:sz w:val="22"/>
                <w:szCs w:val="22"/>
              </w:rPr>
              <w:t>Показники якості програми</w:t>
            </w:r>
          </w:p>
        </w:tc>
      </w:tr>
      <w:tr w:rsidR="00016835" w:rsidRPr="00016835" w:rsidTr="00016835">
        <w:trPr>
          <w:trHeight w:val="185"/>
        </w:trPr>
        <w:tc>
          <w:tcPr>
            <w:tcW w:w="216" w:type="pct"/>
          </w:tcPr>
          <w:p w:rsidR="00016835" w:rsidRPr="00016835" w:rsidRDefault="00016835" w:rsidP="00EA51AC">
            <w:pPr>
              <w:spacing w:line="240" w:lineRule="exact"/>
              <w:jc w:val="both"/>
              <w:rPr>
                <w:rFonts w:ascii="Times New Roman" w:hAnsi="Times New Roman"/>
                <w:sz w:val="22"/>
                <w:szCs w:val="22"/>
              </w:rPr>
            </w:pPr>
          </w:p>
        </w:tc>
        <w:tc>
          <w:tcPr>
            <w:tcW w:w="1510" w:type="pct"/>
          </w:tcPr>
          <w:p w:rsidR="00016835" w:rsidRPr="00016835" w:rsidRDefault="00016835" w:rsidP="00EA51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exact"/>
              <w:rPr>
                <w:rFonts w:ascii="Times New Roman" w:hAnsi="Times New Roman"/>
                <w:sz w:val="22"/>
                <w:szCs w:val="22"/>
                <w:lang w:val="uk-UA" w:eastAsia="uk-UA"/>
              </w:rPr>
            </w:pPr>
            <w:r w:rsidRPr="00016835">
              <w:rPr>
                <w:rFonts w:ascii="Times New Roman" w:hAnsi="Times New Roman"/>
                <w:sz w:val="22"/>
                <w:szCs w:val="22"/>
                <w:lang w:val="uk-UA" w:eastAsia="uk-UA"/>
              </w:rPr>
              <w:t xml:space="preserve">Відсоток кількості комунальних підприємств, яким планується надання підтримки до кількості підприємств, які її потребують </w:t>
            </w:r>
          </w:p>
        </w:tc>
        <w:tc>
          <w:tcPr>
            <w:tcW w:w="710" w:type="pct"/>
            <w:gridSpan w:val="2"/>
          </w:tcPr>
          <w:p w:rsidR="00016835" w:rsidRPr="00016835" w:rsidRDefault="00016835" w:rsidP="00EA51AC">
            <w:pPr>
              <w:spacing w:line="240" w:lineRule="exact"/>
              <w:jc w:val="center"/>
              <w:rPr>
                <w:rFonts w:ascii="Times New Roman" w:hAnsi="Times New Roman"/>
                <w:sz w:val="22"/>
                <w:szCs w:val="22"/>
                <w:lang w:val="uk-UA"/>
              </w:rPr>
            </w:pPr>
          </w:p>
          <w:p w:rsidR="00016835" w:rsidRPr="00016835" w:rsidRDefault="00016835" w:rsidP="00EA51AC">
            <w:pPr>
              <w:spacing w:line="240" w:lineRule="exact"/>
              <w:jc w:val="center"/>
              <w:rPr>
                <w:rFonts w:ascii="Times New Roman" w:hAnsi="Times New Roman"/>
                <w:sz w:val="22"/>
                <w:szCs w:val="22"/>
                <w:lang w:val="uk-UA"/>
              </w:rPr>
            </w:pPr>
          </w:p>
          <w:p w:rsidR="00016835" w:rsidRPr="00016835" w:rsidRDefault="00016835" w:rsidP="00EA51AC">
            <w:pPr>
              <w:spacing w:line="240" w:lineRule="exact"/>
              <w:jc w:val="center"/>
              <w:rPr>
                <w:rFonts w:ascii="Times New Roman" w:hAnsi="Times New Roman"/>
                <w:sz w:val="22"/>
                <w:szCs w:val="22"/>
                <w:lang w:val="uk-UA"/>
              </w:rPr>
            </w:pPr>
            <w:r w:rsidRPr="00016835">
              <w:rPr>
                <w:rFonts w:ascii="Times New Roman" w:hAnsi="Times New Roman"/>
                <w:sz w:val="22"/>
                <w:szCs w:val="22"/>
                <w:lang w:val="uk-UA"/>
              </w:rPr>
              <w:t>%</w:t>
            </w:r>
          </w:p>
        </w:tc>
        <w:tc>
          <w:tcPr>
            <w:tcW w:w="409" w:type="pct"/>
            <w:vAlign w:val="center"/>
          </w:tcPr>
          <w:p w:rsidR="00016835" w:rsidRPr="00016835" w:rsidRDefault="00016835" w:rsidP="00EA51AC">
            <w:pPr>
              <w:spacing w:line="240" w:lineRule="exact"/>
              <w:jc w:val="center"/>
              <w:rPr>
                <w:rFonts w:ascii="Times New Roman" w:hAnsi="Times New Roman"/>
                <w:sz w:val="22"/>
                <w:szCs w:val="22"/>
                <w:lang w:val="uk-UA"/>
              </w:rPr>
            </w:pPr>
            <w:r w:rsidRPr="00016835">
              <w:rPr>
                <w:rFonts w:ascii="Times New Roman" w:hAnsi="Times New Roman"/>
                <w:sz w:val="22"/>
                <w:szCs w:val="22"/>
                <w:lang w:val="uk-UA"/>
              </w:rPr>
              <w:t>-</w:t>
            </w:r>
          </w:p>
        </w:tc>
        <w:tc>
          <w:tcPr>
            <w:tcW w:w="596" w:type="pct"/>
            <w:gridSpan w:val="2"/>
            <w:vAlign w:val="center"/>
          </w:tcPr>
          <w:p w:rsidR="00016835" w:rsidRPr="00016835" w:rsidRDefault="00016835" w:rsidP="00EA51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exact"/>
              <w:jc w:val="center"/>
              <w:rPr>
                <w:rFonts w:ascii="Times New Roman" w:hAnsi="Times New Roman"/>
                <w:sz w:val="22"/>
                <w:szCs w:val="22"/>
                <w:lang w:val="uk-UA" w:eastAsia="uk-UA"/>
              </w:rPr>
            </w:pPr>
            <w:r w:rsidRPr="00016835">
              <w:rPr>
                <w:rFonts w:ascii="Times New Roman" w:hAnsi="Times New Roman"/>
                <w:sz w:val="22"/>
                <w:szCs w:val="22"/>
                <w:lang w:val="uk-UA" w:eastAsia="uk-UA"/>
              </w:rPr>
              <w:t>100</w:t>
            </w:r>
          </w:p>
        </w:tc>
        <w:tc>
          <w:tcPr>
            <w:tcW w:w="457" w:type="pct"/>
            <w:vAlign w:val="center"/>
          </w:tcPr>
          <w:p w:rsidR="00016835" w:rsidRPr="00016835" w:rsidRDefault="00016835" w:rsidP="00EA51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exact"/>
              <w:jc w:val="center"/>
              <w:rPr>
                <w:rFonts w:ascii="Times New Roman" w:hAnsi="Times New Roman"/>
                <w:sz w:val="22"/>
                <w:szCs w:val="22"/>
                <w:lang w:val="uk-UA" w:eastAsia="uk-UA"/>
              </w:rPr>
            </w:pPr>
            <w:r w:rsidRPr="00016835">
              <w:rPr>
                <w:rFonts w:ascii="Times New Roman" w:hAnsi="Times New Roman"/>
                <w:sz w:val="22"/>
                <w:szCs w:val="22"/>
                <w:lang w:val="uk-UA" w:eastAsia="uk-UA"/>
              </w:rPr>
              <w:t>-</w:t>
            </w:r>
          </w:p>
        </w:tc>
        <w:tc>
          <w:tcPr>
            <w:tcW w:w="551" w:type="pct"/>
            <w:vAlign w:val="center"/>
          </w:tcPr>
          <w:p w:rsidR="00016835" w:rsidRPr="00016835" w:rsidRDefault="00016835" w:rsidP="00EA51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exact"/>
              <w:jc w:val="center"/>
              <w:rPr>
                <w:rFonts w:ascii="Times New Roman" w:hAnsi="Times New Roman"/>
                <w:sz w:val="22"/>
                <w:szCs w:val="22"/>
                <w:lang w:val="uk-UA" w:eastAsia="uk-UA"/>
              </w:rPr>
            </w:pPr>
            <w:r w:rsidRPr="00016835">
              <w:rPr>
                <w:rFonts w:ascii="Times New Roman" w:hAnsi="Times New Roman"/>
                <w:sz w:val="22"/>
                <w:szCs w:val="22"/>
                <w:lang w:val="uk-UA" w:eastAsia="uk-UA"/>
              </w:rPr>
              <w:t>100</w:t>
            </w:r>
          </w:p>
        </w:tc>
        <w:tc>
          <w:tcPr>
            <w:tcW w:w="551" w:type="pct"/>
            <w:vAlign w:val="center"/>
          </w:tcPr>
          <w:p w:rsidR="00016835" w:rsidRPr="00016835" w:rsidRDefault="00016835" w:rsidP="00EA51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exact"/>
              <w:jc w:val="center"/>
              <w:rPr>
                <w:rFonts w:ascii="Times New Roman" w:hAnsi="Times New Roman"/>
                <w:b/>
                <w:sz w:val="22"/>
                <w:szCs w:val="22"/>
                <w:lang w:val="uk-UA" w:eastAsia="uk-UA"/>
              </w:rPr>
            </w:pPr>
            <w:r w:rsidRPr="00016835">
              <w:rPr>
                <w:rFonts w:ascii="Times New Roman" w:hAnsi="Times New Roman"/>
                <w:b/>
                <w:sz w:val="22"/>
                <w:szCs w:val="22"/>
                <w:lang w:val="uk-UA" w:eastAsia="uk-UA"/>
              </w:rPr>
              <w:t>100</w:t>
            </w:r>
          </w:p>
        </w:tc>
      </w:tr>
    </w:tbl>
    <w:p w:rsidR="00016835" w:rsidRPr="00016835" w:rsidRDefault="00016835" w:rsidP="00EA51AC">
      <w:pPr>
        <w:pStyle w:val="75"/>
        <w:shd w:val="clear" w:color="auto" w:fill="auto"/>
        <w:spacing w:before="0" w:after="0" w:line="240" w:lineRule="exact"/>
        <w:ind w:left="142" w:right="-49" w:firstLine="6438"/>
        <w:jc w:val="right"/>
        <w:rPr>
          <w:rFonts w:ascii="Times New Roman" w:hAnsi="Times New Roman" w:cs="Times New Roman"/>
          <w:sz w:val="26"/>
          <w:szCs w:val="26"/>
        </w:rPr>
      </w:pPr>
    </w:p>
    <w:p w:rsidR="00EA51AC" w:rsidRDefault="00A9117E" w:rsidP="00A9117E">
      <w:pPr>
        <w:pStyle w:val="75"/>
        <w:shd w:val="clear" w:color="auto" w:fill="auto"/>
        <w:spacing w:before="0" w:after="0" w:line="240" w:lineRule="auto"/>
        <w:ind w:left="142" w:right="-49" w:hanging="142"/>
        <w:rPr>
          <w:rFonts w:ascii="Times New Roman" w:hAnsi="Times New Roman" w:cs="Times New Roman"/>
          <w:sz w:val="26"/>
          <w:szCs w:val="26"/>
        </w:rPr>
      </w:pPr>
      <w:r>
        <w:rPr>
          <w:rFonts w:ascii="Times New Roman" w:hAnsi="Times New Roman" w:cs="Times New Roman"/>
          <w:sz w:val="26"/>
          <w:szCs w:val="26"/>
        </w:rPr>
        <w:t>_______________________</w:t>
      </w:r>
    </w:p>
    <w:p w:rsidR="00EA51AC" w:rsidRDefault="00EA51AC" w:rsidP="00016835">
      <w:pPr>
        <w:pStyle w:val="75"/>
        <w:shd w:val="clear" w:color="auto" w:fill="auto"/>
        <w:spacing w:before="0" w:after="0" w:line="240" w:lineRule="auto"/>
        <w:ind w:left="142" w:right="-49" w:firstLine="6438"/>
        <w:jc w:val="right"/>
        <w:rPr>
          <w:rFonts w:ascii="Times New Roman" w:hAnsi="Times New Roman" w:cs="Times New Roman"/>
          <w:sz w:val="26"/>
          <w:szCs w:val="26"/>
        </w:rPr>
      </w:pPr>
    </w:p>
    <w:p w:rsidR="00016835" w:rsidRPr="00016835" w:rsidRDefault="00016835" w:rsidP="00016835">
      <w:pPr>
        <w:pStyle w:val="75"/>
        <w:shd w:val="clear" w:color="auto" w:fill="auto"/>
        <w:spacing w:before="0" w:after="0" w:line="240" w:lineRule="auto"/>
        <w:ind w:left="142" w:right="-49" w:firstLine="6438"/>
        <w:jc w:val="right"/>
        <w:rPr>
          <w:rFonts w:ascii="Times New Roman" w:hAnsi="Times New Roman" w:cs="Times New Roman"/>
          <w:sz w:val="26"/>
          <w:szCs w:val="26"/>
        </w:rPr>
      </w:pPr>
      <w:r w:rsidRPr="00016835">
        <w:rPr>
          <w:rFonts w:ascii="Times New Roman" w:hAnsi="Times New Roman" w:cs="Times New Roman"/>
          <w:sz w:val="26"/>
          <w:szCs w:val="26"/>
        </w:rPr>
        <w:lastRenderedPageBreak/>
        <w:t>Додаток 3</w:t>
      </w:r>
      <w:r w:rsidRPr="00016835">
        <w:rPr>
          <w:rFonts w:ascii="Times New Roman" w:hAnsi="Times New Roman" w:cs="Times New Roman"/>
          <w:sz w:val="26"/>
          <w:szCs w:val="26"/>
        </w:rPr>
        <w:tab/>
      </w:r>
    </w:p>
    <w:p w:rsidR="00016835" w:rsidRPr="00016835" w:rsidRDefault="00016835" w:rsidP="00016835">
      <w:pPr>
        <w:pStyle w:val="75"/>
        <w:shd w:val="clear" w:color="auto" w:fill="auto"/>
        <w:spacing w:before="0" w:after="0" w:line="240" w:lineRule="auto"/>
        <w:ind w:left="142" w:right="-49" w:firstLine="566"/>
        <w:jc w:val="right"/>
        <w:rPr>
          <w:rFonts w:ascii="Times New Roman" w:hAnsi="Times New Roman" w:cs="Times New Roman"/>
          <w:sz w:val="26"/>
          <w:szCs w:val="26"/>
        </w:rPr>
      </w:pPr>
      <w:r w:rsidRPr="00016835">
        <w:rPr>
          <w:rFonts w:ascii="Times New Roman" w:hAnsi="Times New Roman" w:cs="Times New Roman"/>
          <w:sz w:val="26"/>
          <w:szCs w:val="26"/>
        </w:rPr>
        <w:tab/>
      </w:r>
      <w:r w:rsidRPr="00016835">
        <w:rPr>
          <w:rFonts w:ascii="Times New Roman" w:hAnsi="Times New Roman" w:cs="Times New Roman"/>
          <w:sz w:val="26"/>
          <w:szCs w:val="26"/>
        </w:rPr>
        <w:tab/>
      </w:r>
      <w:r w:rsidRPr="00016835">
        <w:rPr>
          <w:rFonts w:ascii="Times New Roman" w:hAnsi="Times New Roman" w:cs="Times New Roman"/>
          <w:sz w:val="26"/>
          <w:szCs w:val="26"/>
        </w:rPr>
        <w:tab/>
      </w:r>
      <w:r w:rsidRPr="00016835">
        <w:rPr>
          <w:rFonts w:ascii="Times New Roman" w:hAnsi="Times New Roman" w:cs="Times New Roman"/>
          <w:sz w:val="26"/>
          <w:szCs w:val="26"/>
        </w:rPr>
        <w:tab/>
        <w:t xml:space="preserve">                                                       до Програми</w:t>
      </w:r>
    </w:p>
    <w:p w:rsidR="00016835" w:rsidRPr="00016835" w:rsidRDefault="00016835" w:rsidP="00016835">
      <w:pPr>
        <w:widowControl w:val="0"/>
        <w:shd w:val="clear" w:color="auto" w:fill="FFFFFF"/>
        <w:jc w:val="center"/>
        <w:rPr>
          <w:rFonts w:ascii="Times New Roman" w:hAnsi="Times New Roman"/>
          <w:b/>
          <w:szCs w:val="28"/>
          <w:lang w:val="uk-UA"/>
        </w:rPr>
      </w:pPr>
      <w:r w:rsidRPr="00016835">
        <w:rPr>
          <w:rFonts w:ascii="Times New Roman" w:hAnsi="Times New Roman"/>
          <w:b/>
          <w:szCs w:val="28"/>
          <w:lang w:val="uk-UA"/>
        </w:rPr>
        <w:t>Напрями діяльності та заходи</w:t>
      </w:r>
    </w:p>
    <w:p w:rsidR="00016835" w:rsidRPr="00016835" w:rsidRDefault="00016835" w:rsidP="00016835">
      <w:pPr>
        <w:widowControl w:val="0"/>
        <w:shd w:val="clear" w:color="auto" w:fill="FFFFFF"/>
        <w:jc w:val="center"/>
        <w:rPr>
          <w:rFonts w:ascii="Times New Roman" w:hAnsi="Times New Roman"/>
          <w:b/>
          <w:bCs/>
          <w:color w:val="000000"/>
          <w:szCs w:val="28"/>
          <w:lang w:val="uk-UA"/>
        </w:rPr>
      </w:pPr>
      <w:r w:rsidRPr="00016835">
        <w:rPr>
          <w:rFonts w:ascii="Times New Roman" w:hAnsi="Times New Roman"/>
          <w:b/>
          <w:szCs w:val="28"/>
          <w:lang w:val="uk-UA"/>
        </w:rPr>
        <w:t xml:space="preserve"> </w:t>
      </w:r>
      <w:r w:rsidRPr="00016835">
        <w:rPr>
          <w:rFonts w:ascii="Times New Roman" w:hAnsi="Times New Roman"/>
          <w:b/>
          <w:bCs/>
          <w:color w:val="000000"/>
          <w:szCs w:val="28"/>
          <w:lang w:val="uk-UA"/>
        </w:rPr>
        <w:t>Київської обласної цільової</w:t>
      </w:r>
    </w:p>
    <w:p w:rsidR="00016835" w:rsidRPr="00016835" w:rsidRDefault="00016835" w:rsidP="00016835">
      <w:pPr>
        <w:widowControl w:val="0"/>
        <w:shd w:val="clear" w:color="auto" w:fill="FFFFFF"/>
        <w:jc w:val="center"/>
        <w:rPr>
          <w:rFonts w:ascii="Times New Roman" w:hAnsi="Times New Roman"/>
          <w:b/>
          <w:color w:val="000000"/>
          <w:szCs w:val="28"/>
          <w:lang w:val="uk-UA"/>
        </w:rPr>
      </w:pPr>
      <w:r w:rsidRPr="00016835">
        <w:rPr>
          <w:rFonts w:ascii="Times New Roman" w:hAnsi="Times New Roman"/>
          <w:b/>
          <w:bCs/>
          <w:color w:val="000000"/>
          <w:szCs w:val="28"/>
          <w:lang w:val="uk-UA"/>
        </w:rPr>
        <w:t>програми підтримки підприємств спільної власності територіальних громад сіл, селищ, міст області і запобігання їх банкрутству на 2016 -2018 роки</w:t>
      </w:r>
      <w:r w:rsidRPr="00016835">
        <w:rPr>
          <w:rFonts w:ascii="Times New Roman" w:hAnsi="Times New Roman"/>
          <w:b/>
          <w:color w:val="000000"/>
          <w:szCs w:val="28"/>
          <w:lang w:val="uk-UA"/>
        </w:rPr>
        <w:t xml:space="preserve"> (нова редакція)</w:t>
      </w:r>
    </w:p>
    <w:tbl>
      <w:tblPr>
        <w:tblW w:w="5000" w:type="pct"/>
        <w:tblLayout w:type="fixed"/>
        <w:tblLook w:val="00A0"/>
      </w:tblPr>
      <w:tblGrid>
        <w:gridCol w:w="15636"/>
      </w:tblGrid>
      <w:tr w:rsidR="00016835" w:rsidRPr="00016835" w:rsidTr="00016835">
        <w:trPr>
          <w:trHeight w:val="315"/>
        </w:trPr>
        <w:tc>
          <w:tcPr>
            <w:tcW w:w="5000" w:type="pct"/>
            <w:tcBorders>
              <w:top w:val="nil"/>
              <w:left w:val="nil"/>
              <w:bottom w:val="nil"/>
              <w:right w:val="nil"/>
            </w:tcBorders>
            <w:noWrap/>
            <w:vAlign w:val="bottom"/>
          </w:tcPr>
          <w:p w:rsidR="00016835" w:rsidRPr="00016835" w:rsidRDefault="00016835" w:rsidP="00016835">
            <w:pPr>
              <w:widowControl w:val="0"/>
              <w:overflowPunct/>
              <w:jc w:val="center"/>
              <w:rPr>
                <w:rStyle w:val="26pt"/>
                <w:sz w:val="22"/>
                <w:szCs w:val="22"/>
                <w:shd w:val="clear" w:color="auto" w:fill="auto"/>
              </w:rPr>
            </w:pPr>
            <w:r w:rsidRPr="00016835">
              <w:rPr>
                <w:rStyle w:val="26pt"/>
                <w:sz w:val="22"/>
                <w:szCs w:val="22"/>
                <w:shd w:val="clear" w:color="auto" w:fill="auto"/>
              </w:rPr>
              <w:t xml:space="preserve">                                                                                                                                                                      </w:t>
            </w:r>
          </w:p>
          <w:p w:rsidR="00016835" w:rsidRPr="00016835" w:rsidRDefault="00016835" w:rsidP="00016835">
            <w:pPr>
              <w:widowControl w:val="0"/>
              <w:overflowPunct/>
              <w:jc w:val="center"/>
              <w:rPr>
                <w:rStyle w:val="26pt"/>
                <w:sz w:val="22"/>
                <w:szCs w:val="22"/>
                <w:shd w:val="clear" w:color="auto" w:fill="auto"/>
              </w:rPr>
            </w:pPr>
          </w:p>
          <w:tbl>
            <w:tblPr>
              <w:tblW w:w="154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470"/>
              <w:gridCol w:w="2077"/>
              <w:gridCol w:w="2488"/>
              <w:gridCol w:w="979"/>
              <w:gridCol w:w="3479"/>
              <w:gridCol w:w="1275"/>
              <w:gridCol w:w="1134"/>
              <w:gridCol w:w="851"/>
              <w:gridCol w:w="1134"/>
              <w:gridCol w:w="1559"/>
            </w:tblGrid>
            <w:tr w:rsidR="00016835" w:rsidRPr="00016835" w:rsidTr="00EA51AC">
              <w:trPr>
                <w:trHeight w:val="687"/>
              </w:trPr>
              <w:tc>
                <w:tcPr>
                  <w:tcW w:w="470" w:type="dxa"/>
                  <w:vMerge w:val="restart"/>
                  <w:tcBorders>
                    <w:top w:val="single" w:sz="4" w:space="0" w:color="auto"/>
                    <w:left w:val="single" w:sz="4" w:space="0" w:color="auto"/>
                    <w:bottom w:val="single" w:sz="4" w:space="0" w:color="auto"/>
                    <w:right w:val="single" w:sz="4" w:space="0" w:color="auto"/>
                  </w:tcBorders>
                </w:tcPr>
                <w:p w:rsidR="00016835" w:rsidRPr="00016835" w:rsidRDefault="00016835" w:rsidP="00016835">
                  <w:pPr>
                    <w:widowControl w:val="0"/>
                    <w:overflowPunct/>
                    <w:jc w:val="center"/>
                    <w:rPr>
                      <w:rStyle w:val="26pt"/>
                      <w:b/>
                      <w:sz w:val="22"/>
                      <w:szCs w:val="22"/>
                      <w:shd w:val="clear" w:color="auto" w:fill="auto"/>
                    </w:rPr>
                  </w:pPr>
                  <w:r w:rsidRPr="00016835">
                    <w:rPr>
                      <w:rStyle w:val="26pt"/>
                      <w:b/>
                      <w:sz w:val="22"/>
                      <w:szCs w:val="22"/>
                      <w:shd w:val="clear" w:color="auto" w:fill="auto"/>
                    </w:rPr>
                    <w:t>№ з/п</w:t>
                  </w:r>
                </w:p>
              </w:tc>
              <w:tc>
                <w:tcPr>
                  <w:tcW w:w="2077" w:type="dxa"/>
                  <w:vMerge w:val="restart"/>
                  <w:tcBorders>
                    <w:top w:val="single" w:sz="4" w:space="0" w:color="auto"/>
                    <w:left w:val="single" w:sz="4" w:space="0" w:color="auto"/>
                    <w:bottom w:val="single" w:sz="4" w:space="0" w:color="auto"/>
                    <w:right w:val="single" w:sz="4" w:space="0" w:color="auto"/>
                  </w:tcBorders>
                </w:tcPr>
                <w:p w:rsidR="00016835" w:rsidRPr="00016835" w:rsidRDefault="00016835" w:rsidP="00016835">
                  <w:pPr>
                    <w:widowControl w:val="0"/>
                    <w:overflowPunct/>
                    <w:jc w:val="center"/>
                    <w:rPr>
                      <w:rStyle w:val="26pt"/>
                      <w:b/>
                      <w:sz w:val="22"/>
                      <w:szCs w:val="22"/>
                      <w:shd w:val="clear" w:color="auto" w:fill="auto"/>
                    </w:rPr>
                  </w:pPr>
                  <w:r w:rsidRPr="00016835">
                    <w:rPr>
                      <w:rStyle w:val="26pt"/>
                      <w:b/>
                      <w:sz w:val="22"/>
                      <w:szCs w:val="22"/>
                      <w:shd w:val="clear" w:color="auto" w:fill="auto"/>
                    </w:rPr>
                    <w:t>Назва напряму діяльності (пріоритетні завдання)</w:t>
                  </w:r>
                </w:p>
              </w:tc>
              <w:tc>
                <w:tcPr>
                  <w:tcW w:w="2488" w:type="dxa"/>
                  <w:vMerge w:val="restart"/>
                  <w:tcBorders>
                    <w:top w:val="single" w:sz="4" w:space="0" w:color="auto"/>
                    <w:left w:val="single" w:sz="4" w:space="0" w:color="auto"/>
                    <w:bottom w:val="single" w:sz="4" w:space="0" w:color="auto"/>
                    <w:right w:val="single" w:sz="4" w:space="0" w:color="auto"/>
                  </w:tcBorders>
                </w:tcPr>
                <w:p w:rsidR="00016835" w:rsidRPr="00016835" w:rsidRDefault="00016835" w:rsidP="00016835">
                  <w:pPr>
                    <w:widowControl w:val="0"/>
                    <w:overflowPunct/>
                    <w:jc w:val="center"/>
                    <w:rPr>
                      <w:rStyle w:val="26pt"/>
                      <w:b/>
                      <w:sz w:val="22"/>
                      <w:szCs w:val="22"/>
                      <w:shd w:val="clear" w:color="auto" w:fill="auto"/>
                    </w:rPr>
                  </w:pPr>
                  <w:r w:rsidRPr="00016835">
                    <w:rPr>
                      <w:rStyle w:val="26pt"/>
                      <w:b/>
                      <w:sz w:val="22"/>
                      <w:szCs w:val="22"/>
                      <w:shd w:val="clear" w:color="auto" w:fill="auto"/>
                    </w:rPr>
                    <w:t>Перелік заходів програми</w:t>
                  </w:r>
                </w:p>
              </w:tc>
              <w:tc>
                <w:tcPr>
                  <w:tcW w:w="979" w:type="dxa"/>
                  <w:vMerge w:val="restart"/>
                  <w:tcBorders>
                    <w:top w:val="single" w:sz="4" w:space="0" w:color="auto"/>
                    <w:left w:val="single" w:sz="4" w:space="0" w:color="auto"/>
                    <w:bottom w:val="single" w:sz="4" w:space="0" w:color="auto"/>
                    <w:right w:val="single" w:sz="4" w:space="0" w:color="auto"/>
                  </w:tcBorders>
                </w:tcPr>
                <w:p w:rsidR="00016835" w:rsidRPr="00016835" w:rsidRDefault="00016835" w:rsidP="00016835">
                  <w:pPr>
                    <w:widowControl w:val="0"/>
                    <w:overflowPunct/>
                    <w:jc w:val="center"/>
                    <w:rPr>
                      <w:rStyle w:val="26pt"/>
                      <w:b/>
                      <w:sz w:val="22"/>
                      <w:szCs w:val="22"/>
                      <w:shd w:val="clear" w:color="auto" w:fill="auto"/>
                    </w:rPr>
                  </w:pPr>
                  <w:r w:rsidRPr="00016835">
                    <w:rPr>
                      <w:rStyle w:val="26pt"/>
                      <w:b/>
                      <w:sz w:val="22"/>
                      <w:szCs w:val="22"/>
                      <w:shd w:val="clear" w:color="auto" w:fill="auto"/>
                    </w:rPr>
                    <w:t>Термін виконання заходу</w:t>
                  </w:r>
                </w:p>
              </w:tc>
              <w:tc>
                <w:tcPr>
                  <w:tcW w:w="3479" w:type="dxa"/>
                  <w:vMerge w:val="restart"/>
                  <w:tcBorders>
                    <w:top w:val="single" w:sz="4" w:space="0" w:color="auto"/>
                    <w:left w:val="single" w:sz="4" w:space="0" w:color="auto"/>
                    <w:bottom w:val="single" w:sz="4" w:space="0" w:color="auto"/>
                    <w:right w:val="single" w:sz="4" w:space="0" w:color="auto"/>
                  </w:tcBorders>
                </w:tcPr>
                <w:p w:rsidR="00016835" w:rsidRPr="00016835" w:rsidRDefault="00016835" w:rsidP="00016835">
                  <w:pPr>
                    <w:widowControl w:val="0"/>
                    <w:overflowPunct/>
                    <w:jc w:val="center"/>
                    <w:rPr>
                      <w:rStyle w:val="26pt"/>
                      <w:b/>
                      <w:sz w:val="22"/>
                      <w:szCs w:val="22"/>
                      <w:shd w:val="clear" w:color="auto" w:fill="auto"/>
                    </w:rPr>
                  </w:pPr>
                  <w:r w:rsidRPr="00016835">
                    <w:rPr>
                      <w:rStyle w:val="26pt"/>
                      <w:b/>
                      <w:sz w:val="22"/>
                      <w:szCs w:val="22"/>
                      <w:shd w:val="clear" w:color="auto" w:fill="auto"/>
                    </w:rPr>
                    <w:t>Виконавці</w:t>
                  </w:r>
                </w:p>
              </w:tc>
              <w:tc>
                <w:tcPr>
                  <w:tcW w:w="1275" w:type="dxa"/>
                  <w:vMerge w:val="restart"/>
                  <w:tcBorders>
                    <w:top w:val="single" w:sz="4" w:space="0" w:color="auto"/>
                    <w:left w:val="single" w:sz="4" w:space="0" w:color="auto"/>
                    <w:bottom w:val="single" w:sz="4" w:space="0" w:color="auto"/>
                    <w:right w:val="single" w:sz="4" w:space="0" w:color="auto"/>
                  </w:tcBorders>
                </w:tcPr>
                <w:p w:rsidR="00016835" w:rsidRPr="00016835" w:rsidRDefault="00016835" w:rsidP="00016835">
                  <w:pPr>
                    <w:widowControl w:val="0"/>
                    <w:overflowPunct/>
                    <w:jc w:val="center"/>
                    <w:rPr>
                      <w:rStyle w:val="26pt"/>
                      <w:b/>
                      <w:sz w:val="22"/>
                      <w:szCs w:val="22"/>
                      <w:shd w:val="clear" w:color="auto" w:fill="auto"/>
                    </w:rPr>
                  </w:pPr>
                  <w:r w:rsidRPr="00016835">
                    <w:rPr>
                      <w:rStyle w:val="26pt"/>
                      <w:b/>
                      <w:sz w:val="22"/>
                      <w:szCs w:val="22"/>
                      <w:shd w:val="clear" w:color="auto" w:fill="auto"/>
                    </w:rPr>
                    <w:t>Джерела фінансування</w:t>
                  </w:r>
                </w:p>
              </w:tc>
              <w:tc>
                <w:tcPr>
                  <w:tcW w:w="3119" w:type="dxa"/>
                  <w:gridSpan w:val="3"/>
                  <w:tcBorders>
                    <w:top w:val="single" w:sz="4" w:space="0" w:color="auto"/>
                    <w:left w:val="single" w:sz="4" w:space="0" w:color="auto"/>
                    <w:bottom w:val="single" w:sz="4" w:space="0" w:color="auto"/>
                    <w:right w:val="single" w:sz="4" w:space="0" w:color="auto"/>
                  </w:tcBorders>
                  <w:vAlign w:val="center"/>
                </w:tcPr>
                <w:p w:rsidR="00016835" w:rsidRPr="00016835" w:rsidRDefault="00016835" w:rsidP="00016835">
                  <w:pPr>
                    <w:widowControl w:val="0"/>
                    <w:overflowPunct/>
                    <w:jc w:val="center"/>
                    <w:rPr>
                      <w:rStyle w:val="26pt"/>
                      <w:b/>
                      <w:sz w:val="22"/>
                      <w:szCs w:val="22"/>
                      <w:shd w:val="clear" w:color="auto" w:fill="auto"/>
                    </w:rPr>
                  </w:pPr>
                  <w:proofErr w:type="spellStart"/>
                  <w:r w:rsidRPr="00016835">
                    <w:rPr>
                      <w:rStyle w:val="26pt"/>
                      <w:b/>
                      <w:sz w:val="22"/>
                      <w:szCs w:val="22"/>
                      <w:shd w:val="clear" w:color="auto" w:fill="auto"/>
                    </w:rPr>
                    <w:t>Оріентовані</w:t>
                  </w:r>
                  <w:proofErr w:type="spellEnd"/>
                  <w:r w:rsidRPr="00016835">
                    <w:rPr>
                      <w:rStyle w:val="26pt"/>
                      <w:b/>
                      <w:sz w:val="22"/>
                      <w:szCs w:val="22"/>
                      <w:shd w:val="clear" w:color="auto" w:fill="auto"/>
                    </w:rPr>
                    <w:t xml:space="preserve"> обсяги фінансування (вартість), </w:t>
                  </w:r>
                </w:p>
                <w:p w:rsidR="00016835" w:rsidRPr="00016835" w:rsidRDefault="00016835" w:rsidP="00016835">
                  <w:pPr>
                    <w:widowControl w:val="0"/>
                    <w:overflowPunct/>
                    <w:jc w:val="center"/>
                    <w:rPr>
                      <w:rStyle w:val="26pt"/>
                      <w:b/>
                      <w:sz w:val="22"/>
                      <w:szCs w:val="22"/>
                      <w:shd w:val="clear" w:color="auto" w:fill="auto"/>
                    </w:rPr>
                  </w:pPr>
                  <w:r w:rsidRPr="00016835">
                    <w:rPr>
                      <w:rStyle w:val="26pt"/>
                      <w:b/>
                      <w:sz w:val="22"/>
                      <w:szCs w:val="22"/>
                      <w:shd w:val="clear" w:color="auto" w:fill="auto"/>
                    </w:rPr>
                    <w:t>у тому числі</w:t>
                  </w:r>
                </w:p>
              </w:tc>
              <w:tc>
                <w:tcPr>
                  <w:tcW w:w="1559" w:type="dxa"/>
                  <w:vMerge w:val="restart"/>
                  <w:tcBorders>
                    <w:top w:val="single" w:sz="4" w:space="0" w:color="auto"/>
                    <w:left w:val="single" w:sz="4" w:space="0" w:color="auto"/>
                    <w:bottom w:val="single" w:sz="4" w:space="0" w:color="auto"/>
                    <w:right w:val="single" w:sz="4" w:space="0" w:color="auto"/>
                  </w:tcBorders>
                  <w:vAlign w:val="center"/>
                </w:tcPr>
                <w:p w:rsidR="00016835" w:rsidRPr="00016835" w:rsidRDefault="00016835" w:rsidP="00016835">
                  <w:pPr>
                    <w:widowControl w:val="0"/>
                    <w:overflowPunct/>
                    <w:jc w:val="center"/>
                    <w:rPr>
                      <w:rStyle w:val="26pt"/>
                      <w:b/>
                      <w:sz w:val="22"/>
                      <w:szCs w:val="22"/>
                      <w:shd w:val="clear" w:color="auto" w:fill="auto"/>
                    </w:rPr>
                  </w:pPr>
                  <w:r w:rsidRPr="00016835">
                    <w:rPr>
                      <w:rStyle w:val="26pt"/>
                      <w:b/>
                      <w:sz w:val="22"/>
                      <w:szCs w:val="22"/>
                      <w:shd w:val="clear" w:color="auto" w:fill="auto"/>
                    </w:rPr>
                    <w:t>Очікуваний результат</w:t>
                  </w:r>
                </w:p>
              </w:tc>
            </w:tr>
            <w:tr w:rsidR="00016835" w:rsidRPr="00016835" w:rsidTr="00EA51AC">
              <w:trPr>
                <w:trHeight w:val="143"/>
              </w:trPr>
              <w:tc>
                <w:tcPr>
                  <w:tcW w:w="470" w:type="dxa"/>
                  <w:vMerge/>
                  <w:tcBorders>
                    <w:top w:val="single" w:sz="4" w:space="0" w:color="auto"/>
                    <w:left w:val="single" w:sz="4" w:space="0" w:color="auto"/>
                    <w:bottom w:val="single" w:sz="4" w:space="0" w:color="auto"/>
                    <w:right w:val="single" w:sz="4" w:space="0" w:color="auto"/>
                  </w:tcBorders>
                </w:tcPr>
                <w:p w:rsidR="00016835" w:rsidRPr="00016835" w:rsidRDefault="00016835" w:rsidP="00016835">
                  <w:pPr>
                    <w:widowControl w:val="0"/>
                    <w:overflowPunct/>
                    <w:jc w:val="center"/>
                    <w:rPr>
                      <w:rStyle w:val="26pt"/>
                      <w:sz w:val="22"/>
                      <w:szCs w:val="22"/>
                      <w:shd w:val="clear" w:color="auto" w:fill="auto"/>
                    </w:rPr>
                  </w:pPr>
                </w:p>
              </w:tc>
              <w:tc>
                <w:tcPr>
                  <w:tcW w:w="2077" w:type="dxa"/>
                  <w:vMerge/>
                  <w:tcBorders>
                    <w:top w:val="single" w:sz="4" w:space="0" w:color="auto"/>
                    <w:left w:val="single" w:sz="4" w:space="0" w:color="auto"/>
                    <w:bottom w:val="single" w:sz="4" w:space="0" w:color="auto"/>
                    <w:right w:val="single" w:sz="4" w:space="0" w:color="auto"/>
                  </w:tcBorders>
                </w:tcPr>
                <w:p w:rsidR="00016835" w:rsidRPr="00016835" w:rsidRDefault="00016835" w:rsidP="00016835">
                  <w:pPr>
                    <w:widowControl w:val="0"/>
                    <w:overflowPunct/>
                    <w:jc w:val="center"/>
                    <w:rPr>
                      <w:rStyle w:val="26pt"/>
                      <w:sz w:val="22"/>
                      <w:szCs w:val="22"/>
                      <w:shd w:val="clear" w:color="auto" w:fill="auto"/>
                    </w:rPr>
                  </w:pPr>
                </w:p>
              </w:tc>
              <w:tc>
                <w:tcPr>
                  <w:tcW w:w="2488" w:type="dxa"/>
                  <w:vMerge/>
                  <w:tcBorders>
                    <w:top w:val="single" w:sz="4" w:space="0" w:color="auto"/>
                    <w:left w:val="single" w:sz="4" w:space="0" w:color="auto"/>
                    <w:bottom w:val="single" w:sz="4" w:space="0" w:color="auto"/>
                    <w:right w:val="single" w:sz="4" w:space="0" w:color="auto"/>
                  </w:tcBorders>
                </w:tcPr>
                <w:p w:rsidR="00016835" w:rsidRPr="00016835" w:rsidRDefault="00016835" w:rsidP="00016835">
                  <w:pPr>
                    <w:widowControl w:val="0"/>
                    <w:overflowPunct/>
                    <w:jc w:val="center"/>
                    <w:rPr>
                      <w:rStyle w:val="26pt"/>
                      <w:sz w:val="22"/>
                      <w:szCs w:val="22"/>
                      <w:shd w:val="clear" w:color="auto" w:fill="auto"/>
                    </w:rPr>
                  </w:pPr>
                </w:p>
              </w:tc>
              <w:tc>
                <w:tcPr>
                  <w:tcW w:w="979" w:type="dxa"/>
                  <w:vMerge/>
                  <w:tcBorders>
                    <w:top w:val="single" w:sz="4" w:space="0" w:color="auto"/>
                    <w:left w:val="single" w:sz="4" w:space="0" w:color="auto"/>
                    <w:bottom w:val="single" w:sz="4" w:space="0" w:color="auto"/>
                    <w:right w:val="single" w:sz="4" w:space="0" w:color="auto"/>
                  </w:tcBorders>
                </w:tcPr>
                <w:p w:rsidR="00016835" w:rsidRPr="00016835" w:rsidRDefault="00016835" w:rsidP="00016835">
                  <w:pPr>
                    <w:widowControl w:val="0"/>
                    <w:overflowPunct/>
                    <w:jc w:val="center"/>
                    <w:rPr>
                      <w:rStyle w:val="26pt"/>
                      <w:sz w:val="22"/>
                      <w:szCs w:val="22"/>
                      <w:shd w:val="clear" w:color="auto" w:fill="auto"/>
                    </w:rPr>
                  </w:pPr>
                </w:p>
              </w:tc>
              <w:tc>
                <w:tcPr>
                  <w:tcW w:w="3479" w:type="dxa"/>
                  <w:vMerge/>
                  <w:tcBorders>
                    <w:top w:val="single" w:sz="4" w:space="0" w:color="auto"/>
                    <w:left w:val="single" w:sz="4" w:space="0" w:color="auto"/>
                    <w:bottom w:val="single" w:sz="4" w:space="0" w:color="auto"/>
                    <w:right w:val="single" w:sz="4" w:space="0" w:color="auto"/>
                  </w:tcBorders>
                </w:tcPr>
                <w:p w:rsidR="00016835" w:rsidRPr="00016835" w:rsidRDefault="00016835" w:rsidP="00016835">
                  <w:pPr>
                    <w:widowControl w:val="0"/>
                    <w:overflowPunct/>
                    <w:jc w:val="center"/>
                    <w:rPr>
                      <w:rStyle w:val="26pt"/>
                      <w:sz w:val="22"/>
                      <w:szCs w:val="22"/>
                      <w:shd w:val="clear" w:color="auto" w:fill="auto"/>
                    </w:rPr>
                  </w:pPr>
                </w:p>
              </w:tc>
              <w:tc>
                <w:tcPr>
                  <w:tcW w:w="1275" w:type="dxa"/>
                  <w:vMerge/>
                  <w:tcBorders>
                    <w:top w:val="single" w:sz="4" w:space="0" w:color="auto"/>
                    <w:left w:val="single" w:sz="4" w:space="0" w:color="auto"/>
                    <w:bottom w:val="single" w:sz="4" w:space="0" w:color="auto"/>
                    <w:right w:val="single" w:sz="4" w:space="0" w:color="auto"/>
                  </w:tcBorders>
                </w:tcPr>
                <w:p w:rsidR="00016835" w:rsidRPr="00016835" w:rsidRDefault="00016835" w:rsidP="00016835">
                  <w:pPr>
                    <w:widowControl w:val="0"/>
                    <w:overflowPunct/>
                    <w:jc w:val="center"/>
                    <w:rPr>
                      <w:rStyle w:val="26pt"/>
                      <w:sz w:val="22"/>
                      <w:szCs w:val="22"/>
                      <w:shd w:val="clear" w:color="auto" w:fill="auto"/>
                    </w:rPr>
                  </w:pPr>
                </w:p>
              </w:tc>
              <w:tc>
                <w:tcPr>
                  <w:tcW w:w="3119" w:type="dxa"/>
                  <w:gridSpan w:val="3"/>
                  <w:tcBorders>
                    <w:top w:val="single" w:sz="4" w:space="0" w:color="auto"/>
                    <w:left w:val="single" w:sz="4" w:space="0" w:color="auto"/>
                    <w:bottom w:val="single" w:sz="4" w:space="0" w:color="auto"/>
                    <w:right w:val="single" w:sz="4" w:space="0" w:color="auto"/>
                  </w:tcBorders>
                </w:tcPr>
                <w:p w:rsidR="00016835" w:rsidRPr="00016835" w:rsidRDefault="00016835" w:rsidP="00016835">
                  <w:pPr>
                    <w:widowControl w:val="0"/>
                    <w:overflowPunct/>
                    <w:jc w:val="center"/>
                    <w:rPr>
                      <w:rStyle w:val="26pt"/>
                      <w:b/>
                      <w:sz w:val="22"/>
                      <w:szCs w:val="22"/>
                      <w:shd w:val="clear" w:color="auto" w:fill="auto"/>
                    </w:rPr>
                  </w:pPr>
                  <w:r w:rsidRPr="00016835">
                    <w:rPr>
                      <w:rStyle w:val="26pt"/>
                      <w:b/>
                      <w:sz w:val="22"/>
                      <w:szCs w:val="22"/>
                      <w:shd w:val="clear" w:color="auto" w:fill="auto"/>
                    </w:rPr>
                    <w:t>І - етап</w:t>
                  </w:r>
                </w:p>
              </w:tc>
              <w:tc>
                <w:tcPr>
                  <w:tcW w:w="1559" w:type="dxa"/>
                  <w:vMerge/>
                  <w:tcBorders>
                    <w:top w:val="single" w:sz="4" w:space="0" w:color="auto"/>
                    <w:left w:val="single" w:sz="4" w:space="0" w:color="auto"/>
                    <w:bottom w:val="single" w:sz="4" w:space="0" w:color="auto"/>
                    <w:right w:val="single" w:sz="4" w:space="0" w:color="auto"/>
                  </w:tcBorders>
                </w:tcPr>
                <w:p w:rsidR="00016835" w:rsidRPr="00016835" w:rsidRDefault="00016835" w:rsidP="00016835">
                  <w:pPr>
                    <w:widowControl w:val="0"/>
                    <w:overflowPunct/>
                    <w:jc w:val="center"/>
                    <w:rPr>
                      <w:rStyle w:val="26pt"/>
                      <w:sz w:val="22"/>
                      <w:szCs w:val="22"/>
                      <w:shd w:val="clear" w:color="auto" w:fill="auto"/>
                    </w:rPr>
                  </w:pPr>
                </w:p>
              </w:tc>
            </w:tr>
            <w:tr w:rsidR="00016835" w:rsidRPr="00016835" w:rsidTr="00EA51AC">
              <w:trPr>
                <w:trHeight w:val="360"/>
              </w:trPr>
              <w:tc>
                <w:tcPr>
                  <w:tcW w:w="470" w:type="dxa"/>
                  <w:vMerge/>
                  <w:tcBorders>
                    <w:top w:val="single" w:sz="4" w:space="0" w:color="auto"/>
                    <w:left w:val="single" w:sz="4" w:space="0" w:color="auto"/>
                    <w:bottom w:val="single" w:sz="4" w:space="0" w:color="auto"/>
                    <w:right w:val="single" w:sz="4" w:space="0" w:color="auto"/>
                  </w:tcBorders>
                </w:tcPr>
                <w:p w:rsidR="00016835" w:rsidRPr="00016835" w:rsidRDefault="00016835" w:rsidP="00016835">
                  <w:pPr>
                    <w:widowControl w:val="0"/>
                    <w:overflowPunct/>
                    <w:jc w:val="center"/>
                    <w:rPr>
                      <w:rStyle w:val="26pt"/>
                      <w:sz w:val="22"/>
                      <w:szCs w:val="22"/>
                      <w:shd w:val="clear" w:color="auto" w:fill="auto"/>
                    </w:rPr>
                  </w:pPr>
                </w:p>
              </w:tc>
              <w:tc>
                <w:tcPr>
                  <w:tcW w:w="2077" w:type="dxa"/>
                  <w:vMerge/>
                  <w:tcBorders>
                    <w:top w:val="single" w:sz="4" w:space="0" w:color="auto"/>
                    <w:left w:val="single" w:sz="4" w:space="0" w:color="auto"/>
                    <w:bottom w:val="single" w:sz="4" w:space="0" w:color="auto"/>
                    <w:right w:val="single" w:sz="4" w:space="0" w:color="auto"/>
                  </w:tcBorders>
                </w:tcPr>
                <w:p w:rsidR="00016835" w:rsidRPr="00016835" w:rsidRDefault="00016835" w:rsidP="00016835">
                  <w:pPr>
                    <w:widowControl w:val="0"/>
                    <w:overflowPunct/>
                    <w:jc w:val="center"/>
                    <w:rPr>
                      <w:rStyle w:val="26pt"/>
                      <w:sz w:val="22"/>
                      <w:szCs w:val="22"/>
                      <w:shd w:val="clear" w:color="auto" w:fill="auto"/>
                    </w:rPr>
                  </w:pPr>
                </w:p>
              </w:tc>
              <w:tc>
                <w:tcPr>
                  <w:tcW w:w="2488" w:type="dxa"/>
                  <w:vMerge/>
                  <w:tcBorders>
                    <w:top w:val="single" w:sz="4" w:space="0" w:color="auto"/>
                    <w:left w:val="single" w:sz="4" w:space="0" w:color="auto"/>
                    <w:bottom w:val="single" w:sz="4" w:space="0" w:color="auto"/>
                    <w:right w:val="single" w:sz="4" w:space="0" w:color="auto"/>
                  </w:tcBorders>
                </w:tcPr>
                <w:p w:rsidR="00016835" w:rsidRPr="00016835" w:rsidRDefault="00016835" w:rsidP="00016835">
                  <w:pPr>
                    <w:widowControl w:val="0"/>
                    <w:overflowPunct/>
                    <w:jc w:val="center"/>
                    <w:rPr>
                      <w:rStyle w:val="26pt"/>
                      <w:sz w:val="22"/>
                      <w:szCs w:val="22"/>
                      <w:shd w:val="clear" w:color="auto" w:fill="auto"/>
                    </w:rPr>
                  </w:pPr>
                </w:p>
              </w:tc>
              <w:tc>
                <w:tcPr>
                  <w:tcW w:w="979" w:type="dxa"/>
                  <w:vMerge/>
                  <w:tcBorders>
                    <w:top w:val="single" w:sz="4" w:space="0" w:color="auto"/>
                    <w:left w:val="single" w:sz="4" w:space="0" w:color="auto"/>
                    <w:bottom w:val="single" w:sz="4" w:space="0" w:color="auto"/>
                    <w:right w:val="single" w:sz="4" w:space="0" w:color="auto"/>
                  </w:tcBorders>
                </w:tcPr>
                <w:p w:rsidR="00016835" w:rsidRPr="00016835" w:rsidRDefault="00016835" w:rsidP="00016835">
                  <w:pPr>
                    <w:widowControl w:val="0"/>
                    <w:overflowPunct/>
                    <w:jc w:val="center"/>
                    <w:rPr>
                      <w:rStyle w:val="26pt"/>
                      <w:sz w:val="22"/>
                      <w:szCs w:val="22"/>
                      <w:shd w:val="clear" w:color="auto" w:fill="auto"/>
                    </w:rPr>
                  </w:pPr>
                </w:p>
              </w:tc>
              <w:tc>
                <w:tcPr>
                  <w:tcW w:w="3479" w:type="dxa"/>
                  <w:vMerge/>
                  <w:tcBorders>
                    <w:top w:val="single" w:sz="4" w:space="0" w:color="auto"/>
                    <w:left w:val="single" w:sz="4" w:space="0" w:color="auto"/>
                    <w:bottom w:val="single" w:sz="4" w:space="0" w:color="auto"/>
                    <w:right w:val="single" w:sz="4" w:space="0" w:color="auto"/>
                  </w:tcBorders>
                </w:tcPr>
                <w:p w:rsidR="00016835" w:rsidRPr="00016835" w:rsidRDefault="00016835" w:rsidP="00016835">
                  <w:pPr>
                    <w:widowControl w:val="0"/>
                    <w:overflowPunct/>
                    <w:jc w:val="center"/>
                    <w:rPr>
                      <w:rStyle w:val="26pt"/>
                      <w:sz w:val="22"/>
                      <w:szCs w:val="22"/>
                      <w:shd w:val="clear" w:color="auto" w:fill="auto"/>
                    </w:rPr>
                  </w:pPr>
                </w:p>
              </w:tc>
              <w:tc>
                <w:tcPr>
                  <w:tcW w:w="1275" w:type="dxa"/>
                  <w:vMerge/>
                  <w:tcBorders>
                    <w:top w:val="single" w:sz="4" w:space="0" w:color="auto"/>
                    <w:left w:val="single" w:sz="4" w:space="0" w:color="auto"/>
                    <w:bottom w:val="single" w:sz="4" w:space="0" w:color="auto"/>
                    <w:right w:val="single" w:sz="4" w:space="0" w:color="auto"/>
                  </w:tcBorders>
                </w:tcPr>
                <w:p w:rsidR="00016835" w:rsidRPr="00016835" w:rsidRDefault="00016835" w:rsidP="00016835">
                  <w:pPr>
                    <w:widowControl w:val="0"/>
                    <w:overflowPunct/>
                    <w:jc w:val="center"/>
                    <w:rPr>
                      <w:rStyle w:val="26pt"/>
                      <w:sz w:val="22"/>
                      <w:szCs w:val="22"/>
                      <w:shd w:val="clear" w:color="auto" w:fill="auto"/>
                    </w:rPr>
                  </w:pPr>
                </w:p>
              </w:tc>
              <w:tc>
                <w:tcPr>
                  <w:tcW w:w="1134" w:type="dxa"/>
                  <w:tcBorders>
                    <w:top w:val="single" w:sz="4" w:space="0" w:color="auto"/>
                    <w:left w:val="single" w:sz="4" w:space="0" w:color="auto"/>
                    <w:bottom w:val="single" w:sz="4" w:space="0" w:color="auto"/>
                    <w:right w:val="single" w:sz="4" w:space="0" w:color="auto"/>
                  </w:tcBorders>
                </w:tcPr>
                <w:p w:rsidR="00016835" w:rsidRPr="00016835" w:rsidRDefault="00016835" w:rsidP="00016835">
                  <w:pPr>
                    <w:widowControl w:val="0"/>
                    <w:overflowPunct/>
                    <w:jc w:val="center"/>
                    <w:rPr>
                      <w:rStyle w:val="26pt"/>
                      <w:b/>
                      <w:sz w:val="22"/>
                      <w:szCs w:val="22"/>
                      <w:shd w:val="clear" w:color="auto" w:fill="auto"/>
                    </w:rPr>
                  </w:pPr>
                  <w:r w:rsidRPr="00016835">
                    <w:rPr>
                      <w:rStyle w:val="26pt"/>
                      <w:b/>
                      <w:sz w:val="22"/>
                      <w:szCs w:val="22"/>
                      <w:shd w:val="clear" w:color="auto" w:fill="auto"/>
                    </w:rPr>
                    <w:t>2016 рік</w:t>
                  </w:r>
                </w:p>
              </w:tc>
              <w:tc>
                <w:tcPr>
                  <w:tcW w:w="851" w:type="dxa"/>
                  <w:tcBorders>
                    <w:top w:val="single" w:sz="4" w:space="0" w:color="auto"/>
                    <w:left w:val="single" w:sz="4" w:space="0" w:color="auto"/>
                    <w:bottom w:val="single" w:sz="4" w:space="0" w:color="auto"/>
                    <w:right w:val="single" w:sz="4" w:space="0" w:color="auto"/>
                  </w:tcBorders>
                  <w:vAlign w:val="center"/>
                </w:tcPr>
                <w:p w:rsidR="00016835" w:rsidRPr="00016835" w:rsidRDefault="00016835" w:rsidP="00016835">
                  <w:pPr>
                    <w:widowControl w:val="0"/>
                    <w:overflowPunct/>
                    <w:jc w:val="center"/>
                    <w:rPr>
                      <w:rStyle w:val="26pt"/>
                      <w:b/>
                      <w:sz w:val="22"/>
                      <w:szCs w:val="22"/>
                      <w:shd w:val="clear" w:color="auto" w:fill="auto"/>
                    </w:rPr>
                  </w:pPr>
                  <w:r w:rsidRPr="00016835">
                    <w:rPr>
                      <w:rStyle w:val="26pt"/>
                      <w:b/>
                      <w:sz w:val="22"/>
                      <w:szCs w:val="22"/>
                      <w:shd w:val="clear" w:color="auto" w:fill="auto"/>
                    </w:rPr>
                    <w:t>2017 рік</w:t>
                  </w:r>
                </w:p>
              </w:tc>
              <w:tc>
                <w:tcPr>
                  <w:tcW w:w="1134" w:type="dxa"/>
                  <w:tcBorders>
                    <w:top w:val="single" w:sz="4" w:space="0" w:color="auto"/>
                    <w:left w:val="single" w:sz="4" w:space="0" w:color="auto"/>
                    <w:bottom w:val="single" w:sz="4" w:space="0" w:color="auto"/>
                    <w:right w:val="single" w:sz="4" w:space="0" w:color="auto"/>
                  </w:tcBorders>
                  <w:vAlign w:val="center"/>
                </w:tcPr>
                <w:p w:rsidR="00016835" w:rsidRPr="00016835" w:rsidRDefault="00016835" w:rsidP="00016835">
                  <w:pPr>
                    <w:widowControl w:val="0"/>
                    <w:overflowPunct/>
                    <w:jc w:val="center"/>
                    <w:rPr>
                      <w:rStyle w:val="26pt"/>
                      <w:b/>
                      <w:sz w:val="22"/>
                      <w:szCs w:val="22"/>
                      <w:shd w:val="clear" w:color="auto" w:fill="auto"/>
                    </w:rPr>
                  </w:pPr>
                  <w:r w:rsidRPr="00016835">
                    <w:rPr>
                      <w:rStyle w:val="26pt"/>
                      <w:b/>
                      <w:sz w:val="22"/>
                      <w:szCs w:val="22"/>
                      <w:shd w:val="clear" w:color="auto" w:fill="auto"/>
                    </w:rPr>
                    <w:t>2018 рік</w:t>
                  </w:r>
                </w:p>
              </w:tc>
              <w:tc>
                <w:tcPr>
                  <w:tcW w:w="1559" w:type="dxa"/>
                  <w:vMerge/>
                  <w:tcBorders>
                    <w:top w:val="single" w:sz="4" w:space="0" w:color="auto"/>
                    <w:left w:val="single" w:sz="4" w:space="0" w:color="auto"/>
                    <w:bottom w:val="single" w:sz="4" w:space="0" w:color="auto"/>
                    <w:right w:val="single" w:sz="4" w:space="0" w:color="auto"/>
                  </w:tcBorders>
                </w:tcPr>
                <w:p w:rsidR="00016835" w:rsidRPr="00016835" w:rsidRDefault="00016835" w:rsidP="00016835">
                  <w:pPr>
                    <w:widowControl w:val="0"/>
                    <w:overflowPunct/>
                    <w:jc w:val="center"/>
                    <w:rPr>
                      <w:rStyle w:val="26pt"/>
                      <w:sz w:val="22"/>
                      <w:szCs w:val="22"/>
                      <w:shd w:val="clear" w:color="auto" w:fill="auto"/>
                    </w:rPr>
                  </w:pPr>
                </w:p>
              </w:tc>
            </w:tr>
            <w:tr w:rsidR="00016835" w:rsidRPr="00016835" w:rsidTr="00EA51AC">
              <w:trPr>
                <w:trHeight w:val="2977"/>
              </w:trPr>
              <w:tc>
                <w:tcPr>
                  <w:tcW w:w="470" w:type="dxa"/>
                  <w:tcBorders>
                    <w:top w:val="single" w:sz="4" w:space="0" w:color="auto"/>
                    <w:left w:val="single" w:sz="4" w:space="0" w:color="auto"/>
                    <w:bottom w:val="single" w:sz="4" w:space="0" w:color="auto"/>
                    <w:right w:val="single" w:sz="4" w:space="0" w:color="auto"/>
                  </w:tcBorders>
                </w:tcPr>
                <w:p w:rsidR="00016835" w:rsidRPr="00016835" w:rsidRDefault="00016835" w:rsidP="00016835">
                  <w:pPr>
                    <w:widowControl w:val="0"/>
                    <w:overflowPunct/>
                    <w:jc w:val="center"/>
                    <w:rPr>
                      <w:rStyle w:val="26pt"/>
                      <w:sz w:val="22"/>
                      <w:szCs w:val="22"/>
                      <w:shd w:val="clear" w:color="auto" w:fill="auto"/>
                    </w:rPr>
                  </w:pPr>
                  <w:r w:rsidRPr="00016835">
                    <w:rPr>
                      <w:rStyle w:val="26pt"/>
                      <w:sz w:val="22"/>
                      <w:szCs w:val="22"/>
                      <w:shd w:val="clear" w:color="auto" w:fill="auto"/>
                    </w:rPr>
                    <w:t>1.</w:t>
                  </w:r>
                </w:p>
              </w:tc>
              <w:tc>
                <w:tcPr>
                  <w:tcW w:w="2077" w:type="dxa"/>
                  <w:tcBorders>
                    <w:top w:val="single" w:sz="4" w:space="0" w:color="auto"/>
                    <w:left w:val="single" w:sz="4" w:space="0" w:color="auto"/>
                    <w:bottom w:val="single" w:sz="4" w:space="0" w:color="auto"/>
                    <w:right w:val="single" w:sz="4" w:space="0" w:color="auto"/>
                  </w:tcBorders>
                </w:tcPr>
                <w:p w:rsidR="00016835" w:rsidRPr="00016835" w:rsidRDefault="00016835" w:rsidP="00EA51AC">
                  <w:pPr>
                    <w:widowControl w:val="0"/>
                    <w:overflowPunct/>
                    <w:spacing w:line="240" w:lineRule="exact"/>
                    <w:jc w:val="center"/>
                    <w:rPr>
                      <w:rStyle w:val="26pt"/>
                      <w:sz w:val="22"/>
                      <w:szCs w:val="22"/>
                      <w:shd w:val="clear" w:color="auto" w:fill="auto"/>
                    </w:rPr>
                  </w:pPr>
                  <w:r w:rsidRPr="00016835">
                    <w:rPr>
                      <w:rStyle w:val="26pt"/>
                      <w:sz w:val="22"/>
                      <w:szCs w:val="22"/>
                      <w:shd w:val="clear" w:color="auto" w:fill="auto"/>
                    </w:rPr>
                    <w:t>Забезпечення сталого функціонування комунальних підприємств Київської обласної ради, які забезпечують діяльність Київської обласної ради, Київської обласної державної адміністрації</w:t>
                  </w:r>
                </w:p>
              </w:tc>
              <w:tc>
                <w:tcPr>
                  <w:tcW w:w="2488" w:type="dxa"/>
                  <w:tcBorders>
                    <w:top w:val="single" w:sz="4" w:space="0" w:color="auto"/>
                    <w:left w:val="single" w:sz="4" w:space="0" w:color="auto"/>
                    <w:bottom w:val="single" w:sz="4" w:space="0" w:color="auto"/>
                    <w:right w:val="single" w:sz="4" w:space="0" w:color="auto"/>
                  </w:tcBorders>
                </w:tcPr>
                <w:p w:rsidR="00016835" w:rsidRPr="00016835" w:rsidRDefault="00016835" w:rsidP="00EA51AC">
                  <w:pPr>
                    <w:widowControl w:val="0"/>
                    <w:overflowPunct/>
                    <w:spacing w:line="240" w:lineRule="exact"/>
                    <w:jc w:val="center"/>
                    <w:rPr>
                      <w:rStyle w:val="26pt"/>
                      <w:sz w:val="22"/>
                      <w:szCs w:val="22"/>
                      <w:shd w:val="clear" w:color="auto" w:fill="auto"/>
                    </w:rPr>
                  </w:pPr>
                  <w:r w:rsidRPr="00016835">
                    <w:rPr>
                      <w:rStyle w:val="26pt"/>
                      <w:sz w:val="22"/>
                      <w:szCs w:val="22"/>
                      <w:shd w:val="clear" w:color="auto" w:fill="auto"/>
                    </w:rPr>
                    <w:t>Надання фінансової підтримки комунальному підприємству Київської обласної ради «Управління споруд»</w:t>
                  </w:r>
                </w:p>
                <w:p w:rsidR="00016835" w:rsidRPr="00016835" w:rsidRDefault="00016835" w:rsidP="00EA51AC">
                  <w:pPr>
                    <w:widowControl w:val="0"/>
                    <w:overflowPunct/>
                    <w:spacing w:line="240" w:lineRule="exact"/>
                    <w:jc w:val="center"/>
                    <w:rPr>
                      <w:rStyle w:val="26pt"/>
                      <w:sz w:val="22"/>
                      <w:szCs w:val="22"/>
                      <w:shd w:val="clear" w:color="auto" w:fill="auto"/>
                    </w:rPr>
                  </w:pPr>
                  <w:r w:rsidRPr="00016835">
                    <w:rPr>
                      <w:rStyle w:val="26pt"/>
                      <w:sz w:val="22"/>
                      <w:szCs w:val="22"/>
                      <w:shd w:val="clear" w:color="auto" w:fill="auto"/>
                    </w:rPr>
                    <w:t>(внески у статутний фонд )</w:t>
                  </w:r>
                </w:p>
              </w:tc>
              <w:tc>
                <w:tcPr>
                  <w:tcW w:w="979" w:type="dxa"/>
                  <w:tcBorders>
                    <w:top w:val="single" w:sz="4" w:space="0" w:color="auto"/>
                    <w:left w:val="single" w:sz="4" w:space="0" w:color="auto"/>
                    <w:bottom w:val="single" w:sz="4" w:space="0" w:color="auto"/>
                    <w:right w:val="single" w:sz="4" w:space="0" w:color="auto"/>
                  </w:tcBorders>
                </w:tcPr>
                <w:p w:rsidR="00016835" w:rsidRPr="00016835" w:rsidRDefault="00016835" w:rsidP="00EA51AC">
                  <w:pPr>
                    <w:widowControl w:val="0"/>
                    <w:overflowPunct/>
                    <w:spacing w:line="240" w:lineRule="exact"/>
                    <w:jc w:val="center"/>
                    <w:rPr>
                      <w:rStyle w:val="26pt"/>
                      <w:sz w:val="22"/>
                      <w:szCs w:val="22"/>
                      <w:shd w:val="clear" w:color="auto" w:fill="auto"/>
                    </w:rPr>
                  </w:pPr>
                  <w:r w:rsidRPr="00016835">
                    <w:rPr>
                      <w:rStyle w:val="26pt"/>
                      <w:sz w:val="22"/>
                      <w:szCs w:val="22"/>
                      <w:shd w:val="clear" w:color="auto" w:fill="auto"/>
                    </w:rPr>
                    <w:t>2016, 2018</w:t>
                  </w:r>
                </w:p>
              </w:tc>
              <w:tc>
                <w:tcPr>
                  <w:tcW w:w="3479" w:type="dxa"/>
                  <w:tcBorders>
                    <w:top w:val="single" w:sz="4" w:space="0" w:color="auto"/>
                    <w:left w:val="single" w:sz="4" w:space="0" w:color="auto"/>
                    <w:bottom w:val="single" w:sz="4" w:space="0" w:color="auto"/>
                    <w:right w:val="single" w:sz="4" w:space="0" w:color="auto"/>
                  </w:tcBorders>
                </w:tcPr>
                <w:p w:rsidR="00016835" w:rsidRPr="00016835" w:rsidRDefault="00016835" w:rsidP="00016835">
                  <w:pPr>
                    <w:pStyle w:val="2b"/>
                    <w:shd w:val="clear" w:color="auto" w:fill="auto"/>
                    <w:spacing w:line="240" w:lineRule="auto"/>
                    <w:jc w:val="center"/>
                    <w:rPr>
                      <w:rStyle w:val="26pt"/>
                      <w:rFonts w:cs="Times New Roman"/>
                      <w:sz w:val="22"/>
                      <w:shd w:val="clear" w:color="auto" w:fill="auto"/>
                    </w:rPr>
                  </w:pPr>
                  <w:r w:rsidRPr="00016835">
                    <w:rPr>
                      <w:rStyle w:val="26pt"/>
                      <w:rFonts w:cs="Times New Roman"/>
                      <w:sz w:val="22"/>
                      <w:shd w:val="clear" w:color="auto" w:fill="auto"/>
                    </w:rPr>
                    <w:t>Департамент економічного розвитку і торгівлі Київської обласної державної адміністрації</w:t>
                  </w:r>
                </w:p>
                <w:p w:rsidR="00016835" w:rsidRPr="00016835" w:rsidRDefault="00016835" w:rsidP="00016835">
                  <w:pPr>
                    <w:widowControl w:val="0"/>
                    <w:overflowPunct/>
                    <w:jc w:val="center"/>
                    <w:rPr>
                      <w:rStyle w:val="26pt"/>
                      <w:sz w:val="22"/>
                      <w:szCs w:val="22"/>
                      <w:shd w:val="clear" w:color="auto" w:fill="auto"/>
                    </w:rPr>
                  </w:pPr>
                </w:p>
                <w:p w:rsidR="00016835" w:rsidRPr="00016835" w:rsidRDefault="00016835" w:rsidP="00016835">
                  <w:pPr>
                    <w:widowControl w:val="0"/>
                    <w:overflowPunct/>
                    <w:jc w:val="center"/>
                    <w:rPr>
                      <w:rStyle w:val="26pt"/>
                      <w:sz w:val="22"/>
                      <w:szCs w:val="22"/>
                      <w:shd w:val="clear" w:color="auto" w:fill="auto"/>
                    </w:rPr>
                  </w:pPr>
                  <w:r w:rsidRPr="00016835">
                    <w:rPr>
                      <w:rStyle w:val="26pt"/>
                      <w:sz w:val="22"/>
                      <w:szCs w:val="22"/>
                      <w:shd w:val="clear" w:color="auto" w:fill="auto"/>
                    </w:rPr>
                    <w:t>Комунальне підприємство Київської обласної ради «Управління споруд»</w:t>
                  </w:r>
                </w:p>
              </w:tc>
              <w:tc>
                <w:tcPr>
                  <w:tcW w:w="1275" w:type="dxa"/>
                  <w:tcBorders>
                    <w:top w:val="single" w:sz="4" w:space="0" w:color="auto"/>
                    <w:left w:val="single" w:sz="4" w:space="0" w:color="auto"/>
                    <w:bottom w:val="single" w:sz="4" w:space="0" w:color="auto"/>
                    <w:right w:val="single" w:sz="4" w:space="0" w:color="auto"/>
                  </w:tcBorders>
                </w:tcPr>
                <w:p w:rsidR="00016835" w:rsidRPr="00016835" w:rsidRDefault="00016835" w:rsidP="00016835">
                  <w:pPr>
                    <w:widowControl w:val="0"/>
                    <w:overflowPunct/>
                    <w:jc w:val="center"/>
                    <w:rPr>
                      <w:rStyle w:val="26pt"/>
                      <w:sz w:val="22"/>
                      <w:szCs w:val="22"/>
                      <w:shd w:val="clear" w:color="auto" w:fill="auto"/>
                    </w:rPr>
                  </w:pPr>
                </w:p>
                <w:p w:rsidR="00016835" w:rsidRPr="00016835" w:rsidRDefault="00016835" w:rsidP="00016835">
                  <w:pPr>
                    <w:widowControl w:val="0"/>
                    <w:overflowPunct/>
                    <w:jc w:val="center"/>
                    <w:rPr>
                      <w:rStyle w:val="26pt"/>
                      <w:sz w:val="22"/>
                      <w:szCs w:val="22"/>
                      <w:shd w:val="clear" w:color="auto" w:fill="auto"/>
                    </w:rPr>
                  </w:pPr>
                </w:p>
                <w:p w:rsidR="00016835" w:rsidRPr="00016835" w:rsidRDefault="00016835" w:rsidP="00016835">
                  <w:pPr>
                    <w:widowControl w:val="0"/>
                    <w:overflowPunct/>
                    <w:jc w:val="center"/>
                    <w:rPr>
                      <w:rStyle w:val="26pt"/>
                      <w:sz w:val="22"/>
                      <w:szCs w:val="22"/>
                      <w:shd w:val="clear" w:color="auto" w:fill="auto"/>
                    </w:rPr>
                  </w:pPr>
                </w:p>
                <w:p w:rsidR="00016835" w:rsidRPr="00016835" w:rsidRDefault="00016835" w:rsidP="00016835">
                  <w:pPr>
                    <w:widowControl w:val="0"/>
                    <w:overflowPunct/>
                    <w:jc w:val="center"/>
                    <w:rPr>
                      <w:rStyle w:val="26pt"/>
                      <w:sz w:val="22"/>
                      <w:szCs w:val="22"/>
                      <w:shd w:val="clear" w:color="auto" w:fill="auto"/>
                    </w:rPr>
                  </w:pPr>
                </w:p>
                <w:p w:rsidR="00016835" w:rsidRPr="00016835" w:rsidRDefault="00016835" w:rsidP="00016835">
                  <w:pPr>
                    <w:widowControl w:val="0"/>
                    <w:overflowPunct/>
                    <w:jc w:val="center"/>
                    <w:rPr>
                      <w:rStyle w:val="26pt"/>
                      <w:sz w:val="22"/>
                      <w:szCs w:val="22"/>
                      <w:shd w:val="clear" w:color="auto" w:fill="auto"/>
                    </w:rPr>
                  </w:pPr>
                </w:p>
                <w:p w:rsidR="00016835" w:rsidRPr="00016835" w:rsidRDefault="00016835" w:rsidP="00016835">
                  <w:pPr>
                    <w:widowControl w:val="0"/>
                    <w:overflowPunct/>
                    <w:jc w:val="center"/>
                    <w:rPr>
                      <w:rStyle w:val="26pt"/>
                      <w:sz w:val="22"/>
                      <w:szCs w:val="22"/>
                      <w:shd w:val="clear" w:color="auto" w:fill="auto"/>
                    </w:rPr>
                  </w:pPr>
                </w:p>
                <w:p w:rsidR="00016835" w:rsidRPr="00016835" w:rsidRDefault="00016835" w:rsidP="00016835">
                  <w:pPr>
                    <w:widowControl w:val="0"/>
                    <w:overflowPunct/>
                    <w:jc w:val="center"/>
                    <w:rPr>
                      <w:rStyle w:val="26pt"/>
                      <w:sz w:val="22"/>
                      <w:szCs w:val="22"/>
                      <w:shd w:val="clear" w:color="auto" w:fill="auto"/>
                    </w:rPr>
                  </w:pPr>
                  <w:r w:rsidRPr="00016835">
                    <w:rPr>
                      <w:rStyle w:val="26pt"/>
                      <w:sz w:val="22"/>
                      <w:szCs w:val="22"/>
                      <w:shd w:val="clear" w:color="auto" w:fill="auto"/>
                    </w:rPr>
                    <w:t>Обласний бюджет</w:t>
                  </w:r>
                </w:p>
              </w:tc>
              <w:tc>
                <w:tcPr>
                  <w:tcW w:w="1134" w:type="dxa"/>
                  <w:tcBorders>
                    <w:top w:val="single" w:sz="4" w:space="0" w:color="auto"/>
                    <w:left w:val="single" w:sz="4" w:space="0" w:color="auto"/>
                    <w:bottom w:val="single" w:sz="4" w:space="0" w:color="auto"/>
                    <w:right w:val="single" w:sz="4" w:space="0" w:color="auto"/>
                  </w:tcBorders>
                </w:tcPr>
                <w:p w:rsidR="00016835" w:rsidRPr="00016835" w:rsidRDefault="00016835" w:rsidP="00016835">
                  <w:pPr>
                    <w:widowControl w:val="0"/>
                    <w:overflowPunct/>
                    <w:jc w:val="center"/>
                    <w:rPr>
                      <w:rStyle w:val="26pt"/>
                      <w:sz w:val="22"/>
                      <w:szCs w:val="22"/>
                      <w:shd w:val="clear" w:color="auto" w:fill="auto"/>
                      <w:lang w:val="ru-RU"/>
                    </w:rPr>
                  </w:pPr>
                </w:p>
                <w:p w:rsidR="00016835" w:rsidRPr="00016835" w:rsidRDefault="00016835" w:rsidP="00016835">
                  <w:pPr>
                    <w:widowControl w:val="0"/>
                    <w:overflowPunct/>
                    <w:jc w:val="center"/>
                    <w:rPr>
                      <w:rStyle w:val="26pt"/>
                      <w:sz w:val="22"/>
                      <w:szCs w:val="22"/>
                      <w:shd w:val="clear" w:color="auto" w:fill="auto"/>
                      <w:lang w:val="ru-RU"/>
                    </w:rPr>
                  </w:pPr>
                </w:p>
                <w:p w:rsidR="00016835" w:rsidRPr="00016835" w:rsidRDefault="00016835" w:rsidP="00016835">
                  <w:pPr>
                    <w:widowControl w:val="0"/>
                    <w:overflowPunct/>
                    <w:jc w:val="center"/>
                    <w:rPr>
                      <w:rStyle w:val="26pt"/>
                      <w:sz w:val="22"/>
                      <w:szCs w:val="22"/>
                      <w:shd w:val="clear" w:color="auto" w:fill="auto"/>
                      <w:lang w:val="ru-RU"/>
                    </w:rPr>
                  </w:pPr>
                </w:p>
                <w:p w:rsidR="00016835" w:rsidRPr="00016835" w:rsidRDefault="00016835" w:rsidP="00016835">
                  <w:pPr>
                    <w:widowControl w:val="0"/>
                    <w:overflowPunct/>
                    <w:jc w:val="center"/>
                    <w:rPr>
                      <w:rStyle w:val="26pt"/>
                      <w:sz w:val="22"/>
                      <w:szCs w:val="22"/>
                      <w:shd w:val="clear" w:color="auto" w:fill="auto"/>
                      <w:lang w:val="ru-RU"/>
                    </w:rPr>
                  </w:pPr>
                </w:p>
                <w:p w:rsidR="00016835" w:rsidRPr="00016835" w:rsidRDefault="00016835" w:rsidP="00016835">
                  <w:pPr>
                    <w:widowControl w:val="0"/>
                    <w:overflowPunct/>
                    <w:jc w:val="center"/>
                    <w:rPr>
                      <w:rStyle w:val="26pt"/>
                      <w:sz w:val="22"/>
                      <w:szCs w:val="22"/>
                      <w:shd w:val="clear" w:color="auto" w:fill="auto"/>
                      <w:lang w:val="ru-RU"/>
                    </w:rPr>
                  </w:pPr>
                </w:p>
                <w:p w:rsidR="00016835" w:rsidRPr="00016835" w:rsidRDefault="00016835" w:rsidP="00016835">
                  <w:pPr>
                    <w:widowControl w:val="0"/>
                    <w:overflowPunct/>
                    <w:jc w:val="center"/>
                    <w:rPr>
                      <w:rStyle w:val="26pt"/>
                      <w:sz w:val="22"/>
                      <w:szCs w:val="22"/>
                      <w:shd w:val="clear" w:color="auto" w:fill="auto"/>
                      <w:lang w:val="ru-RU"/>
                    </w:rPr>
                  </w:pPr>
                </w:p>
                <w:p w:rsidR="00016835" w:rsidRPr="00016835" w:rsidRDefault="00016835" w:rsidP="00016835">
                  <w:pPr>
                    <w:widowControl w:val="0"/>
                    <w:overflowPunct/>
                    <w:jc w:val="center"/>
                    <w:rPr>
                      <w:rStyle w:val="26pt"/>
                      <w:sz w:val="22"/>
                      <w:szCs w:val="22"/>
                      <w:shd w:val="clear" w:color="auto" w:fill="auto"/>
                    </w:rPr>
                  </w:pPr>
                  <w:r w:rsidRPr="00016835">
                    <w:rPr>
                      <w:rStyle w:val="26pt"/>
                      <w:sz w:val="22"/>
                      <w:szCs w:val="22"/>
                      <w:shd w:val="clear" w:color="auto" w:fill="auto"/>
                      <w:lang w:val="ru-RU"/>
                    </w:rPr>
                    <w:t>9 158,918</w:t>
                  </w:r>
                </w:p>
              </w:tc>
              <w:tc>
                <w:tcPr>
                  <w:tcW w:w="851" w:type="dxa"/>
                  <w:tcBorders>
                    <w:top w:val="single" w:sz="4" w:space="0" w:color="auto"/>
                    <w:left w:val="single" w:sz="4" w:space="0" w:color="auto"/>
                    <w:bottom w:val="single" w:sz="4" w:space="0" w:color="auto"/>
                    <w:right w:val="single" w:sz="4" w:space="0" w:color="auto"/>
                  </w:tcBorders>
                  <w:vAlign w:val="center"/>
                </w:tcPr>
                <w:p w:rsidR="00016835" w:rsidRPr="00016835" w:rsidRDefault="00016835" w:rsidP="00016835">
                  <w:pPr>
                    <w:widowControl w:val="0"/>
                    <w:overflowPunct/>
                    <w:jc w:val="center"/>
                    <w:rPr>
                      <w:rStyle w:val="26pt"/>
                      <w:sz w:val="22"/>
                      <w:szCs w:val="22"/>
                      <w:shd w:val="clear" w:color="auto" w:fill="auto"/>
                    </w:rPr>
                  </w:pPr>
                  <w:r w:rsidRPr="00016835">
                    <w:rPr>
                      <w:rStyle w:val="26pt"/>
                      <w:sz w:val="22"/>
                      <w:szCs w:val="22"/>
                      <w:shd w:val="clear" w:color="auto" w:fill="auto"/>
                    </w:rPr>
                    <w:t>-</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rsidR="00016835" w:rsidRPr="00016835" w:rsidRDefault="00016835" w:rsidP="00016835">
                  <w:pPr>
                    <w:widowControl w:val="0"/>
                    <w:overflowPunct/>
                    <w:jc w:val="center"/>
                    <w:rPr>
                      <w:rStyle w:val="26pt"/>
                      <w:sz w:val="22"/>
                      <w:szCs w:val="22"/>
                      <w:shd w:val="clear" w:color="auto" w:fill="auto"/>
                    </w:rPr>
                  </w:pPr>
                  <w:r w:rsidRPr="00016835">
                    <w:rPr>
                      <w:rStyle w:val="26pt"/>
                      <w:sz w:val="22"/>
                      <w:szCs w:val="22"/>
                      <w:shd w:val="clear" w:color="auto" w:fill="auto"/>
                    </w:rPr>
                    <w:t>683,000</w:t>
                  </w:r>
                </w:p>
              </w:tc>
              <w:tc>
                <w:tcPr>
                  <w:tcW w:w="1559" w:type="dxa"/>
                  <w:vMerge w:val="restart"/>
                  <w:tcBorders>
                    <w:top w:val="single" w:sz="4" w:space="0" w:color="auto"/>
                    <w:left w:val="single" w:sz="4" w:space="0" w:color="auto"/>
                    <w:bottom w:val="single" w:sz="4" w:space="0" w:color="auto"/>
                    <w:right w:val="single" w:sz="4" w:space="0" w:color="auto"/>
                  </w:tcBorders>
                </w:tcPr>
                <w:p w:rsidR="00016835" w:rsidRPr="00016835" w:rsidRDefault="00016835" w:rsidP="00016835">
                  <w:pPr>
                    <w:widowControl w:val="0"/>
                    <w:overflowPunct/>
                    <w:jc w:val="center"/>
                    <w:rPr>
                      <w:rStyle w:val="26pt"/>
                      <w:sz w:val="22"/>
                      <w:szCs w:val="22"/>
                      <w:shd w:val="clear" w:color="auto" w:fill="auto"/>
                    </w:rPr>
                  </w:pPr>
                  <w:r w:rsidRPr="00016835">
                    <w:rPr>
                      <w:rStyle w:val="26pt"/>
                      <w:sz w:val="22"/>
                      <w:szCs w:val="22"/>
                      <w:shd w:val="clear" w:color="auto" w:fill="auto"/>
                    </w:rPr>
                    <w:t>Створення умов для стабільної і беззбиткової роботи комунальних підприємств Київської обласної ради при здійсненні своєї господарської діяльності</w:t>
                  </w:r>
                </w:p>
              </w:tc>
            </w:tr>
            <w:tr w:rsidR="00016835" w:rsidRPr="00016835" w:rsidTr="00EA51AC">
              <w:trPr>
                <w:trHeight w:val="2696"/>
              </w:trPr>
              <w:tc>
                <w:tcPr>
                  <w:tcW w:w="470" w:type="dxa"/>
                  <w:vMerge w:val="restart"/>
                  <w:tcBorders>
                    <w:top w:val="single" w:sz="4" w:space="0" w:color="auto"/>
                    <w:left w:val="single" w:sz="4" w:space="0" w:color="auto"/>
                    <w:bottom w:val="single" w:sz="4" w:space="0" w:color="auto"/>
                    <w:right w:val="single" w:sz="4" w:space="0" w:color="auto"/>
                  </w:tcBorders>
                </w:tcPr>
                <w:p w:rsidR="00016835" w:rsidRPr="00016835" w:rsidRDefault="00016835" w:rsidP="00016835">
                  <w:pPr>
                    <w:widowControl w:val="0"/>
                    <w:overflowPunct/>
                    <w:jc w:val="center"/>
                    <w:rPr>
                      <w:rStyle w:val="26pt"/>
                      <w:sz w:val="22"/>
                      <w:szCs w:val="22"/>
                      <w:shd w:val="clear" w:color="auto" w:fill="auto"/>
                    </w:rPr>
                  </w:pPr>
                  <w:r w:rsidRPr="00016835">
                    <w:rPr>
                      <w:rStyle w:val="26pt"/>
                      <w:sz w:val="22"/>
                      <w:szCs w:val="22"/>
                      <w:shd w:val="clear" w:color="auto" w:fill="auto"/>
                    </w:rPr>
                    <w:t>2.</w:t>
                  </w:r>
                </w:p>
              </w:tc>
              <w:tc>
                <w:tcPr>
                  <w:tcW w:w="2077" w:type="dxa"/>
                  <w:vMerge w:val="restart"/>
                  <w:tcBorders>
                    <w:top w:val="single" w:sz="4" w:space="0" w:color="auto"/>
                    <w:left w:val="single" w:sz="4" w:space="0" w:color="auto"/>
                    <w:bottom w:val="single" w:sz="4" w:space="0" w:color="auto"/>
                    <w:right w:val="single" w:sz="4" w:space="0" w:color="auto"/>
                  </w:tcBorders>
                </w:tcPr>
                <w:p w:rsidR="00016835" w:rsidRPr="00016835" w:rsidRDefault="00016835" w:rsidP="00EA51AC">
                  <w:pPr>
                    <w:widowControl w:val="0"/>
                    <w:overflowPunct/>
                    <w:spacing w:line="240" w:lineRule="exact"/>
                    <w:jc w:val="center"/>
                    <w:rPr>
                      <w:rStyle w:val="26pt"/>
                      <w:sz w:val="22"/>
                      <w:szCs w:val="22"/>
                      <w:shd w:val="clear" w:color="auto" w:fill="auto"/>
                    </w:rPr>
                  </w:pPr>
                  <w:r w:rsidRPr="00016835">
                    <w:rPr>
                      <w:rStyle w:val="26pt"/>
                      <w:sz w:val="22"/>
                      <w:szCs w:val="22"/>
                      <w:shd w:val="clear" w:color="auto" w:fill="auto"/>
                    </w:rPr>
                    <w:t>Забезпечення сталого функціонування комунальних підприємств Київської обласної ради, які забезпечують надання послуг населенню та іншим споживачам</w:t>
                  </w:r>
                </w:p>
              </w:tc>
              <w:tc>
                <w:tcPr>
                  <w:tcW w:w="2488" w:type="dxa"/>
                  <w:tcBorders>
                    <w:top w:val="single" w:sz="4" w:space="0" w:color="auto"/>
                    <w:left w:val="single" w:sz="4" w:space="0" w:color="auto"/>
                    <w:bottom w:val="single" w:sz="4" w:space="0" w:color="auto"/>
                    <w:right w:val="single" w:sz="4" w:space="0" w:color="auto"/>
                  </w:tcBorders>
                </w:tcPr>
                <w:p w:rsidR="00016835" w:rsidRPr="00016835" w:rsidRDefault="00016835" w:rsidP="00EA51AC">
                  <w:pPr>
                    <w:widowControl w:val="0"/>
                    <w:overflowPunct/>
                    <w:spacing w:line="240" w:lineRule="exact"/>
                    <w:jc w:val="center"/>
                    <w:rPr>
                      <w:rStyle w:val="26pt"/>
                      <w:sz w:val="22"/>
                      <w:szCs w:val="22"/>
                      <w:shd w:val="clear" w:color="auto" w:fill="auto"/>
                    </w:rPr>
                  </w:pPr>
                  <w:r w:rsidRPr="00016835">
                    <w:rPr>
                      <w:rStyle w:val="26pt"/>
                      <w:sz w:val="22"/>
                      <w:szCs w:val="22"/>
                      <w:shd w:val="clear" w:color="auto" w:fill="auto"/>
                    </w:rPr>
                    <w:t>Надання фінансової підтримки комунальному підприємству Київської обласної ради «</w:t>
                  </w:r>
                  <w:proofErr w:type="spellStart"/>
                  <w:r w:rsidRPr="00016835">
                    <w:rPr>
                      <w:rStyle w:val="26pt"/>
                      <w:sz w:val="22"/>
                      <w:szCs w:val="22"/>
                      <w:shd w:val="clear" w:color="auto" w:fill="auto"/>
                    </w:rPr>
                    <w:t>Бородянкатепловодопостачання</w:t>
                  </w:r>
                  <w:proofErr w:type="spellEnd"/>
                  <w:r w:rsidRPr="00016835">
                    <w:rPr>
                      <w:rStyle w:val="26pt"/>
                      <w:sz w:val="22"/>
                      <w:szCs w:val="22"/>
                      <w:shd w:val="clear" w:color="auto" w:fill="auto"/>
                    </w:rPr>
                    <w:t>»</w:t>
                  </w:r>
                  <w:r w:rsidRPr="00016835">
                    <w:rPr>
                      <w:rFonts w:ascii="Times New Roman" w:hAnsi="Times New Roman"/>
                      <w:sz w:val="22"/>
                      <w:szCs w:val="22"/>
                      <w:lang w:val="uk-UA" w:eastAsia="uk-UA"/>
                    </w:rPr>
                    <w:t xml:space="preserve"> (поповнення обігових коштів)</w:t>
                  </w:r>
                </w:p>
              </w:tc>
              <w:tc>
                <w:tcPr>
                  <w:tcW w:w="979" w:type="dxa"/>
                  <w:tcBorders>
                    <w:top w:val="single" w:sz="4" w:space="0" w:color="auto"/>
                    <w:left w:val="single" w:sz="4" w:space="0" w:color="auto"/>
                    <w:bottom w:val="single" w:sz="4" w:space="0" w:color="auto"/>
                    <w:right w:val="single" w:sz="4" w:space="0" w:color="auto"/>
                  </w:tcBorders>
                </w:tcPr>
                <w:p w:rsidR="00016835" w:rsidRPr="00016835" w:rsidRDefault="00016835" w:rsidP="00EA51AC">
                  <w:pPr>
                    <w:widowControl w:val="0"/>
                    <w:overflowPunct/>
                    <w:spacing w:line="240" w:lineRule="exact"/>
                    <w:jc w:val="center"/>
                    <w:rPr>
                      <w:rStyle w:val="26pt"/>
                      <w:sz w:val="22"/>
                      <w:szCs w:val="22"/>
                      <w:shd w:val="clear" w:color="auto" w:fill="auto"/>
                    </w:rPr>
                  </w:pPr>
                  <w:r w:rsidRPr="00016835">
                    <w:rPr>
                      <w:rStyle w:val="26pt"/>
                      <w:sz w:val="22"/>
                      <w:szCs w:val="22"/>
                      <w:shd w:val="clear" w:color="auto" w:fill="auto"/>
                    </w:rPr>
                    <w:t>2018</w:t>
                  </w:r>
                </w:p>
              </w:tc>
              <w:tc>
                <w:tcPr>
                  <w:tcW w:w="3479" w:type="dxa"/>
                  <w:tcBorders>
                    <w:top w:val="single" w:sz="4" w:space="0" w:color="auto"/>
                    <w:left w:val="single" w:sz="4" w:space="0" w:color="auto"/>
                    <w:bottom w:val="single" w:sz="4" w:space="0" w:color="auto"/>
                    <w:right w:val="single" w:sz="4" w:space="0" w:color="auto"/>
                  </w:tcBorders>
                </w:tcPr>
                <w:p w:rsidR="00016835" w:rsidRPr="00016835" w:rsidRDefault="00016835" w:rsidP="00016835">
                  <w:pPr>
                    <w:pStyle w:val="2b"/>
                    <w:shd w:val="clear" w:color="auto" w:fill="auto"/>
                    <w:spacing w:line="240" w:lineRule="auto"/>
                    <w:jc w:val="center"/>
                    <w:rPr>
                      <w:rStyle w:val="26pt"/>
                      <w:rFonts w:cs="Times New Roman"/>
                      <w:sz w:val="22"/>
                      <w:shd w:val="clear" w:color="auto" w:fill="auto"/>
                    </w:rPr>
                  </w:pPr>
                  <w:r w:rsidRPr="00016835">
                    <w:rPr>
                      <w:rStyle w:val="26pt"/>
                      <w:rFonts w:cs="Times New Roman"/>
                      <w:sz w:val="22"/>
                      <w:shd w:val="clear" w:color="auto" w:fill="auto"/>
                    </w:rPr>
                    <w:t>Департамент економічного розвитку і торгівлі Київської обласної державної адміністрації</w:t>
                  </w:r>
                </w:p>
                <w:p w:rsidR="00016835" w:rsidRPr="00016835" w:rsidRDefault="00016835" w:rsidP="00016835">
                  <w:pPr>
                    <w:widowControl w:val="0"/>
                    <w:overflowPunct/>
                    <w:jc w:val="center"/>
                    <w:rPr>
                      <w:rStyle w:val="26pt"/>
                      <w:sz w:val="22"/>
                      <w:szCs w:val="22"/>
                      <w:shd w:val="clear" w:color="auto" w:fill="auto"/>
                    </w:rPr>
                  </w:pPr>
                </w:p>
                <w:p w:rsidR="00016835" w:rsidRPr="00016835" w:rsidRDefault="00016835" w:rsidP="00016835">
                  <w:pPr>
                    <w:widowControl w:val="0"/>
                    <w:overflowPunct/>
                    <w:jc w:val="center"/>
                    <w:rPr>
                      <w:rStyle w:val="26pt"/>
                      <w:sz w:val="22"/>
                      <w:szCs w:val="22"/>
                      <w:shd w:val="clear" w:color="auto" w:fill="auto"/>
                    </w:rPr>
                  </w:pPr>
                  <w:r w:rsidRPr="00016835">
                    <w:rPr>
                      <w:rStyle w:val="26pt"/>
                      <w:sz w:val="22"/>
                      <w:szCs w:val="22"/>
                      <w:shd w:val="clear" w:color="auto" w:fill="auto"/>
                    </w:rPr>
                    <w:t>Комунальне підприємство Київської обласної ради «</w:t>
                  </w:r>
                  <w:proofErr w:type="spellStart"/>
                  <w:r w:rsidRPr="00016835">
                    <w:rPr>
                      <w:rStyle w:val="26pt"/>
                      <w:sz w:val="22"/>
                      <w:szCs w:val="22"/>
                      <w:shd w:val="clear" w:color="auto" w:fill="auto"/>
                    </w:rPr>
                    <w:t>Бородянкатепловодопостачання</w:t>
                  </w:r>
                  <w:proofErr w:type="spellEnd"/>
                  <w:r w:rsidRPr="00016835">
                    <w:rPr>
                      <w:rStyle w:val="26pt"/>
                      <w:sz w:val="22"/>
                      <w:szCs w:val="22"/>
                      <w:shd w:val="clear" w:color="auto" w:fill="auto"/>
                    </w:rPr>
                    <w:t>»</w:t>
                  </w:r>
                </w:p>
              </w:tc>
              <w:tc>
                <w:tcPr>
                  <w:tcW w:w="1275" w:type="dxa"/>
                  <w:tcBorders>
                    <w:top w:val="single" w:sz="4" w:space="0" w:color="auto"/>
                    <w:left w:val="single" w:sz="4" w:space="0" w:color="auto"/>
                    <w:bottom w:val="single" w:sz="4" w:space="0" w:color="auto"/>
                    <w:right w:val="single" w:sz="4" w:space="0" w:color="auto"/>
                  </w:tcBorders>
                </w:tcPr>
                <w:p w:rsidR="00016835" w:rsidRPr="00016835" w:rsidRDefault="00016835" w:rsidP="00016835">
                  <w:pPr>
                    <w:widowControl w:val="0"/>
                    <w:overflowPunct/>
                    <w:jc w:val="center"/>
                    <w:rPr>
                      <w:rStyle w:val="26pt"/>
                      <w:sz w:val="22"/>
                      <w:szCs w:val="22"/>
                      <w:shd w:val="clear" w:color="auto" w:fill="auto"/>
                    </w:rPr>
                  </w:pPr>
                </w:p>
                <w:p w:rsidR="00016835" w:rsidRPr="00016835" w:rsidRDefault="00016835" w:rsidP="00016835">
                  <w:pPr>
                    <w:widowControl w:val="0"/>
                    <w:overflowPunct/>
                    <w:jc w:val="center"/>
                    <w:rPr>
                      <w:rStyle w:val="26pt"/>
                      <w:sz w:val="22"/>
                      <w:szCs w:val="22"/>
                      <w:shd w:val="clear" w:color="auto" w:fill="auto"/>
                    </w:rPr>
                  </w:pPr>
                </w:p>
                <w:p w:rsidR="00016835" w:rsidRPr="00016835" w:rsidRDefault="00016835" w:rsidP="00016835">
                  <w:pPr>
                    <w:widowControl w:val="0"/>
                    <w:overflowPunct/>
                    <w:jc w:val="center"/>
                    <w:rPr>
                      <w:rStyle w:val="26pt"/>
                      <w:sz w:val="22"/>
                      <w:szCs w:val="22"/>
                      <w:shd w:val="clear" w:color="auto" w:fill="auto"/>
                    </w:rPr>
                  </w:pPr>
                  <w:r w:rsidRPr="00016835">
                    <w:rPr>
                      <w:rStyle w:val="26pt"/>
                      <w:sz w:val="22"/>
                      <w:szCs w:val="22"/>
                      <w:shd w:val="clear" w:color="auto" w:fill="auto"/>
                    </w:rPr>
                    <w:t>Обласний бюджет</w:t>
                  </w:r>
                </w:p>
              </w:tc>
              <w:tc>
                <w:tcPr>
                  <w:tcW w:w="1134" w:type="dxa"/>
                  <w:tcBorders>
                    <w:top w:val="single" w:sz="4" w:space="0" w:color="auto"/>
                    <w:left w:val="single" w:sz="4" w:space="0" w:color="auto"/>
                    <w:bottom w:val="single" w:sz="4" w:space="0" w:color="auto"/>
                    <w:right w:val="single" w:sz="4" w:space="0" w:color="auto"/>
                  </w:tcBorders>
                </w:tcPr>
                <w:p w:rsidR="00016835" w:rsidRPr="00016835" w:rsidRDefault="00016835" w:rsidP="00016835">
                  <w:pPr>
                    <w:widowControl w:val="0"/>
                    <w:overflowPunct/>
                    <w:jc w:val="center"/>
                    <w:rPr>
                      <w:rStyle w:val="26pt"/>
                      <w:sz w:val="22"/>
                      <w:szCs w:val="22"/>
                      <w:shd w:val="clear" w:color="auto" w:fill="auto"/>
                    </w:rPr>
                  </w:pPr>
                </w:p>
                <w:p w:rsidR="00016835" w:rsidRPr="00016835" w:rsidRDefault="00016835" w:rsidP="00016835">
                  <w:pPr>
                    <w:widowControl w:val="0"/>
                    <w:overflowPunct/>
                    <w:jc w:val="center"/>
                    <w:rPr>
                      <w:rStyle w:val="26pt"/>
                      <w:sz w:val="22"/>
                      <w:szCs w:val="22"/>
                      <w:shd w:val="clear" w:color="auto" w:fill="auto"/>
                    </w:rPr>
                  </w:pPr>
                </w:p>
                <w:p w:rsidR="00016835" w:rsidRPr="00016835" w:rsidRDefault="00016835" w:rsidP="00016835">
                  <w:pPr>
                    <w:widowControl w:val="0"/>
                    <w:overflowPunct/>
                    <w:jc w:val="center"/>
                    <w:rPr>
                      <w:rStyle w:val="26pt"/>
                      <w:sz w:val="22"/>
                      <w:szCs w:val="22"/>
                      <w:shd w:val="clear" w:color="auto" w:fill="auto"/>
                    </w:rPr>
                  </w:pPr>
                  <w:r w:rsidRPr="00016835">
                    <w:rPr>
                      <w:rStyle w:val="26pt"/>
                      <w:sz w:val="22"/>
                      <w:szCs w:val="22"/>
                      <w:shd w:val="clear" w:color="auto" w:fill="auto"/>
                    </w:rPr>
                    <w:t>-</w:t>
                  </w:r>
                </w:p>
              </w:tc>
              <w:tc>
                <w:tcPr>
                  <w:tcW w:w="851" w:type="dxa"/>
                  <w:tcBorders>
                    <w:top w:val="single" w:sz="4" w:space="0" w:color="auto"/>
                    <w:left w:val="single" w:sz="4" w:space="0" w:color="auto"/>
                    <w:bottom w:val="single" w:sz="4" w:space="0" w:color="auto"/>
                    <w:right w:val="single" w:sz="4" w:space="0" w:color="auto"/>
                  </w:tcBorders>
                </w:tcPr>
                <w:p w:rsidR="00016835" w:rsidRPr="00016835" w:rsidRDefault="00016835" w:rsidP="00016835">
                  <w:pPr>
                    <w:widowControl w:val="0"/>
                    <w:overflowPunct/>
                    <w:jc w:val="center"/>
                    <w:rPr>
                      <w:rStyle w:val="26pt"/>
                      <w:sz w:val="22"/>
                      <w:szCs w:val="22"/>
                      <w:shd w:val="clear" w:color="auto" w:fill="auto"/>
                    </w:rPr>
                  </w:pPr>
                </w:p>
                <w:p w:rsidR="00016835" w:rsidRPr="00016835" w:rsidRDefault="00016835" w:rsidP="00016835">
                  <w:pPr>
                    <w:widowControl w:val="0"/>
                    <w:overflowPunct/>
                    <w:jc w:val="center"/>
                    <w:rPr>
                      <w:rStyle w:val="26pt"/>
                      <w:sz w:val="22"/>
                      <w:szCs w:val="22"/>
                      <w:shd w:val="clear" w:color="auto" w:fill="auto"/>
                    </w:rPr>
                  </w:pPr>
                </w:p>
                <w:p w:rsidR="00016835" w:rsidRPr="00016835" w:rsidRDefault="00016835" w:rsidP="00016835">
                  <w:pPr>
                    <w:widowControl w:val="0"/>
                    <w:overflowPunct/>
                    <w:jc w:val="center"/>
                    <w:rPr>
                      <w:rStyle w:val="26pt"/>
                      <w:sz w:val="22"/>
                      <w:szCs w:val="22"/>
                      <w:shd w:val="clear" w:color="auto" w:fill="auto"/>
                    </w:rPr>
                  </w:pPr>
                  <w:r w:rsidRPr="00016835">
                    <w:rPr>
                      <w:rStyle w:val="26pt"/>
                      <w:sz w:val="22"/>
                      <w:szCs w:val="22"/>
                      <w:shd w:val="clear" w:color="auto" w:fill="auto"/>
                    </w:rPr>
                    <w:t>-</w:t>
                  </w:r>
                </w:p>
              </w:tc>
              <w:tc>
                <w:tcPr>
                  <w:tcW w:w="1134" w:type="dxa"/>
                  <w:tcBorders>
                    <w:top w:val="single" w:sz="4" w:space="0" w:color="auto"/>
                    <w:left w:val="single" w:sz="4" w:space="0" w:color="auto"/>
                    <w:bottom w:val="single" w:sz="4" w:space="0" w:color="auto"/>
                    <w:right w:val="single" w:sz="4" w:space="0" w:color="auto"/>
                  </w:tcBorders>
                  <w:vAlign w:val="center"/>
                </w:tcPr>
                <w:p w:rsidR="00016835" w:rsidRPr="00016835" w:rsidRDefault="00016835" w:rsidP="00016835">
                  <w:pPr>
                    <w:widowControl w:val="0"/>
                    <w:overflowPunct/>
                    <w:jc w:val="center"/>
                    <w:rPr>
                      <w:rStyle w:val="26pt"/>
                      <w:sz w:val="22"/>
                      <w:szCs w:val="22"/>
                      <w:shd w:val="clear" w:color="auto" w:fill="auto"/>
                    </w:rPr>
                  </w:pPr>
                  <w:r w:rsidRPr="00016835">
                    <w:rPr>
                      <w:rStyle w:val="26pt"/>
                      <w:sz w:val="22"/>
                      <w:szCs w:val="22"/>
                      <w:shd w:val="clear" w:color="auto" w:fill="auto"/>
                    </w:rPr>
                    <w:t>4 096,318</w:t>
                  </w:r>
                </w:p>
              </w:tc>
              <w:tc>
                <w:tcPr>
                  <w:tcW w:w="1559" w:type="dxa"/>
                  <w:vMerge/>
                  <w:tcBorders>
                    <w:top w:val="single" w:sz="4" w:space="0" w:color="auto"/>
                    <w:left w:val="single" w:sz="4" w:space="0" w:color="auto"/>
                    <w:bottom w:val="single" w:sz="4" w:space="0" w:color="auto"/>
                    <w:right w:val="single" w:sz="4" w:space="0" w:color="auto"/>
                  </w:tcBorders>
                </w:tcPr>
                <w:p w:rsidR="00016835" w:rsidRPr="00016835" w:rsidRDefault="00016835" w:rsidP="00016835">
                  <w:pPr>
                    <w:widowControl w:val="0"/>
                    <w:overflowPunct/>
                    <w:jc w:val="center"/>
                    <w:rPr>
                      <w:rStyle w:val="26pt"/>
                      <w:sz w:val="22"/>
                      <w:szCs w:val="22"/>
                      <w:shd w:val="clear" w:color="auto" w:fill="auto"/>
                    </w:rPr>
                  </w:pPr>
                </w:p>
              </w:tc>
            </w:tr>
            <w:tr w:rsidR="00016835" w:rsidRPr="00016835" w:rsidTr="00EA51AC">
              <w:trPr>
                <w:trHeight w:val="1275"/>
              </w:trPr>
              <w:tc>
                <w:tcPr>
                  <w:tcW w:w="470" w:type="dxa"/>
                  <w:vMerge/>
                  <w:tcBorders>
                    <w:top w:val="single" w:sz="4" w:space="0" w:color="auto"/>
                    <w:left w:val="single" w:sz="4" w:space="0" w:color="auto"/>
                    <w:bottom w:val="single" w:sz="4" w:space="0" w:color="auto"/>
                    <w:right w:val="single" w:sz="4" w:space="0" w:color="auto"/>
                  </w:tcBorders>
                </w:tcPr>
                <w:p w:rsidR="00016835" w:rsidRPr="00016835" w:rsidRDefault="00016835" w:rsidP="00016835">
                  <w:pPr>
                    <w:widowControl w:val="0"/>
                    <w:overflowPunct/>
                    <w:jc w:val="center"/>
                    <w:rPr>
                      <w:rStyle w:val="26pt"/>
                      <w:sz w:val="22"/>
                      <w:szCs w:val="22"/>
                      <w:shd w:val="clear" w:color="auto" w:fill="auto"/>
                    </w:rPr>
                  </w:pPr>
                </w:p>
              </w:tc>
              <w:tc>
                <w:tcPr>
                  <w:tcW w:w="2077" w:type="dxa"/>
                  <w:vMerge/>
                  <w:tcBorders>
                    <w:top w:val="single" w:sz="4" w:space="0" w:color="auto"/>
                    <w:left w:val="single" w:sz="4" w:space="0" w:color="auto"/>
                    <w:bottom w:val="single" w:sz="4" w:space="0" w:color="auto"/>
                    <w:right w:val="single" w:sz="4" w:space="0" w:color="auto"/>
                  </w:tcBorders>
                </w:tcPr>
                <w:p w:rsidR="00016835" w:rsidRPr="00016835" w:rsidRDefault="00016835" w:rsidP="00016835">
                  <w:pPr>
                    <w:widowControl w:val="0"/>
                    <w:overflowPunct/>
                    <w:jc w:val="center"/>
                    <w:rPr>
                      <w:rStyle w:val="26pt"/>
                      <w:sz w:val="22"/>
                      <w:szCs w:val="22"/>
                      <w:shd w:val="clear" w:color="auto" w:fill="auto"/>
                    </w:rPr>
                  </w:pPr>
                </w:p>
              </w:tc>
              <w:tc>
                <w:tcPr>
                  <w:tcW w:w="2488" w:type="dxa"/>
                  <w:tcBorders>
                    <w:top w:val="single" w:sz="4" w:space="0" w:color="auto"/>
                    <w:left w:val="single" w:sz="4" w:space="0" w:color="auto"/>
                    <w:bottom w:val="single" w:sz="4" w:space="0" w:color="auto"/>
                    <w:right w:val="single" w:sz="4" w:space="0" w:color="auto"/>
                  </w:tcBorders>
                  <w:shd w:val="clear" w:color="auto" w:fill="FFFFFF"/>
                </w:tcPr>
                <w:p w:rsidR="00016835" w:rsidRPr="00016835" w:rsidRDefault="00016835" w:rsidP="00016835">
                  <w:pPr>
                    <w:widowControl w:val="0"/>
                    <w:overflowPunct/>
                    <w:jc w:val="center"/>
                    <w:rPr>
                      <w:rStyle w:val="26pt"/>
                      <w:sz w:val="22"/>
                      <w:szCs w:val="22"/>
                      <w:shd w:val="clear" w:color="auto" w:fill="auto"/>
                    </w:rPr>
                  </w:pPr>
                  <w:r w:rsidRPr="00016835">
                    <w:rPr>
                      <w:rStyle w:val="26pt"/>
                      <w:sz w:val="22"/>
                      <w:szCs w:val="22"/>
                      <w:shd w:val="clear" w:color="auto" w:fill="auto"/>
                    </w:rPr>
                    <w:t>Надання фінансової підтримки комунальному підприємству Київської обласної ради «</w:t>
                  </w:r>
                  <w:proofErr w:type="spellStart"/>
                  <w:r w:rsidRPr="00016835">
                    <w:rPr>
                      <w:rStyle w:val="26pt"/>
                      <w:sz w:val="22"/>
                      <w:szCs w:val="22"/>
                      <w:shd w:val="clear" w:color="auto" w:fill="auto"/>
                    </w:rPr>
                    <w:t>Кагарликтепломе</w:t>
                  </w:r>
                  <w:r w:rsidR="00EA51AC">
                    <w:rPr>
                      <w:rStyle w:val="26pt"/>
                      <w:sz w:val="22"/>
                      <w:szCs w:val="22"/>
                      <w:shd w:val="clear" w:color="auto" w:fill="auto"/>
                    </w:rPr>
                    <w:t>-</w:t>
                  </w:r>
                  <w:r w:rsidRPr="00016835">
                    <w:rPr>
                      <w:rStyle w:val="26pt"/>
                      <w:sz w:val="22"/>
                      <w:szCs w:val="22"/>
                      <w:shd w:val="clear" w:color="auto" w:fill="auto"/>
                    </w:rPr>
                    <w:t>режа</w:t>
                  </w:r>
                  <w:proofErr w:type="spellEnd"/>
                  <w:r w:rsidRPr="00016835">
                    <w:rPr>
                      <w:rStyle w:val="26pt"/>
                      <w:sz w:val="22"/>
                      <w:szCs w:val="22"/>
                      <w:shd w:val="clear" w:color="auto" w:fill="auto"/>
                    </w:rPr>
                    <w:t>»</w:t>
                  </w:r>
                  <w:r w:rsidRPr="00016835">
                    <w:rPr>
                      <w:rFonts w:ascii="Times New Roman" w:hAnsi="Times New Roman"/>
                      <w:sz w:val="22"/>
                      <w:szCs w:val="22"/>
                      <w:lang w:val="uk-UA" w:eastAsia="uk-UA"/>
                    </w:rPr>
                    <w:t xml:space="preserve"> (поповнення обігових коштів)</w:t>
                  </w:r>
                </w:p>
              </w:tc>
              <w:tc>
                <w:tcPr>
                  <w:tcW w:w="979" w:type="dxa"/>
                  <w:tcBorders>
                    <w:top w:val="single" w:sz="4" w:space="0" w:color="auto"/>
                    <w:left w:val="single" w:sz="4" w:space="0" w:color="auto"/>
                    <w:bottom w:val="single" w:sz="4" w:space="0" w:color="auto"/>
                    <w:right w:val="single" w:sz="4" w:space="0" w:color="auto"/>
                  </w:tcBorders>
                  <w:shd w:val="clear" w:color="auto" w:fill="FFFFFF"/>
                </w:tcPr>
                <w:p w:rsidR="00016835" w:rsidRPr="00016835" w:rsidRDefault="00016835" w:rsidP="00016835">
                  <w:pPr>
                    <w:widowControl w:val="0"/>
                    <w:overflowPunct/>
                    <w:jc w:val="center"/>
                    <w:rPr>
                      <w:rStyle w:val="26pt"/>
                      <w:sz w:val="22"/>
                      <w:szCs w:val="22"/>
                      <w:shd w:val="clear" w:color="auto" w:fill="auto"/>
                    </w:rPr>
                  </w:pPr>
                  <w:r w:rsidRPr="00016835">
                    <w:rPr>
                      <w:rStyle w:val="26pt"/>
                      <w:sz w:val="22"/>
                      <w:szCs w:val="22"/>
                      <w:shd w:val="clear" w:color="auto" w:fill="auto"/>
                    </w:rPr>
                    <w:t>2018</w:t>
                  </w:r>
                </w:p>
              </w:tc>
              <w:tc>
                <w:tcPr>
                  <w:tcW w:w="3479" w:type="dxa"/>
                  <w:tcBorders>
                    <w:top w:val="single" w:sz="4" w:space="0" w:color="auto"/>
                    <w:left w:val="single" w:sz="4" w:space="0" w:color="auto"/>
                    <w:bottom w:val="single" w:sz="4" w:space="0" w:color="auto"/>
                    <w:right w:val="single" w:sz="4" w:space="0" w:color="auto"/>
                  </w:tcBorders>
                  <w:shd w:val="clear" w:color="auto" w:fill="FFFFFF"/>
                </w:tcPr>
                <w:p w:rsidR="00016835" w:rsidRPr="00016835" w:rsidRDefault="00016835" w:rsidP="00016835">
                  <w:pPr>
                    <w:pStyle w:val="2b"/>
                    <w:shd w:val="clear" w:color="auto" w:fill="auto"/>
                    <w:spacing w:line="240" w:lineRule="auto"/>
                    <w:jc w:val="center"/>
                    <w:rPr>
                      <w:rStyle w:val="26pt"/>
                      <w:rFonts w:cs="Times New Roman"/>
                      <w:sz w:val="22"/>
                      <w:shd w:val="clear" w:color="auto" w:fill="auto"/>
                    </w:rPr>
                  </w:pPr>
                  <w:r w:rsidRPr="00016835">
                    <w:rPr>
                      <w:rStyle w:val="26pt"/>
                      <w:rFonts w:cs="Times New Roman"/>
                      <w:sz w:val="22"/>
                      <w:shd w:val="clear" w:color="auto" w:fill="auto"/>
                    </w:rPr>
                    <w:t>Департамент економічного розвитку і торгівлі Київської обласної державної адміністрації</w:t>
                  </w:r>
                </w:p>
                <w:p w:rsidR="00016835" w:rsidRPr="00016835" w:rsidRDefault="00016835" w:rsidP="00016835">
                  <w:pPr>
                    <w:widowControl w:val="0"/>
                    <w:overflowPunct/>
                    <w:jc w:val="center"/>
                    <w:rPr>
                      <w:rStyle w:val="26pt"/>
                      <w:sz w:val="22"/>
                      <w:szCs w:val="22"/>
                      <w:shd w:val="clear" w:color="auto" w:fill="auto"/>
                    </w:rPr>
                  </w:pPr>
                </w:p>
                <w:p w:rsidR="00016835" w:rsidRPr="00016835" w:rsidRDefault="00016835" w:rsidP="00016835">
                  <w:pPr>
                    <w:widowControl w:val="0"/>
                    <w:overflowPunct/>
                    <w:jc w:val="center"/>
                    <w:rPr>
                      <w:rStyle w:val="26pt"/>
                      <w:sz w:val="22"/>
                      <w:szCs w:val="22"/>
                      <w:shd w:val="clear" w:color="auto" w:fill="auto"/>
                    </w:rPr>
                  </w:pPr>
                  <w:r w:rsidRPr="00016835">
                    <w:rPr>
                      <w:rStyle w:val="26pt"/>
                      <w:sz w:val="22"/>
                      <w:szCs w:val="22"/>
                      <w:shd w:val="clear" w:color="auto" w:fill="auto"/>
                    </w:rPr>
                    <w:t>Комунальне підприємство Київської обласної ради «</w:t>
                  </w:r>
                  <w:proofErr w:type="spellStart"/>
                  <w:r w:rsidRPr="00016835">
                    <w:rPr>
                      <w:rStyle w:val="26pt"/>
                      <w:sz w:val="22"/>
                      <w:szCs w:val="22"/>
                      <w:shd w:val="clear" w:color="auto" w:fill="auto"/>
                    </w:rPr>
                    <w:t>Кагарликтепломережа</w:t>
                  </w:r>
                  <w:proofErr w:type="spellEnd"/>
                  <w:r w:rsidRPr="00016835">
                    <w:rPr>
                      <w:rStyle w:val="26pt"/>
                      <w:sz w:val="22"/>
                      <w:szCs w:val="22"/>
                      <w:shd w:val="clear" w:color="auto" w:fill="auto"/>
                    </w:rPr>
                    <w:t>»</w:t>
                  </w:r>
                </w:p>
              </w:tc>
              <w:tc>
                <w:tcPr>
                  <w:tcW w:w="1275" w:type="dxa"/>
                  <w:tcBorders>
                    <w:top w:val="single" w:sz="4" w:space="0" w:color="auto"/>
                    <w:left w:val="single" w:sz="4" w:space="0" w:color="auto"/>
                    <w:bottom w:val="single" w:sz="4" w:space="0" w:color="auto"/>
                    <w:right w:val="single" w:sz="4" w:space="0" w:color="auto"/>
                  </w:tcBorders>
                </w:tcPr>
                <w:p w:rsidR="00016835" w:rsidRPr="00016835" w:rsidRDefault="00016835" w:rsidP="00016835">
                  <w:pPr>
                    <w:widowControl w:val="0"/>
                    <w:overflowPunct/>
                    <w:jc w:val="center"/>
                    <w:rPr>
                      <w:rStyle w:val="26pt"/>
                      <w:sz w:val="22"/>
                      <w:szCs w:val="22"/>
                      <w:shd w:val="clear" w:color="auto" w:fill="auto"/>
                    </w:rPr>
                  </w:pPr>
                </w:p>
                <w:p w:rsidR="00016835" w:rsidRPr="00016835" w:rsidRDefault="00016835" w:rsidP="00016835">
                  <w:pPr>
                    <w:widowControl w:val="0"/>
                    <w:overflowPunct/>
                    <w:jc w:val="center"/>
                    <w:rPr>
                      <w:rStyle w:val="26pt"/>
                      <w:sz w:val="22"/>
                      <w:szCs w:val="22"/>
                      <w:shd w:val="clear" w:color="auto" w:fill="auto"/>
                    </w:rPr>
                  </w:pPr>
                </w:p>
                <w:p w:rsidR="00016835" w:rsidRPr="00016835" w:rsidRDefault="00016835" w:rsidP="00016835">
                  <w:pPr>
                    <w:widowControl w:val="0"/>
                    <w:overflowPunct/>
                    <w:jc w:val="center"/>
                    <w:rPr>
                      <w:rStyle w:val="26pt"/>
                      <w:sz w:val="22"/>
                      <w:szCs w:val="22"/>
                      <w:shd w:val="clear" w:color="auto" w:fill="auto"/>
                    </w:rPr>
                  </w:pPr>
                </w:p>
                <w:p w:rsidR="00016835" w:rsidRPr="00016835" w:rsidRDefault="00016835" w:rsidP="00016835">
                  <w:pPr>
                    <w:widowControl w:val="0"/>
                    <w:overflowPunct/>
                    <w:jc w:val="center"/>
                    <w:rPr>
                      <w:rStyle w:val="26pt"/>
                      <w:sz w:val="22"/>
                      <w:szCs w:val="22"/>
                      <w:shd w:val="clear" w:color="auto" w:fill="auto"/>
                    </w:rPr>
                  </w:pPr>
                  <w:r w:rsidRPr="00016835">
                    <w:rPr>
                      <w:rStyle w:val="26pt"/>
                      <w:sz w:val="22"/>
                      <w:szCs w:val="22"/>
                      <w:shd w:val="clear" w:color="auto" w:fill="auto"/>
                    </w:rPr>
                    <w:t>Обласний бюджет</w:t>
                  </w:r>
                </w:p>
              </w:tc>
              <w:tc>
                <w:tcPr>
                  <w:tcW w:w="1134" w:type="dxa"/>
                  <w:tcBorders>
                    <w:top w:val="single" w:sz="4" w:space="0" w:color="auto"/>
                    <w:left w:val="single" w:sz="4" w:space="0" w:color="auto"/>
                    <w:bottom w:val="single" w:sz="4" w:space="0" w:color="auto"/>
                    <w:right w:val="single" w:sz="4" w:space="0" w:color="auto"/>
                  </w:tcBorders>
                </w:tcPr>
                <w:p w:rsidR="00016835" w:rsidRPr="00016835" w:rsidRDefault="00016835" w:rsidP="00016835">
                  <w:pPr>
                    <w:widowControl w:val="0"/>
                    <w:overflowPunct/>
                    <w:jc w:val="center"/>
                    <w:rPr>
                      <w:rStyle w:val="26pt"/>
                      <w:sz w:val="22"/>
                      <w:szCs w:val="22"/>
                      <w:shd w:val="clear" w:color="auto" w:fill="auto"/>
                    </w:rPr>
                  </w:pPr>
                </w:p>
                <w:p w:rsidR="00016835" w:rsidRPr="00016835" w:rsidRDefault="00016835" w:rsidP="00016835">
                  <w:pPr>
                    <w:widowControl w:val="0"/>
                    <w:overflowPunct/>
                    <w:jc w:val="center"/>
                    <w:rPr>
                      <w:rStyle w:val="26pt"/>
                      <w:sz w:val="22"/>
                      <w:szCs w:val="22"/>
                      <w:shd w:val="clear" w:color="auto" w:fill="auto"/>
                    </w:rPr>
                  </w:pPr>
                </w:p>
                <w:p w:rsidR="00016835" w:rsidRPr="00016835" w:rsidRDefault="00016835" w:rsidP="00016835">
                  <w:pPr>
                    <w:widowControl w:val="0"/>
                    <w:overflowPunct/>
                    <w:jc w:val="center"/>
                    <w:rPr>
                      <w:rStyle w:val="26pt"/>
                      <w:sz w:val="22"/>
                      <w:szCs w:val="22"/>
                      <w:shd w:val="clear" w:color="auto" w:fill="auto"/>
                    </w:rPr>
                  </w:pPr>
                </w:p>
                <w:p w:rsidR="00016835" w:rsidRPr="00016835" w:rsidRDefault="00016835" w:rsidP="00016835">
                  <w:pPr>
                    <w:widowControl w:val="0"/>
                    <w:overflowPunct/>
                    <w:jc w:val="center"/>
                    <w:rPr>
                      <w:rStyle w:val="26pt"/>
                      <w:sz w:val="22"/>
                      <w:szCs w:val="22"/>
                      <w:shd w:val="clear" w:color="auto" w:fill="auto"/>
                    </w:rPr>
                  </w:pPr>
                </w:p>
                <w:p w:rsidR="00016835" w:rsidRPr="00016835" w:rsidRDefault="00016835" w:rsidP="00016835">
                  <w:pPr>
                    <w:widowControl w:val="0"/>
                    <w:overflowPunct/>
                    <w:jc w:val="center"/>
                    <w:rPr>
                      <w:rStyle w:val="26pt"/>
                      <w:sz w:val="22"/>
                      <w:szCs w:val="22"/>
                      <w:shd w:val="clear" w:color="auto" w:fill="auto"/>
                    </w:rPr>
                  </w:pPr>
                  <w:r w:rsidRPr="00016835">
                    <w:rPr>
                      <w:rStyle w:val="26pt"/>
                      <w:sz w:val="22"/>
                      <w:szCs w:val="22"/>
                      <w:shd w:val="clear" w:color="auto" w:fill="auto"/>
                    </w:rPr>
                    <w:t>-</w:t>
                  </w:r>
                </w:p>
              </w:tc>
              <w:tc>
                <w:tcPr>
                  <w:tcW w:w="851" w:type="dxa"/>
                  <w:tcBorders>
                    <w:top w:val="single" w:sz="4" w:space="0" w:color="auto"/>
                    <w:left w:val="single" w:sz="4" w:space="0" w:color="auto"/>
                    <w:bottom w:val="single" w:sz="4" w:space="0" w:color="auto"/>
                    <w:right w:val="single" w:sz="4" w:space="0" w:color="auto"/>
                  </w:tcBorders>
                </w:tcPr>
                <w:p w:rsidR="00016835" w:rsidRPr="00016835" w:rsidRDefault="00016835" w:rsidP="00016835">
                  <w:pPr>
                    <w:widowControl w:val="0"/>
                    <w:overflowPunct/>
                    <w:jc w:val="center"/>
                    <w:rPr>
                      <w:rStyle w:val="26pt"/>
                      <w:sz w:val="22"/>
                      <w:szCs w:val="22"/>
                      <w:shd w:val="clear" w:color="auto" w:fill="auto"/>
                    </w:rPr>
                  </w:pPr>
                </w:p>
                <w:p w:rsidR="00016835" w:rsidRPr="00016835" w:rsidRDefault="00016835" w:rsidP="00016835">
                  <w:pPr>
                    <w:widowControl w:val="0"/>
                    <w:overflowPunct/>
                    <w:jc w:val="center"/>
                    <w:rPr>
                      <w:rStyle w:val="26pt"/>
                      <w:sz w:val="22"/>
                      <w:szCs w:val="22"/>
                      <w:shd w:val="clear" w:color="auto" w:fill="auto"/>
                    </w:rPr>
                  </w:pPr>
                </w:p>
                <w:p w:rsidR="00016835" w:rsidRPr="00016835" w:rsidRDefault="00016835" w:rsidP="00016835">
                  <w:pPr>
                    <w:widowControl w:val="0"/>
                    <w:overflowPunct/>
                    <w:jc w:val="center"/>
                    <w:rPr>
                      <w:rStyle w:val="26pt"/>
                      <w:sz w:val="22"/>
                      <w:szCs w:val="22"/>
                      <w:shd w:val="clear" w:color="auto" w:fill="auto"/>
                    </w:rPr>
                  </w:pPr>
                </w:p>
                <w:p w:rsidR="00016835" w:rsidRPr="00016835" w:rsidRDefault="00016835" w:rsidP="00016835">
                  <w:pPr>
                    <w:widowControl w:val="0"/>
                    <w:overflowPunct/>
                    <w:jc w:val="center"/>
                    <w:rPr>
                      <w:rStyle w:val="26pt"/>
                      <w:sz w:val="22"/>
                      <w:szCs w:val="22"/>
                      <w:shd w:val="clear" w:color="auto" w:fill="auto"/>
                    </w:rPr>
                  </w:pPr>
                </w:p>
                <w:p w:rsidR="00016835" w:rsidRPr="00016835" w:rsidRDefault="00016835" w:rsidP="00016835">
                  <w:pPr>
                    <w:widowControl w:val="0"/>
                    <w:overflowPunct/>
                    <w:jc w:val="center"/>
                    <w:rPr>
                      <w:rStyle w:val="26pt"/>
                      <w:sz w:val="22"/>
                      <w:szCs w:val="22"/>
                      <w:shd w:val="clear" w:color="auto" w:fill="auto"/>
                    </w:rPr>
                  </w:pPr>
                  <w:r w:rsidRPr="00016835">
                    <w:rPr>
                      <w:rStyle w:val="26pt"/>
                      <w:sz w:val="22"/>
                      <w:szCs w:val="22"/>
                      <w:shd w:val="clear" w:color="auto" w:fill="auto"/>
                    </w:rPr>
                    <w:t>-</w:t>
                  </w:r>
                </w:p>
              </w:tc>
              <w:tc>
                <w:tcPr>
                  <w:tcW w:w="1134" w:type="dxa"/>
                  <w:tcBorders>
                    <w:top w:val="single" w:sz="4" w:space="0" w:color="auto"/>
                    <w:left w:val="single" w:sz="4" w:space="0" w:color="auto"/>
                    <w:bottom w:val="single" w:sz="4" w:space="0" w:color="auto"/>
                    <w:right w:val="single" w:sz="4" w:space="0" w:color="auto"/>
                  </w:tcBorders>
                </w:tcPr>
                <w:p w:rsidR="00016835" w:rsidRPr="00016835" w:rsidRDefault="00016835" w:rsidP="00016835">
                  <w:pPr>
                    <w:widowControl w:val="0"/>
                    <w:overflowPunct/>
                    <w:jc w:val="center"/>
                    <w:rPr>
                      <w:rStyle w:val="26pt"/>
                      <w:sz w:val="22"/>
                      <w:szCs w:val="22"/>
                      <w:shd w:val="clear" w:color="auto" w:fill="auto"/>
                    </w:rPr>
                  </w:pPr>
                </w:p>
                <w:p w:rsidR="00016835" w:rsidRPr="00016835" w:rsidRDefault="00016835" w:rsidP="00016835">
                  <w:pPr>
                    <w:widowControl w:val="0"/>
                    <w:overflowPunct/>
                    <w:jc w:val="center"/>
                    <w:rPr>
                      <w:rStyle w:val="26pt"/>
                      <w:sz w:val="22"/>
                      <w:szCs w:val="22"/>
                      <w:shd w:val="clear" w:color="auto" w:fill="auto"/>
                    </w:rPr>
                  </w:pPr>
                </w:p>
                <w:p w:rsidR="00016835" w:rsidRPr="00016835" w:rsidRDefault="00016835" w:rsidP="00016835">
                  <w:pPr>
                    <w:widowControl w:val="0"/>
                    <w:overflowPunct/>
                    <w:jc w:val="center"/>
                    <w:rPr>
                      <w:rStyle w:val="26pt"/>
                      <w:sz w:val="22"/>
                      <w:szCs w:val="22"/>
                      <w:shd w:val="clear" w:color="auto" w:fill="auto"/>
                    </w:rPr>
                  </w:pPr>
                </w:p>
                <w:p w:rsidR="00016835" w:rsidRPr="00016835" w:rsidRDefault="00016835" w:rsidP="00016835">
                  <w:pPr>
                    <w:widowControl w:val="0"/>
                    <w:overflowPunct/>
                    <w:jc w:val="center"/>
                    <w:rPr>
                      <w:rStyle w:val="26pt"/>
                      <w:sz w:val="22"/>
                      <w:szCs w:val="22"/>
                      <w:shd w:val="clear" w:color="auto" w:fill="auto"/>
                    </w:rPr>
                  </w:pPr>
                </w:p>
                <w:p w:rsidR="00016835" w:rsidRPr="00016835" w:rsidRDefault="00016835" w:rsidP="00016835">
                  <w:pPr>
                    <w:widowControl w:val="0"/>
                    <w:overflowPunct/>
                    <w:jc w:val="center"/>
                    <w:rPr>
                      <w:rStyle w:val="26pt"/>
                      <w:sz w:val="22"/>
                      <w:szCs w:val="22"/>
                      <w:shd w:val="clear" w:color="auto" w:fill="auto"/>
                    </w:rPr>
                  </w:pPr>
                  <w:r w:rsidRPr="00016835">
                    <w:rPr>
                      <w:rStyle w:val="26pt"/>
                      <w:sz w:val="22"/>
                      <w:szCs w:val="22"/>
                      <w:shd w:val="clear" w:color="auto" w:fill="auto"/>
                    </w:rPr>
                    <w:t>631,142</w:t>
                  </w:r>
                </w:p>
              </w:tc>
              <w:tc>
                <w:tcPr>
                  <w:tcW w:w="1559" w:type="dxa"/>
                  <w:vMerge/>
                  <w:tcBorders>
                    <w:top w:val="single" w:sz="4" w:space="0" w:color="auto"/>
                    <w:left w:val="single" w:sz="4" w:space="0" w:color="auto"/>
                    <w:bottom w:val="single" w:sz="4" w:space="0" w:color="auto"/>
                    <w:right w:val="single" w:sz="4" w:space="0" w:color="auto"/>
                  </w:tcBorders>
                </w:tcPr>
                <w:p w:rsidR="00016835" w:rsidRPr="00016835" w:rsidRDefault="00016835" w:rsidP="00016835">
                  <w:pPr>
                    <w:widowControl w:val="0"/>
                    <w:overflowPunct/>
                    <w:jc w:val="center"/>
                    <w:rPr>
                      <w:rStyle w:val="26pt"/>
                      <w:sz w:val="22"/>
                      <w:szCs w:val="22"/>
                      <w:shd w:val="clear" w:color="auto" w:fill="auto"/>
                    </w:rPr>
                  </w:pPr>
                </w:p>
              </w:tc>
            </w:tr>
            <w:tr w:rsidR="00016835" w:rsidRPr="00016835" w:rsidTr="00EA51AC">
              <w:trPr>
                <w:trHeight w:val="1927"/>
              </w:trPr>
              <w:tc>
                <w:tcPr>
                  <w:tcW w:w="470" w:type="dxa"/>
                  <w:vMerge/>
                  <w:tcBorders>
                    <w:top w:val="single" w:sz="4" w:space="0" w:color="auto"/>
                    <w:left w:val="single" w:sz="4" w:space="0" w:color="auto"/>
                    <w:bottom w:val="single" w:sz="4" w:space="0" w:color="auto"/>
                    <w:right w:val="single" w:sz="4" w:space="0" w:color="auto"/>
                  </w:tcBorders>
                </w:tcPr>
                <w:p w:rsidR="00016835" w:rsidRPr="00016835" w:rsidRDefault="00016835" w:rsidP="00016835">
                  <w:pPr>
                    <w:widowControl w:val="0"/>
                    <w:overflowPunct/>
                    <w:jc w:val="center"/>
                    <w:rPr>
                      <w:rStyle w:val="26pt"/>
                      <w:sz w:val="22"/>
                      <w:szCs w:val="22"/>
                      <w:shd w:val="clear" w:color="auto" w:fill="auto"/>
                    </w:rPr>
                  </w:pPr>
                </w:p>
              </w:tc>
              <w:tc>
                <w:tcPr>
                  <w:tcW w:w="2077" w:type="dxa"/>
                  <w:vMerge/>
                  <w:tcBorders>
                    <w:top w:val="single" w:sz="4" w:space="0" w:color="auto"/>
                    <w:left w:val="single" w:sz="4" w:space="0" w:color="auto"/>
                    <w:bottom w:val="single" w:sz="4" w:space="0" w:color="auto"/>
                    <w:right w:val="single" w:sz="4" w:space="0" w:color="auto"/>
                  </w:tcBorders>
                </w:tcPr>
                <w:p w:rsidR="00016835" w:rsidRPr="00016835" w:rsidRDefault="00016835" w:rsidP="00016835">
                  <w:pPr>
                    <w:widowControl w:val="0"/>
                    <w:overflowPunct/>
                    <w:jc w:val="center"/>
                    <w:rPr>
                      <w:rStyle w:val="26pt"/>
                      <w:sz w:val="22"/>
                      <w:szCs w:val="22"/>
                      <w:shd w:val="clear" w:color="auto" w:fill="auto"/>
                    </w:rPr>
                  </w:pPr>
                </w:p>
              </w:tc>
              <w:tc>
                <w:tcPr>
                  <w:tcW w:w="2488" w:type="dxa"/>
                  <w:tcBorders>
                    <w:top w:val="single" w:sz="4" w:space="0" w:color="auto"/>
                    <w:left w:val="single" w:sz="4" w:space="0" w:color="auto"/>
                    <w:bottom w:val="single" w:sz="4" w:space="0" w:color="auto"/>
                    <w:right w:val="single" w:sz="4" w:space="0" w:color="auto"/>
                  </w:tcBorders>
                </w:tcPr>
                <w:p w:rsidR="00016835" w:rsidRPr="00016835" w:rsidRDefault="00016835" w:rsidP="00016835">
                  <w:pPr>
                    <w:widowControl w:val="0"/>
                    <w:overflowPunct/>
                    <w:jc w:val="center"/>
                    <w:rPr>
                      <w:rStyle w:val="26pt"/>
                      <w:sz w:val="22"/>
                      <w:szCs w:val="22"/>
                      <w:shd w:val="clear" w:color="auto" w:fill="auto"/>
                    </w:rPr>
                  </w:pPr>
                  <w:r w:rsidRPr="00016835">
                    <w:rPr>
                      <w:rStyle w:val="26pt"/>
                      <w:sz w:val="22"/>
                      <w:szCs w:val="22"/>
                      <w:shd w:val="clear" w:color="auto" w:fill="auto"/>
                    </w:rPr>
                    <w:t>Надання фінансової підтримки комунальному підприємству Київської обласної ради «</w:t>
                  </w:r>
                  <w:proofErr w:type="spellStart"/>
                  <w:r w:rsidRPr="00016835">
                    <w:rPr>
                      <w:rStyle w:val="26pt"/>
                      <w:sz w:val="22"/>
                      <w:szCs w:val="22"/>
                      <w:shd w:val="clear" w:color="auto" w:fill="auto"/>
                    </w:rPr>
                    <w:t>Києво-Святошинськатепломе</w:t>
                  </w:r>
                  <w:r w:rsidR="00EA51AC">
                    <w:rPr>
                      <w:rStyle w:val="26pt"/>
                      <w:sz w:val="22"/>
                      <w:szCs w:val="22"/>
                      <w:shd w:val="clear" w:color="auto" w:fill="auto"/>
                    </w:rPr>
                    <w:t>-</w:t>
                  </w:r>
                  <w:r w:rsidRPr="00016835">
                    <w:rPr>
                      <w:rStyle w:val="26pt"/>
                      <w:sz w:val="22"/>
                      <w:szCs w:val="22"/>
                      <w:shd w:val="clear" w:color="auto" w:fill="auto"/>
                    </w:rPr>
                    <w:t>режа</w:t>
                  </w:r>
                  <w:proofErr w:type="spellEnd"/>
                  <w:r w:rsidRPr="00016835">
                    <w:rPr>
                      <w:rStyle w:val="26pt"/>
                      <w:sz w:val="22"/>
                      <w:szCs w:val="22"/>
                      <w:shd w:val="clear" w:color="auto" w:fill="auto"/>
                    </w:rPr>
                    <w:t>»</w:t>
                  </w:r>
                  <w:r w:rsidRPr="00016835">
                    <w:rPr>
                      <w:rFonts w:ascii="Times New Roman" w:hAnsi="Times New Roman"/>
                      <w:sz w:val="22"/>
                      <w:szCs w:val="22"/>
                      <w:lang w:val="uk-UA" w:eastAsia="uk-UA"/>
                    </w:rPr>
                    <w:t xml:space="preserve"> (поповнення обігових коштів)</w:t>
                  </w:r>
                </w:p>
              </w:tc>
              <w:tc>
                <w:tcPr>
                  <w:tcW w:w="979" w:type="dxa"/>
                  <w:tcBorders>
                    <w:top w:val="single" w:sz="4" w:space="0" w:color="auto"/>
                    <w:left w:val="single" w:sz="4" w:space="0" w:color="auto"/>
                    <w:bottom w:val="single" w:sz="4" w:space="0" w:color="auto"/>
                    <w:right w:val="single" w:sz="4" w:space="0" w:color="auto"/>
                  </w:tcBorders>
                </w:tcPr>
                <w:p w:rsidR="00016835" w:rsidRPr="00016835" w:rsidRDefault="00016835" w:rsidP="00016835">
                  <w:pPr>
                    <w:widowControl w:val="0"/>
                    <w:overflowPunct/>
                    <w:jc w:val="center"/>
                    <w:rPr>
                      <w:rStyle w:val="26pt"/>
                      <w:sz w:val="22"/>
                      <w:szCs w:val="22"/>
                      <w:shd w:val="clear" w:color="auto" w:fill="auto"/>
                    </w:rPr>
                  </w:pPr>
                  <w:r w:rsidRPr="00016835">
                    <w:rPr>
                      <w:rStyle w:val="26pt"/>
                      <w:sz w:val="22"/>
                      <w:szCs w:val="22"/>
                      <w:shd w:val="clear" w:color="auto" w:fill="auto"/>
                    </w:rPr>
                    <w:t>2018</w:t>
                  </w:r>
                </w:p>
              </w:tc>
              <w:tc>
                <w:tcPr>
                  <w:tcW w:w="3479" w:type="dxa"/>
                  <w:tcBorders>
                    <w:top w:val="single" w:sz="4" w:space="0" w:color="auto"/>
                    <w:left w:val="single" w:sz="4" w:space="0" w:color="auto"/>
                    <w:bottom w:val="single" w:sz="4" w:space="0" w:color="auto"/>
                    <w:right w:val="single" w:sz="4" w:space="0" w:color="auto"/>
                  </w:tcBorders>
                </w:tcPr>
                <w:p w:rsidR="00016835" w:rsidRPr="00016835" w:rsidRDefault="00016835" w:rsidP="00016835">
                  <w:pPr>
                    <w:pStyle w:val="2b"/>
                    <w:shd w:val="clear" w:color="auto" w:fill="auto"/>
                    <w:spacing w:line="240" w:lineRule="auto"/>
                    <w:jc w:val="center"/>
                    <w:rPr>
                      <w:rStyle w:val="26pt"/>
                      <w:rFonts w:cs="Times New Roman"/>
                      <w:sz w:val="22"/>
                      <w:shd w:val="clear" w:color="auto" w:fill="auto"/>
                    </w:rPr>
                  </w:pPr>
                  <w:r w:rsidRPr="00016835">
                    <w:rPr>
                      <w:rStyle w:val="26pt"/>
                      <w:rFonts w:cs="Times New Roman"/>
                      <w:sz w:val="22"/>
                      <w:shd w:val="clear" w:color="auto" w:fill="auto"/>
                    </w:rPr>
                    <w:t>Департамент економічного розвитку і торгівлі Київської обласної державної адміністрації</w:t>
                  </w:r>
                </w:p>
                <w:p w:rsidR="00016835" w:rsidRPr="00016835" w:rsidRDefault="00016835" w:rsidP="00016835">
                  <w:pPr>
                    <w:widowControl w:val="0"/>
                    <w:overflowPunct/>
                    <w:jc w:val="center"/>
                    <w:rPr>
                      <w:rStyle w:val="26pt"/>
                      <w:sz w:val="22"/>
                      <w:szCs w:val="22"/>
                      <w:shd w:val="clear" w:color="auto" w:fill="auto"/>
                    </w:rPr>
                  </w:pPr>
                </w:p>
                <w:p w:rsidR="00016835" w:rsidRPr="00016835" w:rsidRDefault="00016835" w:rsidP="00016835">
                  <w:pPr>
                    <w:widowControl w:val="0"/>
                    <w:overflowPunct/>
                    <w:jc w:val="center"/>
                    <w:rPr>
                      <w:rStyle w:val="26pt"/>
                      <w:sz w:val="22"/>
                      <w:szCs w:val="22"/>
                      <w:shd w:val="clear" w:color="auto" w:fill="auto"/>
                    </w:rPr>
                  </w:pPr>
                  <w:r w:rsidRPr="00016835">
                    <w:rPr>
                      <w:rStyle w:val="26pt"/>
                      <w:sz w:val="22"/>
                      <w:szCs w:val="22"/>
                      <w:shd w:val="clear" w:color="auto" w:fill="auto"/>
                    </w:rPr>
                    <w:t>Комунальне підприємство Київської обласної ради «</w:t>
                  </w:r>
                  <w:proofErr w:type="spellStart"/>
                  <w:r w:rsidRPr="00016835">
                    <w:rPr>
                      <w:rStyle w:val="26pt"/>
                      <w:sz w:val="22"/>
                      <w:szCs w:val="22"/>
                      <w:shd w:val="clear" w:color="auto" w:fill="auto"/>
                    </w:rPr>
                    <w:t>Києво-Святошинськатепломережа</w:t>
                  </w:r>
                  <w:proofErr w:type="spellEnd"/>
                  <w:r w:rsidRPr="00016835">
                    <w:rPr>
                      <w:rStyle w:val="26pt"/>
                      <w:sz w:val="22"/>
                      <w:szCs w:val="22"/>
                      <w:shd w:val="clear" w:color="auto" w:fill="auto"/>
                    </w:rPr>
                    <w:t>»</w:t>
                  </w:r>
                </w:p>
              </w:tc>
              <w:tc>
                <w:tcPr>
                  <w:tcW w:w="1275" w:type="dxa"/>
                  <w:tcBorders>
                    <w:top w:val="single" w:sz="4" w:space="0" w:color="auto"/>
                    <w:left w:val="single" w:sz="4" w:space="0" w:color="auto"/>
                    <w:bottom w:val="single" w:sz="4" w:space="0" w:color="auto"/>
                    <w:right w:val="single" w:sz="4" w:space="0" w:color="auto"/>
                  </w:tcBorders>
                </w:tcPr>
                <w:p w:rsidR="00016835" w:rsidRPr="00016835" w:rsidRDefault="00016835" w:rsidP="00016835">
                  <w:pPr>
                    <w:widowControl w:val="0"/>
                    <w:overflowPunct/>
                    <w:jc w:val="center"/>
                    <w:rPr>
                      <w:rStyle w:val="26pt"/>
                      <w:sz w:val="22"/>
                      <w:szCs w:val="22"/>
                      <w:shd w:val="clear" w:color="auto" w:fill="auto"/>
                    </w:rPr>
                  </w:pPr>
                </w:p>
                <w:p w:rsidR="00016835" w:rsidRPr="00016835" w:rsidRDefault="00016835" w:rsidP="00016835">
                  <w:pPr>
                    <w:widowControl w:val="0"/>
                    <w:overflowPunct/>
                    <w:jc w:val="center"/>
                    <w:rPr>
                      <w:rStyle w:val="26pt"/>
                      <w:sz w:val="22"/>
                      <w:szCs w:val="22"/>
                      <w:shd w:val="clear" w:color="auto" w:fill="auto"/>
                    </w:rPr>
                  </w:pPr>
                </w:p>
                <w:p w:rsidR="00016835" w:rsidRPr="00016835" w:rsidRDefault="00016835" w:rsidP="00016835">
                  <w:pPr>
                    <w:widowControl w:val="0"/>
                    <w:overflowPunct/>
                    <w:jc w:val="center"/>
                    <w:rPr>
                      <w:rStyle w:val="26pt"/>
                      <w:sz w:val="22"/>
                      <w:szCs w:val="22"/>
                      <w:shd w:val="clear" w:color="auto" w:fill="auto"/>
                    </w:rPr>
                  </w:pPr>
                </w:p>
                <w:p w:rsidR="00016835" w:rsidRPr="00016835" w:rsidRDefault="00016835" w:rsidP="00016835">
                  <w:pPr>
                    <w:widowControl w:val="0"/>
                    <w:overflowPunct/>
                    <w:jc w:val="center"/>
                    <w:rPr>
                      <w:rStyle w:val="26pt"/>
                      <w:sz w:val="22"/>
                      <w:szCs w:val="22"/>
                      <w:shd w:val="clear" w:color="auto" w:fill="auto"/>
                    </w:rPr>
                  </w:pPr>
                  <w:r w:rsidRPr="00016835">
                    <w:rPr>
                      <w:rStyle w:val="26pt"/>
                      <w:sz w:val="22"/>
                      <w:szCs w:val="22"/>
                      <w:shd w:val="clear" w:color="auto" w:fill="auto"/>
                    </w:rPr>
                    <w:t>Обласний бюджет</w:t>
                  </w:r>
                </w:p>
              </w:tc>
              <w:tc>
                <w:tcPr>
                  <w:tcW w:w="1134" w:type="dxa"/>
                  <w:tcBorders>
                    <w:top w:val="single" w:sz="4" w:space="0" w:color="auto"/>
                    <w:left w:val="single" w:sz="4" w:space="0" w:color="auto"/>
                    <w:bottom w:val="single" w:sz="4" w:space="0" w:color="auto"/>
                    <w:right w:val="single" w:sz="4" w:space="0" w:color="auto"/>
                  </w:tcBorders>
                </w:tcPr>
                <w:p w:rsidR="00016835" w:rsidRPr="00016835" w:rsidRDefault="00016835" w:rsidP="00016835">
                  <w:pPr>
                    <w:widowControl w:val="0"/>
                    <w:overflowPunct/>
                    <w:jc w:val="center"/>
                    <w:rPr>
                      <w:rStyle w:val="26pt"/>
                      <w:sz w:val="22"/>
                      <w:szCs w:val="22"/>
                      <w:shd w:val="clear" w:color="auto" w:fill="auto"/>
                    </w:rPr>
                  </w:pPr>
                </w:p>
                <w:p w:rsidR="00016835" w:rsidRPr="00016835" w:rsidRDefault="00016835" w:rsidP="00016835">
                  <w:pPr>
                    <w:widowControl w:val="0"/>
                    <w:overflowPunct/>
                    <w:jc w:val="center"/>
                    <w:rPr>
                      <w:rStyle w:val="26pt"/>
                      <w:sz w:val="22"/>
                      <w:szCs w:val="22"/>
                      <w:shd w:val="clear" w:color="auto" w:fill="auto"/>
                    </w:rPr>
                  </w:pPr>
                </w:p>
                <w:p w:rsidR="00016835" w:rsidRPr="00016835" w:rsidRDefault="00016835" w:rsidP="00016835">
                  <w:pPr>
                    <w:widowControl w:val="0"/>
                    <w:overflowPunct/>
                    <w:jc w:val="center"/>
                    <w:rPr>
                      <w:rStyle w:val="26pt"/>
                      <w:sz w:val="22"/>
                      <w:szCs w:val="22"/>
                      <w:shd w:val="clear" w:color="auto" w:fill="auto"/>
                    </w:rPr>
                  </w:pPr>
                </w:p>
                <w:p w:rsidR="00016835" w:rsidRPr="00016835" w:rsidRDefault="00016835" w:rsidP="00016835">
                  <w:pPr>
                    <w:widowControl w:val="0"/>
                    <w:overflowPunct/>
                    <w:jc w:val="center"/>
                    <w:rPr>
                      <w:rStyle w:val="26pt"/>
                      <w:sz w:val="22"/>
                      <w:szCs w:val="22"/>
                      <w:shd w:val="clear" w:color="auto" w:fill="auto"/>
                    </w:rPr>
                  </w:pPr>
                </w:p>
                <w:p w:rsidR="00016835" w:rsidRPr="00016835" w:rsidRDefault="00016835" w:rsidP="00016835">
                  <w:pPr>
                    <w:widowControl w:val="0"/>
                    <w:overflowPunct/>
                    <w:jc w:val="center"/>
                    <w:rPr>
                      <w:rStyle w:val="26pt"/>
                      <w:sz w:val="22"/>
                      <w:szCs w:val="22"/>
                      <w:shd w:val="clear" w:color="auto" w:fill="auto"/>
                    </w:rPr>
                  </w:pPr>
                  <w:r w:rsidRPr="00016835">
                    <w:rPr>
                      <w:rStyle w:val="26pt"/>
                      <w:sz w:val="22"/>
                      <w:szCs w:val="22"/>
                      <w:shd w:val="clear" w:color="auto" w:fill="auto"/>
                    </w:rPr>
                    <w:t>-</w:t>
                  </w:r>
                </w:p>
              </w:tc>
              <w:tc>
                <w:tcPr>
                  <w:tcW w:w="851" w:type="dxa"/>
                  <w:tcBorders>
                    <w:top w:val="single" w:sz="4" w:space="0" w:color="auto"/>
                    <w:left w:val="single" w:sz="4" w:space="0" w:color="auto"/>
                    <w:bottom w:val="single" w:sz="4" w:space="0" w:color="auto"/>
                    <w:right w:val="single" w:sz="4" w:space="0" w:color="auto"/>
                  </w:tcBorders>
                </w:tcPr>
                <w:p w:rsidR="00016835" w:rsidRPr="00016835" w:rsidRDefault="00016835" w:rsidP="00016835">
                  <w:pPr>
                    <w:widowControl w:val="0"/>
                    <w:overflowPunct/>
                    <w:jc w:val="center"/>
                    <w:rPr>
                      <w:rStyle w:val="26pt"/>
                      <w:sz w:val="22"/>
                      <w:szCs w:val="22"/>
                      <w:shd w:val="clear" w:color="auto" w:fill="auto"/>
                    </w:rPr>
                  </w:pPr>
                </w:p>
                <w:p w:rsidR="00016835" w:rsidRPr="00016835" w:rsidRDefault="00016835" w:rsidP="00016835">
                  <w:pPr>
                    <w:widowControl w:val="0"/>
                    <w:overflowPunct/>
                    <w:jc w:val="center"/>
                    <w:rPr>
                      <w:rStyle w:val="26pt"/>
                      <w:sz w:val="22"/>
                      <w:szCs w:val="22"/>
                      <w:shd w:val="clear" w:color="auto" w:fill="auto"/>
                    </w:rPr>
                  </w:pPr>
                </w:p>
                <w:p w:rsidR="00016835" w:rsidRPr="00016835" w:rsidRDefault="00016835" w:rsidP="00016835">
                  <w:pPr>
                    <w:widowControl w:val="0"/>
                    <w:overflowPunct/>
                    <w:jc w:val="center"/>
                    <w:rPr>
                      <w:rStyle w:val="26pt"/>
                      <w:sz w:val="22"/>
                      <w:szCs w:val="22"/>
                      <w:shd w:val="clear" w:color="auto" w:fill="auto"/>
                    </w:rPr>
                  </w:pPr>
                </w:p>
                <w:p w:rsidR="00016835" w:rsidRPr="00016835" w:rsidRDefault="00016835" w:rsidP="00016835">
                  <w:pPr>
                    <w:widowControl w:val="0"/>
                    <w:overflowPunct/>
                    <w:jc w:val="center"/>
                    <w:rPr>
                      <w:rStyle w:val="26pt"/>
                      <w:sz w:val="22"/>
                      <w:szCs w:val="22"/>
                      <w:shd w:val="clear" w:color="auto" w:fill="auto"/>
                    </w:rPr>
                  </w:pPr>
                </w:p>
                <w:p w:rsidR="00016835" w:rsidRPr="00016835" w:rsidRDefault="00016835" w:rsidP="00016835">
                  <w:pPr>
                    <w:widowControl w:val="0"/>
                    <w:overflowPunct/>
                    <w:jc w:val="center"/>
                    <w:rPr>
                      <w:rStyle w:val="26pt"/>
                      <w:sz w:val="22"/>
                      <w:szCs w:val="22"/>
                      <w:shd w:val="clear" w:color="auto" w:fill="auto"/>
                    </w:rPr>
                  </w:pPr>
                  <w:r w:rsidRPr="00016835">
                    <w:rPr>
                      <w:rStyle w:val="26pt"/>
                      <w:sz w:val="22"/>
                      <w:szCs w:val="22"/>
                      <w:shd w:val="clear" w:color="auto" w:fill="auto"/>
                    </w:rPr>
                    <w:t>-</w:t>
                  </w:r>
                </w:p>
              </w:tc>
              <w:tc>
                <w:tcPr>
                  <w:tcW w:w="1134" w:type="dxa"/>
                  <w:tcBorders>
                    <w:top w:val="single" w:sz="4" w:space="0" w:color="auto"/>
                    <w:left w:val="single" w:sz="4" w:space="0" w:color="auto"/>
                    <w:bottom w:val="single" w:sz="4" w:space="0" w:color="auto"/>
                    <w:right w:val="single" w:sz="4" w:space="0" w:color="auto"/>
                  </w:tcBorders>
                </w:tcPr>
                <w:p w:rsidR="00016835" w:rsidRPr="00016835" w:rsidRDefault="00016835" w:rsidP="00016835">
                  <w:pPr>
                    <w:widowControl w:val="0"/>
                    <w:overflowPunct/>
                    <w:jc w:val="center"/>
                    <w:rPr>
                      <w:rStyle w:val="26pt"/>
                      <w:sz w:val="22"/>
                      <w:szCs w:val="22"/>
                      <w:shd w:val="clear" w:color="auto" w:fill="auto"/>
                    </w:rPr>
                  </w:pPr>
                </w:p>
                <w:p w:rsidR="00016835" w:rsidRPr="00016835" w:rsidRDefault="00016835" w:rsidP="00016835">
                  <w:pPr>
                    <w:widowControl w:val="0"/>
                    <w:overflowPunct/>
                    <w:jc w:val="center"/>
                    <w:rPr>
                      <w:rStyle w:val="26pt"/>
                      <w:sz w:val="22"/>
                      <w:szCs w:val="22"/>
                      <w:shd w:val="clear" w:color="auto" w:fill="auto"/>
                    </w:rPr>
                  </w:pPr>
                </w:p>
                <w:p w:rsidR="00016835" w:rsidRPr="00016835" w:rsidRDefault="00016835" w:rsidP="00016835">
                  <w:pPr>
                    <w:widowControl w:val="0"/>
                    <w:overflowPunct/>
                    <w:jc w:val="center"/>
                    <w:rPr>
                      <w:rStyle w:val="26pt"/>
                      <w:sz w:val="22"/>
                      <w:szCs w:val="22"/>
                      <w:shd w:val="clear" w:color="auto" w:fill="auto"/>
                    </w:rPr>
                  </w:pPr>
                </w:p>
                <w:p w:rsidR="00016835" w:rsidRPr="00016835" w:rsidRDefault="00016835" w:rsidP="00016835">
                  <w:pPr>
                    <w:widowControl w:val="0"/>
                    <w:overflowPunct/>
                    <w:jc w:val="center"/>
                    <w:rPr>
                      <w:rStyle w:val="26pt"/>
                      <w:sz w:val="22"/>
                      <w:szCs w:val="22"/>
                      <w:shd w:val="clear" w:color="auto" w:fill="auto"/>
                    </w:rPr>
                  </w:pPr>
                </w:p>
                <w:p w:rsidR="00016835" w:rsidRPr="00016835" w:rsidRDefault="00016835" w:rsidP="00016835">
                  <w:pPr>
                    <w:widowControl w:val="0"/>
                    <w:overflowPunct/>
                    <w:jc w:val="center"/>
                    <w:rPr>
                      <w:rStyle w:val="26pt"/>
                      <w:sz w:val="22"/>
                      <w:szCs w:val="22"/>
                      <w:shd w:val="clear" w:color="auto" w:fill="auto"/>
                    </w:rPr>
                  </w:pPr>
                  <w:r w:rsidRPr="00016835">
                    <w:rPr>
                      <w:rStyle w:val="26pt"/>
                      <w:sz w:val="22"/>
                      <w:szCs w:val="22"/>
                      <w:shd w:val="clear" w:color="auto" w:fill="auto"/>
                    </w:rPr>
                    <w:t>6 600,000</w:t>
                  </w:r>
                </w:p>
              </w:tc>
              <w:tc>
                <w:tcPr>
                  <w:tcW w:w="1559" w:type="dxa"/>
                  <w:vMerge/>
                  <w:tcBorders>
                    <w:top w:val="single" w:sz="4" w:space="0" w:color="auto"/>
                    <w:left w:val="single" w:sz="4" w:space="0" w:color="auto"/>
                    <w:bottom w:val="single" w:sz="4" w:space="0" w:color="auto"/>
                    <w:right w:val="single" w:sz="4" w:space="0" w:color="auto"/>
                  </w:tcBorders>
                </w:tcPr>
                <w:p w:rsidR="00016835" w:rsidRPr="00016835" w:rsidRDefault="00016835" w:rsidP="00016835">
                  <w:pPr>
                    <w:widowControl w:val="0"/>
                    <w:overflowPunct/>
                    <w:jc w:val="center"/>
                    <w:rPr>
                      <w:rStyle w:val="26pt"/>
                      <w:sz w:val="22"/>
                      <w:szCs w:val="22"/>
                      <w:shd w:val="clear" w:color="auto" w:fill="auto"/>
                    </w:rPr>
                  </w:pPr>
                </w:p>
              </w:tc>
            </w:tr>
            <w:tr w:rsidR="00016835" w:rsidRPr="00016835" w:rsidTr="00EA51AC">
              <w:trPr>
                <w:trHeight w:val="1095"/>
              </w:trPr>
              <w:tc>
                <w:tcPr>
                  <w:tcW w:w="470" w:type="dxa"/>
                  <w:vMerge/>
                  <w:tcBorders>
                    <w:top w:val="single" w:sz="4" w:space="0" w:color="auto"/>
                    <w:left w:val="single" w:sz="4" w:space="0" w:color="auto"/>
                    <w:bottom w:val="single" w:sz="4" w:space="0" w:color="auto"/>
                    <w:right w:val="single" w:sz="4" w:space="0" w:color="auto"/>
                  </w:tcBorders>
                </w:tcPr>
                <w:p w:rsidR="00016835" w:rsidRPr="00016835" w:rsidRDefault="00016835" w:rsidP="00016835">
                  <w:pPr>
                    <w:widowControl w:val="0"/>
                    <w:overflowPunct/>
                    <w:jc w:val="center"/>
                    <w:rPr>
                      <w:rStyle w:val="26pt"/>
                      <w:sz w:val="22"/>
                      <w:szCs w:val="22"/>
                      <w:shd w:val="clear" w:color="auto" w:fill="auto"/>
                    </w:rPr>
                  </w:pPr>
                </w:p>
              </w:tc>
              <w:tc>
                <w:tcPr>
                  <w:tcW w:w="2077" w:type="dxa"/>
                  <w:vMerge/>
                  <w:tcBorders>
                    <w:top w:val="single" w:sz="4" w:space="0" w:color="auto"/>
                    <w:left w:val="single" w:sz="4" w:space="0" w:color="auto"/>
                    <w:bottom w:val="single" w:sz="4" w:space="0" w:color="auto"/>
                    <w:right w:val="single" w:sz="4" w:space="0" w:color="auto"/>
                  </w:tcBorders>
                </w:tcPr>
                <w:p w:rsidR="00016835" w:rsidRPr="00016835" w:rsidRDefault="00016835" w:rsidP="00016835">
                  <w:pPr>
                    <w:widowControl w:val="0"/>
                    <w:overflowPunct/>
                    <w:jc w:val="center"/>
                    <w:rPr>
                      <w:rStyle w:val="26pt"/>
                      <w:sz w:val="22"/>
                      <w:szCs w:val="22"/>
                      <w:shd w:val="clear" w:color="auto" w:fill="auto"/>
                    </w:rPr>
                  </w:pPr>
                </w:p>
              </w:tc>
              <w:tc>
                <w:tcPr>
                  <w:tcW w:w="2488" w:type="dxa"/>
                  <w:tcBorders>
                    <w:top w:val="single" w:sz="4" w:space="0" w:color="auto"/>
                    <w:left w:val="single" w:sz="4" w:space="0" w:color="auto"/>
                    <w:bottom w:val="single" w:sz="4" w:space="0" w:color="auto"/>
                    <w:right w:val="single" w:sz="4" w:space="0" w:color="auto"/>
                  </w:tcBorders>
                </w:tcPr>
                <w:p w:rsidR="00016835" w:rsidRPr="00016835" w:rsidRDefault="00016835" w:rsidP="00016835">
                  <w:pPr>
                    <w:widowControl w:val="0"/>
                    <w:overflowPunct/>
                    <w:jc w:val="center"/>
                    <w:rPr>
                      <w:rStyle w:val="26pt"/>
                      <w:sz w:val="22"/>
                      <w:szCs w:val="22"/>
                      <w:shd w:val="clear" w:color="auto" w:fill="auto"/>
                    </w:rPr>
                  </w:pPr>
                  <w:r w:rsidRPr="00016835">
                    <w:rPr>
                      <w:rStyle w:val="26pt"/>
                      <w:sz w:val="22"/>
                      <w:szCs w:val="22"/>
                      <w:shd w:val="clear" w:color="auto" w:fill="auto"/>
                    </w:rPr>
                    <w:t>Надання фінансової підтримки комунальному підприємству Київської обласної ради «</w:t>
                  </w:r>
                  <w:proofErr w:type="spellStart"/>
                  <w:r w:rsidRPr="00016835">
                    <w:rPr>
                      <w:rStyle w:val="26pt"/>
                      <w:sz w:val="22"/>
                      <w:szCs w:val="22"/>
                      <w:shd w:val="clear" w:color="auto" w:fill="auto"/>
                    </w:rPr>
                    <w:t>Тетіївтепломережа</w:t>
                  </w:r>
                  <w:proofErr w:type="spellEnd"/>
                  <w:r w:rsidRPr="00016835">
                    <w:rPr>
                      <w:rStyle w:val="26pt"/>
                      <w:sz w:val="22"/>
                      <w:szCs w:val="22"/>
                      <w:shd w:val="clear" w:color="auto" w:fill="auto"/>
                    </w:rPr>
                    <w:t>»</w:t>
                  </w:r>
                  <w:r w:rsidRPr="00016835">
                    <w:rPr>
                      <w:rFonts w:ascii="Times New Roman" w:hAnsi="Times New Roman"/>
                      <w:sz w:val="22"/>
                      <w:szCs w:val="22"/>
                      <w:lang w:val="uk-UA" w:eastAsia="uk-UA"/>
                    </w:rPr>
                    <w:t xml:space="preserve"> (поповнення обігових коштів)</w:t>
                  </w:r>
                </w:p>
              </w:tc>
              <w:tc>
                <w:tcPr>
                  <w:tcW w:w="979" w:type="dxa"/>
                  <w:tcBorders>
                    <w:top w:val="single" w:sz="4" w:space="0" w:color="auto"/>
                    <w:left w:val="single" w:sz="4" w:space="0" w:color="auto"/>
                    <w:bottom w:val="single" w:sz="4" w:space="0" w:color="auto"/>
                    <w:right w:val="single" w:sz="4" w:space="0" w:color="auto"/>
                  </w:tcBorders>
                </w:tcPr>
                <w:p w:rsidR="00016835" w:rsidRPr="00016835" w:rsidRDefault="00016835" w:rsidP="00016835">
                  <w:pPr>
                    <w:widowControl w:val="0"/>
                    <w:overflowPunct/>
                    <w:jc w:val="center"/>
                    <w:rPr>
                      <w:rStyle w:val="26pt"/>
                      <w:sz w:val="22"/>
                      <w:szCs w:val="22"/>
                      <w:shd w:val="clear" w:color="auto" w:fill="auto"/>
                    </w:rPr>
                  </w:pPr>
                  <w:r w:rsidRPr="00016835">
                    <w:rPr>
                      <w:rStyle w:val="26pt"/>
                      <w:sz w:val="22"/>
                      <w:szCs w:val="22"/>
                      <w:shd w:val="clear" w:color="auto" w:fill="auto"/>
                    </w:rPr>
                    <w:t>2018</w:t>
                  </w:r>
                </w:p>
              </w:tc>
              <w:tc>
                <w:tcPr>
                  <w:tcW w:w="3479" w:type="dxa"/>
                  <w:tcBorders>
                    <w:top w:val="single" w:sz="4" w:space="0" w:color="auto"/>
                    <w:left w:val="single" w:sz="4" w:space="0" w:color="auto"/>
                    <w:bottom w:val="single" w:sz="4" w:space="0" w:color="auto"/>
                    <w:right w:val="single" w:sz="4" w:space="0" w:color="auto"/>
                  </w:tcBorders>
                </w:tcPr>
                <w:p w:rsidR="00016835" w:rsidRPr="00016835" w:rsidRDefault="00016835" w:rsidP="00016835">
                  <w:pPr>
                    <w:pStyle w:val="2b"/>
                    <w:shd w:val="clear" w:color="auto" w:fill="auto"/>
                    <w:spacing w:line="240" w:lineRule="auto"/>
                    <w:jc w:val="center"/>
                    <w:rPr>
                      <w:rStyle w:val="26pt"/>
                      <w:rFonts w:cs="Times New Roman"/>
                      <w:sz w:val="22"/>
                      <w:shd w:val="clear" w:color="auto" w:fill="auto"/>
                    </w:rPr>
                  </w:pPr>
                  <w:r w:rsidRPr="00016835">
                    <w:rPr>
                      <w:rStyle w:val="26pt"/>
                      <w:rFonts w:cs="Times New Roman"/>
                      <w:sz w:val="22"/>
                      <w:shd w:val="clear" w:color="auto" w:fill="auto"/>
                    </w:rPr>
                    <w:t>Департамент економічного розвитку і торгівлі Київської обласної державної адміністрації</w:t>
                  </w:r>
                </w:p>
                <w:p w:rsidR="00016835" w:rsidRPr="00016835" w:rsidRDefault="00016835" w:rsidP="00016835">
                  <w:pPr>
                    <w:widowControl w:val="0"/>
                    <w:overflowPunct/>
                    <w:jc w:val="center"/>
                    <w:rPr>
                      <w:rStyle w:val="26pt"/>
                      <w:sz w:val="22"/>
                      <w:szCs w:val="22"/>
                      <w:shd w:val="clear" w:color="auto" w:fill="auto"/>
                    </w:rPr>
                  </w:pPr>
                </w:p>
                <w:p w:rsidR="00016835" w:rsidRPr="00016835" w:rsidRDefault="00016835" w:rsidP="00016835">
                  <w:pPr>
                    <w:widowControl w:val="0"/>
                    <w:overflowPunct/>
                    <w:jc w:val="center"/>
                    <w:rPr>
                      <w:rStyle w:val="26pt"/>
                      <w:sz w:val="22"/>
                      <w:szCs w:val="22"/>
                      <w:shd w:val="clear" w:color="auto" w:fill="auto"/>
                    </w:rPr>
                  </w:pPr>
                  <w:r w:rsidRPr="00016835">
                    <w:rPr>
                      <w:rStyle w:val="26pt"/>
                      <w:sz w:val="22"/>
                      <w:szCs w:val="22"/>
                      <w:shd w:val="clear" w:color="auto" w:fill="auto"/>
                    </w:rPr>
                    <w:t>Комунальне підприємство Київської обласної ради</w:t>
                  </w:r>
                </w:p>
                <w:p w:rsidR="00016835" w:rsidRPr="00016835" w:rsidRDefault="00016835" w:rsidP="00016835">
                  <w:pPr>
                    <w:widowControl w:val="0"/>
                    <w:overflowPunct/>
                    <w:jc w:val="center"/>
                    <w:rPr>
                      <w:rStyle w:val="26pt"/>
                      <w:sz w:val="22"/>
                      <w:szCs w:val="22"/>
                      <w:shd w:val="clear" w:color="auto" w:fill="auto"/>
                    </w:rPr>
                  </w:pPr>
                  <w:r w:rsidRPr="00016835">
                    <w:rPr>
                      <w:rStyle w:val="26pt"/>
                      <w:sz w:val="22"/>
                      <w:szCs w:val="22"/>
                      <w:shd w:val="clear" w:color="auto" w:fill="auto"/>
                    </w:rPr>
                    <w:t>«</w:t>
                  </w:r>
                  <w:proofErr w:type="spellStart"/>
                  <w:r w:rsidRPr="00016835">
                    <w:rPr>
                      <w:rStyle w:val="26pt"/>
                      <w:sz w:val="22"/>
                      <w:szCs w:val="22"/>
                      <w:shd w:val="clear" w:color="auto" w:fill="auto"/>
                    </w:rPr>
                    <w:t>Тетіївтепломережа</w:t>
                  </w:r>
                  <w:proofErr w:type="spellEnd"/>
                  <w:r w:rsidRPr="00016835">
                    <w:rPr>
                      <w:rStyle w:val="26pt"/>
                      <w:sz w:val="22"/>
                      <w:szCs w:val="22"/>
                      <w:shd w:val="clear" w:color="auto" w:fill="auto"/>
                    </w:rPr>
                    <w:t>»</w:t>
                  </w:r>
                </w:p>
              </w:tc>
              <w:tc>
                <w:tcPr>
                  <w:tcW w:w="1275" w:type="dxa"/>
                  <w:tcBorders>
                    <w:top w:val="single" w:sz="4" w:space="0" w:color="auto"/>
                    <w:left w:val="single" w:sz="4" w:space="0" w:color="auto"/>
                    <w:bottom w:val="single" w:sz="4" w:space="0" w:color="auto"/>
                    <w:right w:val="single" w:sz="4" w:space="0" w:color="auto"/>
                  </w:tcBorders>
                </w:tcPr>
                <w:p w:rsidR="00016835" w:rsidRPr="00016835" w:rsidRDefault="00016835" w:rsidP="00016835">
                  <w:pPr>
                    <w:widowControl w:val="0"/>
                    <w:overflowPunct/>
                    <w:jc w:val="center"/>
                    <w:rPr>
                      <w:rStyle w:val="26pt"/>
                      <w:sz w:val="22"/>
                      <w:szCs w:val="22"/>
                      <w:shd w:val="clear" w:color="auto" w:fill="auto"/>
                    </w:rPr>
                  </w:pPr>
                </w:p>
                <w:p w:rsidR="00016835" w:rsidRPr="00016835" w:rsidRDefault="00016835" w:rsidP="00016835">
                  <w:pPr>
                    <w:widowControl w:val="0"/>
                    <w:overflowPunct/>
                    <w:jc w:val="center"/>
                    <w:rPr>
                      <w:rStyle w:val="26pt"/>
                      <w:sz w:val="22"/>
                      <w:szCs w:val="22"/>
                      <w:shd w:val="clear" w:color="auto" w:fill="auto"/>
                    </w:rPr>
                  </w:pPr>
                </w:p>
                <w:p w:rsidR="00016835" w:rsidRPr="00016835" w:rsidRDefault="00016835" w:rsidP="00016835">
                  <w:pPr>
                    <w:widowControl w:val="0"/>
                    <w:overflowPunct/>
                    <w:jc w:val="center"/>
                    <w:rPr>
                      <w:rStyle w:val="26pt"/>
                      <w:sz w:val="22"/>
                      <w:szCs w:val="22"/>
                      <w:shd w:val="clear" w:color="auto" w:fill="auto"/>
                    </w:rPr>
                  </w:pPr>
                </w:p>
                <w:p w:rsidR="00016835" w:rsidRPr="00016835" w:rsidRDefault="00016835" w:rsidP="00016835">
                  <w:pPr>
                    <w:widowControl w:val="0"/>
                    <w:overflowPunct/>
                    <w:jc w:val="center"/>
                    <w:rPr>
                      <w:rStyle w:val="26pt"/>
                      <w:sz w:val="22"/>
                      <w:szCs w:val="22"/>
                      <w:shd w:val="clear" w:color="auto" w:fill="auto"/>
                    </w:rPr>
                  </w:pPr>
                  <w:r w:rsidRPr="00016835">
                    <w:rPr>
                      <w:rStyle w:val="26pt"/>
                      <w:sz w:val="22"/>
                      <w:szCs w:val="22"/>
                      <w:shd w:val="clear" w:color="auto" w:fill="auto"/>
                    </w:rPr>
                    <w:t>Обласний бюджет</w:t>
                  </w:r>
                </w:p>
              </w:tc>
              <w:tc>
                <w:tcPr>
                  <w:tcW w:w="1134" w:type="dxa"/>
                  <w:tcBorders>
                    <w:top w:val="single" w:sz="4" w:space="0" w:color="auto"/>
                    <w:left w:val="single" w:sz="4" w:space="0" w:color="auto"/>
                    <w:bottom w:val="single" w:sz="4" w:space="0" w:color="auto"/>
                    <w:right w:val="single" w:sz="4" w:space="0" w:color="auto"/>
                  </w:tcBorders>
                </w:tcPr>
                <w:p w:rsidR="00016835" w:rsidRPr="00016835" w:rsidRDefault="00016835" w:rsidP="00016835">
                  <w:pPr>
                    <w:widowControl w:val="0"/>
                    <w:overflowPunct/>
                    <w:jc w:val="center"/>
                    <w:rPr>
                      <w:rStyle w:val="26pt"/>
                      <w:sz w:val="22"/>
                      <w:szCs w:val="22"/>
                      <w:shd w:val="clear" w:color="auto" w:fill="auto"/>
                    </w:rPr>
                  </w:pPr>
                </w:p>
                <w:p w:rsidR="00016835" w:rsidRPr="00016835" w:rsidRDefault="00016835" w:rsidP="00016835">
                  <w:pPr>
                    <w:widowControl w:val="0"/>
                    <w:overflowPunct/>
                    <w:jc w:val="center"/>
                    <w:rPr>
                      <w:rStyle w:val="26pt"/>
                      <w:sz w:val="22"/>
                      <w:szCs w:val="22"/>
                      <w:shd w:val="clear" w:color="auto" w:fill="auto"/>
                    </w:rPr>
                  </w:pPr>
                </w:p>
                <w:p w:rsidR="00016835" w:rsidRPr="00016835" w:rsidRDefault="00016835" w:rsidP="00016835">
                  <w:pPr>
                    <w:widowControl w:val="0"/>
                    <w:overflowPunct/>
                    <w:jc w:val="center"/>
                    <w:rPr>
                      <w:rStyle w:val="26pt"/>
                      <w:sz w:val="22"/>
                      <w:szCs w:val="22"/>
                      <w:shd w:val="clear" w:color="auto" w:fill="auto"/>
                    </w:rPr>
                  </w:pPr>
                </w:p>
                <w:p w:rsidR="00016835" w:rsidRPr="00016835" w:rsidRDefault="00016835" w:rsidP="00016835">
                  <w:pPr>
                    <w:widowControl w:val="0"/>
                    <w:overflowPunct/>
                    <w:jc w:val="center"/>
                    <w:rPr>
                      <w:rStyle w:val="26pt"/>
                      <w:sz w:val="22"/>
                      <w:szCs w:val="22"/>
                      <w:shd w:val="clear" w:color="auto" w:fill="auto"/>
                    </w:rPr>
                  </w:pPr>
                </w:p>
                <w:p w:rsidR="00016835" w:rsidRPr="00016835" w:rsidRDefault="00016835" w:rsidP="00016835">
                  <w:pPr>
                    <w:widowControl w:val="0"/>
                    <w:overflowPunct/>
                    <w:jc w:val="center"/>
                    <w:rPr>
                      <w:rStyle w:val="26pt"/>
                      <w:sz w:val="22"/>
                      <w:szCs w:val="22"/>
                      <w:shd w:val="clear" w:color="auto" w:fill="auto"/>
                    </w:rPr>
                  </w:pPr>
                  <w:r w:rsidRPr="00016835">
                    <w:rPr>
                      <w:rStyle w:val="26pt"/>
                      <w:sz w:val="22"/>
                      <w:szCs w:val="22"/>
                      <w:shd w:val="clear" w:color="auto" w:fill="auto"/>
                    </w:rPr>
                    <w:t>-</w:t>
                  </w:r>
                </w:p>
              </w:tc>
              <w:tc>
                <w:tcPr>
                  <w:tcW w:w="851" w:type="dxa"/>
                  <w:tcBorders>
                    <w:top w:val="single" w:sz="4" w:space="0" w:color="auto"/>
                    <w:left w:val="single" w:sz="4" w:space="0" w:color="auto"/>
                    <w:bottom w:val="single" w:sz="4" w:space="0" w:color="auto"/>
                    <w:right w:val="single" w:sz="4" w:space="0" w:color="auto"/>
                  </w:tcBorders>
                </w:tcPr>
                <w:p w:rsidR="00016835" w:rsidRPr="00016835" w:rsidRDefault="00016835" w:rsidP="00016835">
                  <w:pPr>
                    <w:widowControl w:val="0"/>
                    <w:overflowPunct/>
                    <w:jc w:val="center"/>
                    <w:rPr>
                      <w:rStyle w:val="26pt"/>
                      <w:sz w:val="22"/>
                      <w:szCs w:val="22"/>
                      <w:shd w:val="clear" w:color="auto" w:fill="auto"/>
                    </w:rPr>
                  </w:pPr>
                </w:p>
                <w:p w:rsidR="00016835" w:rsidRPr="00016835" w:rsidRDefault="00016835" w:rsidP="00016835">
                  <w:pPr>
                    <w:widowControl w:val="0"/>
                    <w:overflowPunct/>
                    <w:jc w:val="center"/>
                    <w:rPr>
                      <w:rStyle w:val="26pt"/>
                      <w:sz w:val="22"/>
                      <w:szCs w:val="22"/>
                      <w:shd w:val="clear" w:color="auto" w:fill="auto"/>
                    </w:rPr>
                  </w:pPr>
                </w:p>
                <w:p w:rsidR="00016835" w:rsidRPr="00016835" w:rsidRDefault="00016835" w:rsidP="00016835">
                  <w:pPr>
                    <w:widowControl w:val="0"/>
                    <w:overflowPunct/>
                    <w:jc w:val="center"/>
                    <w:rPr>
                      <w:rStyle w:val="26pt"/>
                      <w:sz w:val="22"/>
                      <w:szCs w:val="22"/>
                      <w:shd w:val="clear" w:color="auto" w:fill="auto"/>
                    </w:rPr>
                  </w:pPr>
                </w:p>
                <w:p w:rsidR="00016835" w:rsidRPr="00016835" w:rsidRDefault="00016835" w:rsidP="00016835">
                  <w:pPr>
                    <w:widowControl w:val="0"/>
                    <w:overflowPunct/>
                    <w:jc w:val="center"/>
                    <w:rPr>
                      <w:rStyle w:val="26pt"/>
                      <w:sz w:val="22"/>
                      <w:szCs w:val="22"/>
                      <w:shd w:val="clear" w:color="auto" w:fill="auto"/>
                    </w:rPr>
                  </w:pPr>
                </w:p>
                <w:p w:rsidR="00016835" w:rsidRPr="00016835" w:rsidRDefault="00016835" w:rsidP="00016835">
                  <w:pPr>
                    <w:widowControl w:val="0"/>
                    <w:overflowPunct/>
                    <w:jc w:val="center"/>
                    <w:rPr>
                      <w:rStyle w:val="26pt"/>
                      <w:sz w:val="22"/>
                      <w:szCs w:val="22"/>
                      <w:shd w:val="clear" w:color="auto" w:fill="auto"/>
                    </w:rPr>
                  </w:pPr>
                  <w:r w:rsidRPr="00016835">
                    <w:rPr>
                      <w:rStyle w:val="26pt"/>
                      <w:sz w:val="22"/>
                      <w:szCs w:val="22"/>
                      <w:shd w:val="clear" w:color="auto" w:fill="auto"/>
                    </w:rPr>
                    <w:t>-</w:t>
                  </w:r>
                </w:p>
              </w:tc>
              <w:tc>
                <w:tcPr>
                  <w:tcW w:w="1134" w:type="dxa"/>
                  <w:tcBorders>
                    <w:top w:val="single" w:sz="4" w:space="0" w:color="auto"/>
                    <w:left w:val="single" w:sz="4" w:space="0" w:color="auto"/>
                    <w:bottom w:val="single" w:sz="4" w:space="0" w:color="auto"/>
                    <w:right w:val="single" w:sz="4" w:space="0" w:color="auto"/>
                  </w:tcBorders>
                </w:tcPr>
                <w:p w:rsidR="00016835" w:rsidRPr="00016835" w:rsidRDefault="00016835" w:rsidP="00016835">
                  <w:pPr>
                    <w:widowControl w:val="0"/>
                    <w:overflowPunct/>
                    <w:jc w:val="center"/>
                    <w:rPr>
                      <w:rStyle w:val="26pt"/>
                      <w:sz w:val="22"/>
                      <w:szCs w:val="22"/>
                      <w:shd w:val="clear" w:color="auto" w:fill="auto"/>
                    </w:rPr>
                  </w:pPr>
                </w:p>
                <w:p w:rsidR="00016835" w:rsidRPr="00016835" w:rsidRDefault="00016835" w:rsidP="00016835">
                  <w:pPr>
                    <w:widowControl w:val="0"/>
                    <w:overflowPunct/>
                    <w:jc w:val="center"/>
                    <w:rPr>
                      <w:rStyle w:val="26pt"/>
                      <w:sz w:val="22"/>
                      <w:szCs w:val="22"/>
                      <w:shd w:val="clear" w:color="auto" w:fill="auto"/>
                    </w:rPr>
                  </w:pPr>
                </w:p>
                <w:p w:rsidR="00016835" w:rsidRPr="00016835" w:rsidRDefault="00016835" w:rsidP="00016835">
                  <w:pPr>
                    <w:widowControl w:val="0"/>
                    <w:overflowPunct/>
                    <w:jc w:val="center"/>
                    <w:rPr>
                      <w:rStyle w:val="26pt"/>
                      <w:sz w:val="22"/>
                      <w:szCs w:val="22"/>
                      <w:shd w:val="clear" w:color="auto" w:fill="auto"/>
                    </w:rPr>
                  </w:pPr>
                </w:p>
                <w:p w:rsidR="00016835" w:rsidRPr="00016835" w:rsidRDefault="00016835" w:rsidP="00016835">
                  <w:pPr>
                    <w:widowControl w:val="0"/>
                    <w:overflowPunct/>
                    <w:jc w:val="center"/>
                    <w:rPr>
                      <w:rStyle w:val="26pt"/>
                      <w:sz w:val="22"/>
                      <w:szCs w:val="22"/>
                      <w:shd w:val="clear" w:color="auto" w:fill="auto"/>
                    </w:rPr>
                  </w:pPr>
                </w:p>
                <w:p w:rsidR="00016835" w:rsidRPr="00016835" w:rsidRDefault="00016835" w:rsidP="00016835">
                  <w:pPr>
                    <w:widowControl w:val="0"/>
                    <w:overflowPunct/>
                    <w:jc w:val="center"/>
                    <w:rPr>
                      <w:rStyle w:val="26pt"/>
                      <w:sz w:val="22"/>
                      <w:szCs w:val="22"/>
                      <w:shd w:val="clear" w:color="auto" w:fill="auto"/>
                    </w:rPr>
                  </w:pPr>
                  <w:r w:rsidRPr="00016835">
                    <w:rPr>
                      <w:rStyle w:val="26pt"/>
                      <w:sz w:val="22"/>
                      <w:szCs w:val="22"/>
                      <w:shd w:val="clear" w:color="auto" w:fill="auto"/>
                    </w:rPr>
                    <w:t>3 585,740</w:t>
                  </w:r>
                </w:p>
              </w:tc>
              <w:tc>
                <w:tcPr>
                  <w:tcW w:w="1559" w:type="dxa"/>
                  <w:vMerge/>
                  <w:tcBorders>
                    <w:top w:val="single" w:sz="4" w:space="0" w:color="auto"/>
                    <w:left w:val="single" w:sz="4" w:space="0" w:color="auto"/>
                    <w:bottom w:val="single" w:sz="4" w:space="0" w:color="auto"/>
                    <w:right w:val="single" w:sz="4" w:space="0" w:color="auto"/>
                  </w:tcBorders>
                </w:tcPr>
                <w:p w:rsidR="00016835" w:rsidRPr="00016835" w:rsidRDefault="00016835" w:rsidP="00016835">
                  <w:pPr>
                    <w:widowControl w:val="0"/>
                    <w:overflowPunct/>
                    <w:jc w:val="center"/>
                    <w:rPr>
                      <w:rStyle w:val="26pt"/>
                      <w:sz w:val="22"/>
                      <w:szCs w:val="22"/>
                      <w:shd w:val="clear" w:color="auto" w:fill="auto"/>
                    </w:rPr>
                  </w:pPr>
                </w:p>
              </w:tc>
            </w:tr>
            <w:tr w:rsidR="00016835" w:rsidRPr="00016835" w:rsidTr="00EA51AC">
              <w:trPr>
                <w:trHeight w:val="1095"/>
              </w:trPr>
              <w:tc>
                <w:tcPr>
                  <w:tcW w:w="470" w:type="dxa"/>
                  <w:tcBorders>
                    <w:top w:val="single" w:sz="4" w:space="0" w:color="auto"/>
                    <w:left w:val="single" w:sz="4" w:space="0" w:color="auto"/>
                    <w:bottom w:val="single" w:sz="4" w:space="0" w:color="auto"/>
                    <w:right w:val="single" w:sz="4" w:space="0" w:color="auto"/>
                  </w:tcBorders>
                </w:tcPr>
                <w:p w:rsidR="00016835" w:rsidRPr="00016835" w:rsidRDefault="00016835" w:rsidP="00016835">
                  <w:pPr>
                    <w:widowControl w:val="0"/>
                    <w:overflowPunct/>
                    <w:jc w:val="center"/>
                    <w:rPr>
                      <w:rStyle w:val="26pt"/>
                      <w:sz w:val="22"/>
                      <w:szCs w:val="22"/>
                      <w:shd w:val="clear" w:color="auto" w:fill="auto"/>
                    </w:rPr>
                  </w:pPr>
                </w:p>
                <w:p w:rsidR="00016835" w:rsidRPr="00016835" w:rsidRDefault="00016835" w:rsidP="00016835">
                  <w:pPr>
                    <w:widowControl w:val="0"/>
                    <w:overflowPunct/>
                    <w:jc w:val="center"/>
                    <w:rPr>
                      <w:rStyle w:val="26pt"/>
                      <w:sz w:val="22"/>
                      <w:szCs w:val="22"/>
                      <w:shd w:val="clear" w:color="auto" w:fill="auto"/>
                    </w:rPr>
                  </w:pPr>
                </w:p>
              </w:tc>
              <w:tc>
                <w:tcPr>
                  <w:tcW w:w="2077" w:type="dxa"/>
                  <w:vMerge/>
                  <w:tcBorders>
                    <w:top w:val="single" w:sz="4" w:space="0" w:color="auto"/>
                    <w:left w:val="single" w:sz="4" w:space="0" w:color="auto"/>
                    <w:bottom w:val="single" w:sz="4" w:space="0" w:color="auto"/>
                    <w:right w:val="single" w:sz="4" w:space="0" w:color="auto"/>
                  </w:tcBorders>
                </w:tcPr>
                <w:p w:rsidR="00016835" w:rsidRPr="00016835" w:rsidRDefault="00016835" w:rsidP="00016835">
                  <w:pPr>
                    <w:widowControl w:val="0"/>
                    <w:overflowPunct/>
                    <w:jc w:val="center"/>
                    <w:rPr>
                      <w:rStyle w:val="26pt"/>
                      <w:sz w:val="22"/>
                      <w:szCs w:val="22"/>
                      <w:shd w:val="clear" w:color="auto" w:fill="auto"/>
                    </w:rPr>
                  </w:pPr>
                </w:p>
              </w:tc>
              <w:tc>
                <w:tcPr>
                  <w:tcW w:w="2488" w:type="dxa"/>
                  <w:tcBorders>
                    <w:top w:val="single" w:sz="4" w:space="0" w:color="auto"/>
                    <w:left w:val="single" w:sz="4" w:space="0" w:color="auto"/>
                    <w:bottom w:val="single" w:sz="4" w:space="0" w:color="auto"/>
                    <w:right w:val="single" w:sz="4" w:space="0" w:color="auto"/>
                  </w:tcBorders>
                </w:tcPr>
                <w:p w:rsidR="00016835" w:rsidRPr="00016835" w:rsidRDefault="00016835" w:rsidP="00016835">
                  <w:pPr>
                    <w:widowControl w:val="0"/>
                    <w:overflowPunct/>
                    <w:jc w:val="center"/>
                    <w:rPr>
                      <w:rStyle w:val="26pt"/>
                      <w:sz w:val="22"/>
                      <w:szCs w:val="22"/>
                      <w:shd w:val="clear" w:color="auto" w:fill="auto"/>
                    </w:rPr>
                  </w:pPr>
                  <w:r w:rsidRPr="00016835">
                    <w:rPr>
                      <w:rStyle w:val="26pt"/>
                      <w:sz w:val="22"/>
                      <w:szCs w:val="22"/>
                      <w:shd w:val="clear" w:color="auto" w:fill="auto"/>
                    </w:rPr>
                    <w:t>Надання фінансової підтримки комунальному підприємству Київської обласної ради «</w:t>
                  </w:r>
                  <w:proofErr w:type="spellStart"/>
                  <w:r w:rsidRPr="00016835">
                    <w:rPr>
                      <w:rStyle w:val="26pt"/>
                      <w:sz w:val="22"/>
                      <w:szCs w:val="22"/>
                      <w:shd w:val="clear" w:color="auto" w:fill="auto"/>
                    </w:rPr>
                    <w:t>Переяслав-Хмельницьктепломе</w:t>
                  </w:r>
                  <w:r w:rsidR="00EA51AC">
                    <w:rPr>
                      <w:rStyle w:val="26pt"/>
                      <w:sz w:val="22"/>
                      <w:szCs w:val="22"/>
                      <w:shd w:val="clear" w:color="auto" w:fill="auto"/>
                    </w:rPr>
                    <w:t>-</w:t>
                  </w:r>
                  <w:r w:rsidRPr="00016835">
                    <w:rPr>
                      <w:rStyle w:val="26pt"/>
                      <w:sz w:val="22"/>
                      <w:szCs w:val="22"/>
                      <w:shd w:val="clear" w:color="auto" w:fill="auto"/>
                    </w:rPr>
                    <w:t>режа</w:t>
                  </w:r>
                  <w:proofErr w:type="spellEnd"/>
                  <w:r w:rsidRPr="00016835">
                    <w:rPr>
                      <w:rStyle w:val="26pt"/>
                      <w:sz w:val="22"/>
                      <w:szCs w:val="22"/>
                      <w:shd w:val="clear" w:color="auto" w:fill="auto"/>
                    </w:rPr>
                    <w:t>»</w:t>
                  </w:r>
                  <w:r w:rsidRPr="00016835">
                    <w:rPr>
                      <w:rFonts w:ascii="Times New Roman" w:hAnsi="Times New Roman"/>
                      <w:sz w:val="22"/>
                      <w:szCs w:val="22"/>
                      <w:lang w:val="uk-UA" w:eastAsia="uk-UA"/>
                    </w:rPr>
                    <w:t xml:space="preserve"> (поповнення обігових коштів)</w:t>
                  </w:r>
                </w:p>
              </w:tc>
              <w:tc>
                <w:tcPr>
                  <w:tcW w:w="979" w:type="dxa"/>
                  <w:tcBorders>
                    <w:top w:val="single" w:sz="4" w:space="0" w:color="auto"/>
                    <w:left w:val="single" w:sz="4" w:space="0" w:color="auto"/>
                    <w:bottom w:val="single" w:sz="4" w:space="0" w:color="auto"/>
                    <w:right w:val="single" w:sz="4" w:space="0" w:color="auto"/>
                  </w:tcBorders>
                </w:tcPr>
                <w:p w:rsidR="00016835" w:rsidRPr="00016835" w:rsidRDefault="00016835" w:rsidP="00016835">
                  <w:pPr>
                    <w:widowControl w:val="0"/>
                    <w:overflowPunct/>
                    <w:jc w:val="center"/>
                    <w:rPr>
                      <w:rStyle w:val="26pt"/>
                      <w:sz w:val="22"/>
                      <w:szCs w:val="22"/>
                      <w:shd w:val="clear" w:color="auto" w:fill="auto"/>
                    </w:rPr>
                  </w:pPr>
                  <w:r w:rsidRPr="00016835">
                    <w:rPr>
                      <w:rStyle w:val="26pt"/>
                      <w:sz w:val="22"/>
                      <w:szCs w:val="22"/>
                      <w:shd w:val="clear" w:color="auto" w:fill="auto"/>
                    </w:rPr>
                    <w:t>2018</w:t>
                  </w:r>
                </w:p>
              </w:tc>
              <w:tc>
                <w:tcPr>
                  <w:tcW w:w="3479" w:type="dxa"/>
                  <w:tcBorders>
                    <w:top w:val="single" w:sz="4" w:space="0" w:color="auto"/>
                    <w:left w:val="single" w:sz="4" w:space="0" w:color="auto"/>
                    <w:bottom w:val="single" w:sz="4" w:space="0" w:color="auto"/>
                    <w:right w:val="single" w:sz="4" w:space="0" w:color="auto"/>
                  </w:tcBorders>
                </w:tcPr>
                <w:p w:rsidR="00016835" w:rsidRPr="00016835" w:rsidRDefault="00016835" w:rsidP="00016835">
                  <w:pPr>
                    <w:pStyle w:val="2b"/>
                    <w:shd w:val="clear" w:color="auto" w:fill="auto"/>
                    <w:spacing w:line="240" w:lineRule="auto"/>
                    <w:jc w:val="center"/>
                    <w:rPr>
                      <w:rStyle w:val="26pt"/>
                      <w:rFonts w:cs="Times New Roman"/>
                      <w:sz w:val="22"/>
                      <w:shd w:val="clear" w:color="auto" w:fill="auto"/>
                    </w:rPr>
                  </w:pPr>
                  <w:r w:rsidRPr="00016835">
                    <w:rPr>
                      <w:rStyle w:val="26pt"/>
                      <w:rFonts w:cs="Times New Roman"/>
                      <w:sz w:val="22"/>
                      <w:shd w:val="clear" w:color="auto" w:fill="auto"/>
                    </w:rPr>
                    <w:t>Департамент економічного розвитку і торгівлі Київської обласної державної адміністрації</w:t>
                  </w:r>
                </w:p>
                <w:p w:rsidR="00016835" w:rsidRPr="00016835" w:rsidRDefault="00016835" w:rsidP="00016835">
                  <w:pPr>
                    <w:widowControl w:val="0"/>
                    <w:overflowPunct/>
                    <w:jc w:val="center"/>
                    <w:rPr>
                      <w:rStyle w:val="26pt"/>
                      <w:sz w:val="22"/>
                      <w:szCs w:val="22"/>
                      <w:shd w:val="clear" w:color="auto" w:fill="auto"/>
                    </w:rPr>
                  </w:pPr>
                </w:p>
                <w:p w:rsidR="00016835" w:rsidRPr="00016835" w:rsidRDefault="00016835" w:rsidP="00016835">
                  <w:pPr>
                    <w:widowControl w:val="0"/>
                    <w:overflowPunct/>
                    <w:jc w:val="center"/>
                    <w:rPr>
                      <w:rStyle w:val="26pt"/>
                      <w:sz w:val="22"/>
                      <w:szCs w:val="22"/>
                      <w:shd w:val="clear" w:color="auto" w:fill="auto"/>
                    </w:rPr>
                  </w:pPr>
                  <w:r w:rsidRPr="00016835">
                    <w:rPr>
                      <w:rStyle w:val="26pt"/>
                      <w:sz w:val="22"/>
                      <w:szCs w:val="22"/>
                      <w:shd w:val="clear" w:color="auto" w:fill="auto"/>
                    </w:rPr>
                    <w:t>Комунальне підприємство Київської обласної ради</w:t>
                  </w:r>
                </w:p>
                <w:p w:rsidR="00016835" w:rsidRPr="00016835" w:rsidRDefault="00016835" w:rsidP="00016835">
                  <w:pPr>
                    <w:widowControl w:val="0"/>
                    <w:overflowPunct/>
                    <w:jc w:val="center"/>
                    <w:rPr>
                      <w:rStyle w:val="26pt"/>
                      <w:sz w:val="22"/>
                      <w:szCs w:val="22"/>
                      <w:shd w:val="clear" w:color="auto" w:fill="auto"/>
                    </w:rPr>
                  </w:pPr>
                  <w:r w:rsidRPr="00016835">
                    <w:rPr>
                      <w:rStyle w:val="26pt"/>
                      <w:sz w:val="22"/>
                      <w:szCs w:val="22"/>
                      <w:shd w:val="clear" w:color="auto" w:fill="auto"/>
                    </w:rPr>
                    <w:t>«</w:t>
                  </w:r>
                  <w:proofErr w:type="spellStart"/>
                  <w:r w:rsidRPr="00016835">
                    <w:rPr>
                      <w:rStyle w:val="26pt"/>
                      <w:sz w:val="22"/>
                      <w:szCs w:val="22"/>
                      <w:shd w:val="clear" w:color="auto" w:fill="auto"/>
                    </w:rPr>
                    <w:t>Переяслав-Хмельницьктепломережа</w:t>
                  </w:r>
                  <w:proofErr w:type="spellEnd"/>
                  <w:r w:rsidRPr="00016835">
                    <w:rPr>
                      <w:rStyle w:val="26pt"/>
                      <w:sz w:val="22"/>
                      <w:szCs w:val="22"/>
                      <w:shd w:val="clear" w:color="auto" w:fill="auto"/>
                    </w:rPr>
                    <w:t>»</w:t>
                  </w:r>
                </w:p>
              </w:tc>
              <w:tc>
                <w:tcPr>
                  <w:tcW w:w="1275" w:type="dxa"/>
                  <w:tcBorders>
                    <w:top w:val="single" w:sz="4" w:space="0" w:color="auto"/>
                    <w:left w:val="single" w:sz="4" w:space="0" w:color="auto"/>
                    <w:bottom w:val="single" w:sz="4" w:space="0" w:color="auto"/>
                    <w:right w:val="single" w:sz="4" w:space="0" w:color="auto"/>
                  </w:tcBorders>
                </w:tcPr>
                <w:p w:rsidR="00016835" w:rsidRPr="00016835" w:rsidRDefault="00016835" w:rsidP="00016835">
                  <w:pPr>
                    <w:widowControl w:val="0"/>
                    <w:overflowPunct/>
                    <w:jc w:val="center"/>
                    <w:rPr>
                      <w:rStyle w:val="26pt"/>
                      <w:sz w:val="22"/>
                      <w:szCs w:val="22"/>
                      <w:shd w:val="clear" w:color="auto" w:fill="auto"/>
                    </w:rPr>
                  </w:pPr>
                </w:p>
                <w:p w:rsidR="00016835" w:rsidRPr="00016835" w:rsidRDefault="00016835" w:rsidP="00016835">
                  <w:pPr>
                    <w:widowControl w:val="0"/>
                    <w:overflowPunct/>
                    <w:jc w:val="center"/>
                    <w:rPr>
                      <w:rStyle w:val="26pt"/>
                      <w:sz w:val="22"/>
                      <w:szCs w:val="22"/>
                      <w:shd w:val="clear" w:color="auto" w:fill="auto"/>
                    </w:rPr>
                  </w:pPr>
                </w:p>
                <w:p w:rsidR="00016835" w:rsidRPr="00016835" w:rsidRDefault="00016835" w:rsidP="00016835">
                  <w:pPr>
                    <w:widowControl w:val="0"/>
                    <w:overflowPunct/>
                    <w:jc w:val="center"/>
                    <w:rPr>
                      <w:rStyle w:val="26pt"/>
                      <w:sz w:val="22"/>
                      <w:szCs w:val="22"/>
                      <w:shd w:val="clear" w:color="auto" w:fill="auto"/>
                    </w:rPr>
                  </w:pPr>
                  <w:r w:rsidRPr="00016835">
                    <w:rPr>
                      <w:rStyle w:val="26pt"/>
                      <w:sz w:val="22"/>
                      <w:szCs w:val="22"/>
                      <w:shd w:val="clear" w:color="auto" w:fill="auto"/>
                    </w:rPr>
                    <w:t>Обласний бюджет</w:t>
                  </w:r>
                </w:p>
              </w:tc>
              <w:tc>
                <w:tcPr>
                  <w:tcW w:w="1134" w:type="dxa"/>
                  <w:tcBorders>
                    <w:top w:val="single" w:sz="4" w:space="0" w:color="auto"/>
                    <w:left w:val="single" w:sz="4" w:space="0" w:color="auto"/>
                    <w:bottom w:val="single" w:sz="4" w:space="0" w:color="auto"/>
                    <w:right w:val="single" w:sz="4" w:space="0" w:color="auto"/>
                  </w:tcBorders>
                </w:tcPr>
                <w:p w:rsidR="00016835" w:rsidRPr="00016835" w:rsidRDefault="00016835" w:rsidP="00016835">
                  <w:pPr>
                    <w:widowControl w:val="0"/>
                    <w:overflowPunct/>
                    <w:jc w:val="center"/>
                    <w:rPr>
                      <w:rStyle w:val="26pt"/>
                      <w:sz w:val="22"/>
                      <w:szCs w:val="22"/>
                      <w:shd w:val="clear" w:color="auto" w:fill="auto"/>
                    </w:rPr>
                  </w:pPr>
                </w:p>
                <w:p w:rsidR="00016835" w:rsidRPr="00016835" w:rsidRDefault="00016835" w:rsidP="00016835">
                  <w:pPr>
                    <w:widowControl w:val="0"/>
                    <w:overflowPunct/>
                    <w:jc w:val="center"/>
                    <w:rPr>
                      <w:rStyle w:val="26pt"/>
                      <w:sz w:val="22"/>
                      <w:szCs w:val="22"/>
                      <w:shd w:val="clear" w:color="auto" w:fill="auto"/>
                    </w:rPr>
                  </w:pPr>
                </w:p>
                <w:p w:rsidR="00016835" w:rsidRPr="00016835" w:rsidRDefault="00016835" w:rsidP="00016835">
                  <w:pPr>
                    <w:widowControl w:val="0"/>
                    <w:overflowPunct/>
                    <w:jc w:val="center"/>
                    <w:rPr>
                      <w:rStyle w:val="26pt"/>
                      <w:sz w:val="22"/>
                      <w:szCs w:val="22"/>
                      <w:shd w:val="clear" w:color="auto" w:fill="auto"/>
                    </w:rPr>
                  </w:pPr>
                </w:p>
                <w:p w:rsidR="00016835" w:rsidRPr="00016835" w:rsidRDefault="00016835" w:rsidP="00016835">
                  <w:pPr>
                    <w:widowControl w:val="0"/>
                    <w:overflowPunct/>
                    <w:jc w:val="center"/>
                    <w:rPr>
                      <w:rStyle w:val="26pt"/>
                      <w:sz w:val="22"/>
                      <w:szCs w:val="22"/>
                      <w:shd w:val="clear" w:color="auto" w:fill="auto"/>
                    </w:rPr>
                  </w:pPr>
                  <w:r w:rsidRPr="00016835">
                    <w:rPr>
                      <w:rStyle w:val="26pt"/>
                      <w:sz w:val="22"/>
                      <w:szCs w:val="22"/>
                      <w:shd w:val="clear" w:color="auto" w:fill="auto"/>
                    </w:rPr>
                    <w:t>-</w:t>
                  </w:r>
                </w:p>
              </w:tc>
              <w:tc>
                <w:tcPr>
                  <w:tcW w:w="851" w:type="dxa"/>
                  <w:tcBorders>
                    <w:top w:val="single" w:sz="4" w:space="0" w:color="auto"/>
                    <w:left w:val="single" w:sz="4" w:space="0" w:color="auto"/>
                    <w:bottom w:val="single" w:sz="4" w:space="0" w:color="auto"/>
                    <w:right w:val="single" w:sz="4" w:space="0" w:color="auto"/>
                  </w:tcBorders>
                </w:tcPr>
                <w:p w:rsidR="00016835" w:rsidRPr="00016835" w:rsidRDefault="00016835" w:rsidP="00016835">
                  <w:pPr>
                    <w:widowControl w:val="0"/>
                    <w:overflowPunct/>
                    <w:jc w:val="center"/>
                    <w:rPr>
                      <w:rStyle w:val="26pt"/>
                      <w:sz w:val="22"/>
                      <w:szCs w:val="22"/>
                      <w:shd w:val="clear" w:color="auto" w:fill="auto"/>
                    </w:rPr>
                  </w:pPr>
                </w:p>
                <w:p w:rsidR="00016835" w:rsidRPr="00016835" w:rsidRDefault="00016835" w:rsidP="00016835">
                  <w:pPr>
                    <w:widowControl w:val="0"/>
                    <w:overflowPunct/>
                    <w:jc w:val="center"/>
                    <w:rPr>
                      <w:rStyle w:val="26pt"/>
                      <w:sz w:val="22"/>
                      <w:szCs w:val="22"/>
                      <w:shd w:val="clear" w:color="auto" w:fill="auto"/>
                    </w:rPr>
                  </w:pPr>
                </w:p>
                <w:p w:rsidR="00016835" w:rsidRPr="00016835" w:rsidRDefault="00016835" w:rsidP="00016835">
                  <w:pPr>
                    <w:widowControl w:val="0"/>
                    <w:overflowPunct/>
                    <w:jc w:val="center"/>
                    <w:rPr>
                      <w:rStyle w:val="26pt"/>
                      <w:sz w:val="22"/>
                      <w:szCs w:val="22"/>
                      <w:shd w:val="clear" w:color="auto" w:fill="auto"/>
                    </w:rPr>
                  </w:pPr>
                </w:p>
                <w:p w:rsidR="00016835" w:rsidRPr="00016835" w:rsidRDefault="00016835" w:rsidP="00016835">
                  <w:pPr>
                    <w:widowControl w:val="0"/>
                    <w:overflowPunct/>
                    <w:jc w:val="center"/>
                    <w:rPr>
                      <w:rStyle w:val="26pt"/>
                      <w:sz w:val="22"/>
                      <w:szCs w:val="22"/>
                      <w:shd w:val="clear" w:color="auto" w:fill="auto"/>
                    </w:rPr>
                  </w:pPr>
                  <w:r w:rsidRPr="00016835">
                    <w:rPr>
                      <w:rStyle w:val="26pt"/>
                      <w:sz w:val="22"/>
                      <w:szCs w:val="22"/>
                      <w:shd w:val="clear" w:color="auto" w:fill="auto"/>
                    </w:rPr>
                    <w:t>-</w:t>
                  </w:r>
                </w:p>
              </w:tc>
              <w:tc>
                <w:tcPr>
                  <w:tcW w:w="1134" w:type="dxa"/>
                  <w:tcBorders>
                    <w:top w:val="single" w:sz="4" w:space="0" w:color="auto"/>
                    <w:left w:val="single" w:sz="4" w:space="0" w:color="auto"/>
                    <w:bottom w:val="single" w:sz="4" w:space="0" w:color="auto"/>
                    <w:right w:val="single" w:sz="4" w:space="0" w:color="auto"/>
                  </w:tcBorders>
                </w:tcPr>
                <w:p w:rsidR="00016835" w:rsidRPr="00016835" w:rsidRDefault="00016835" w:rsidP="00016835">
                  <w:pPr>
                    <w:widowControl w:val="0"/>
                    <w:overflowPunct/>
                    <w:jc w:val="center"/>
                    <w:rPr>
                      <w:rStyle w:val="26pt"/>
                      <w:sz w:val="22"/>
                      <w:szCs w:val="22"/>
                      <w:shd w:val="clear" w:color="auto" w:fill="auto"/>
                    </w:rPr>
                  </w:pPr>
                </w:p>
                <w:p w:rsidR="00016835" w:rsidRPr="00016835" w:rsidRDefault="00016835" w:rsidP="00016835">
                  <w:pPr>
                    <w:widowControl w:val="0"/>
                    <w:overflowPunct/>
                    <w:jc w:val="center"/>
                    <w:rPr>
                      <w:rStyle w:val="26pt"/>
                      <w:sz w:val="22"/>
                      <w:szCs w:val="22"/>
                      <w:shd w:val="clear" w:color="auto" w:fill="auto"/>
                    </w:rPr>
                  </w:pPr>
                </w:p>
                <w:p w:rsidR="00016835" w:rsidRPr="00016835" w:rsidRDefault="00016835" w:rsidP="00016835">
                  <w:pPr>
                    <w:widowControl w:val="0"/>
                    <w:overflowPunct/>
                    <w:jc w:val="center"/>
                    <w:rPr>
                      <w:rStyle w:val="26pt"/>
                      <w:sz w:val="22"/>
                      <w:szCs w:val="22"/>
                      <w:shd w:val="clear" w:color="auto" w:fill="auto"/>
                    </w:rPr>
                  </w:pPr>
                </w:p>
                <w:p w:rsidR="00016835" w:rsidRPr="00016835" w:rsidRDefault="00016835" w:rsidP="00016835">
                  <w:pPr>
                    <w:widowControl w:val="0"/>
                    <w:overflowPunct/>
                    <w:jc w:val="center"/>
                    <w:rPr>
                      <w:rStyle w:val="26pt"/>
                      <w:sz w:val="22"/>
                      <w:szCs w:val="22"/>
                      <w:shd w:val="clear" w:color="auto" w:fill="auto"/>
                    </w:rPr>
                  </w:pPr>
                  <w:r w:rsidRPr="00016835">
                    <w:rPr>
                      <w:rStyle w:val="26pt"/>
                      <w:sz w:val="22"/>
                      <w:szCs w:val="22"/>
                      <w:shd w:val="clear" w:color="auto" w:fill="auto"/>
                    </w:rPr>
                    <w:t>6 600,000</w:t>
                  </w:r>
                </w:p>
              </w:tc>
              <w:tc>
                <w:tcPr>
                  <w:tcW w:w="1559" w:type="dxa"/>
                  <w:tcBorders>
                    <w:top w:val="single" w:sz="4" w:space="0" w:color="auto"/>
                    <w:left w:val="single" w:sz="4" w:space="0" w:color="auto"/>
                    <w:bottom w:val="single" w:sz="4" w:space="0" w:color="auto"/>
                    <w:right w:val="single" w:sz="4" w:space="0" w:color="auto"/>
                  </w:tcBorders>
                </w:tcPr>
                <w:p w:rsidR="00016835" w:rsidRPr="00016835" w:rsidRDefault="00016835" w:rsidP="00016835">
                  <w:pPr>
                    <w:widowControl w:val="0"/>
                    <w:overflowPunct/>
                    <w:jc w:val="center"/>
                    <w:rPr>
                      <w:rStyle w:val="26pt"/>
                      <w:sz w:val="22"/>
                      <w:szCs w:val="22"/>
                      <w:shd w:val="clear" w:color="auto" w:fill="auto"/>
                    </w:rPr>
                  </w:pPr>
                </w:p>
              </w:tc>
            </w:tr>
          </w:tbl>
          <w:p w:rsidR="00016835" w:rsidRPr="00016835" w:rsidRDefault="00016835" w:rsidP="00016835">
            <w:pPr>
              <w:widowControl w:val="0"/>
              <w:tabs>
                <w:tab w:val="left" w:pos="12700"/>
              </w:tabs>
              <w:overflowPunct/>
              <w:ind w:firstLine="993"/>
              <w:jc w:val="both"/>
              <w:rPr>
                <w:rStyle w:val="26pt"/>
                <w:sz w:val="22"/>
                <w:szCs w:val="22"/>
                <w:shd w:val="clear" w:color="auto" w:fill="auto"/>
              </w:rPr>
            </w:pPr>
          </w:p>
        </w:tc>
      </w:tr>
    </w:tbl>
    <w:p w:rsidR="00983162" w:rsidRDefault="00983162" w:rsidP="00983162">
      <w:pPr>
        <w:widowControl w:val="0"/>
        <w:overflowPunct/>
        <w:jc w:val="center"/>
        <w:rPr>
          <w:rFonts w:ascii="Times New Roman" w:hAnsi="Times New Roman"/>
          <w:b/>
          <w:bCs/>
          <w:szCs w:val="28"/>
          <w:lang w:val="ru-RU"/>
        </w:rPr>
      </w:pPr>
    </w:p>
    <w:p w:rsidR="00EA51AC" w:rsidRDefault="00983162" w:rsidP="00983162">
      <w:pPr>
        <w:widowControl w:val="0"/>
        <w:overflowPunct/>
        <w:jc w:val="center"/>
        <w:rPr>
          <w:rFonts w:ascii="Times New Roman" w:hAnsi="Times New Roman"/>
          <w:b/>
          <w:bCs/>
          <w:szCs w:val="28"/>
          <w:lang w:val="ru-RU"/>
        </w:rPr>
      </w:pPr>
      <w:r>
        <w:rPr>
          <w:rFonts w:ascii="Times New Roman" w:hAnsi="Times New Roman"/>
          <w:b/>
          <w:bCs/>
          <w:szCs w:val="28"/>
          <w:lang w:val="ru-RU"/>
        </w:rPr>
        <w:t>_______________________</w:t>
      </w:r>
    </w:p>
    <w:p w:rsidR="00983162" w:rsidRDefault="00983162" w:rsidP="00983162">
      <w:pPr>
        <w:widowControl w:val="0"/>
        <w:overflowPunct/>
        <w:jc w:val="center"/>
        <w:rPr>
          <w:rFonts w:ascii="Times New Roman" w:hAnsi="Times New Roman"/>
          <w:b/>
          <w:bCs/>
          <w:szCs w:val="28"/>
          <w:lang w:val="ru-RU"/>
        </w:rPr>
      </w:pPr>
    </w:p>
    <w:sectPr w:rsidR="00983162" w:rsidSect="00983162">
      <w:pgSz w:w="16838" w:h="11906" w:orient="landscape"/>
      <w:pgMar w:top="709" w:right="567" w:bottom="567" w:left="851" w:header="181" w:footer="720" w:gutter="0"/>
      <w:cols w:space="720"/>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1128D" w:rsidRDefault="0001128D" w:rsidP="00423E14">
      <w:r>
        <w:separator/>
      </w:r>
    </w:p>
  </w:endnote>
  <w:endnote w:type="continuationSeparator" w:id="0">
    <w:p w:rsidR="0001128D" w:rsidRDefault="0001128D" w:rsidP="00423E1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ntiqua">
    <w:altName w:val="Times New Roman"/>
    <w:charset w:val="00"/>
    <w:family w:val="auto"/>
    <w:pitch w:val="variable"/>
    <w:sig w:usb0="00000000" w:usb1="00000000" w:usb2="00000000" w:usb3="00000000" w:csb0="00000000" w:csb1="00000000"/>
  </w:font>
  <w:font w:name="Arial">
    <w:panose1 w:val="020B0604020202020204"/>
    <w:charset w:val="CC"/>
    <w:family w:val="swiss"/>
    <w:pitch w:val="variable"/>
    <w:sig w:usb0="E0002AFF" w:usb1="C0007843" w:usb2="00000009" w:usb3="00000000" w:csb0="000001FF" w:csb1="00000000"/>
  </w:font>
  <w:font w:name="Liberation Serif">
    <w:altName w:val="Times New Roman"/>
    <w:charset w:val="CC"/>
    <w:family w:val="roman"/>
    <w:pitch w:val="variable"/>
    <w:sig w:usb0="00000000" w:usb1="500078FF" w:usb2="00000021" w:usb3="00000000" w:csb0="000001BF" w:csb1="00000000"/>
  </w:font>
  <w:font w:name="FreeSans">
    <w:altName w:val="Times New Roman"/>
    <w:charset w:val="01"/>
    <w:family w:val="auto"/>
    <w:pitch w:val="variable"/>
    <w:sig w:usb0="00000000" w:usb1="00000000" w:usb2="00000000" w:usb3="00000000" w:csb0="00000000" w:csb1="00000000"/>
  </w:font>
  <w:font w:name="Cambria">
    <w:panose1 w:val="02040503050406030204"/>
    <w:charset w:val="CC"/>
    <w:family w:val="roman"/>
    <w:pitch w:val="variable"/>
    <w:sig w:usb0="E00002FF" w:usb1="400004FF" w:usb2="00000000" w:usb3="00000000" w:csb0="0000019F" w:csb1="00000000"/>
  </w:font>
  <w:font w:name="Segoe UI">
    <w:panose1 w:val="020B0502040204020203"/>
    <w:charset w:val="CC"/>
    <w:family w:val="swiss"/>
    <w:pitch w:val="variable"/>
    <w:sig w:usb0="E10022FF" w:usb1="C000E47F" w:usb2="00000029" w:usb3="00000000" w:csb0="000001DF" w:csb1="00000000"/>
  </w:font>
  <w:font w:name="Verdana">
    <w:panose1 w:val="020B0604030504040204"/>
    <w:charset w:val="CC"/>
    <w:family w:val="swiss"/>
    <w:pitch w:val="variable"/>
    <w:sig w:usb0="A10006FF" w:usb1="4000205B" w:usb2="00000010" w:usb3="00000000" w:csb0="0000019F" w:csb1="00000000"/>
  </w:font>
  <w:font w:name="OpenSymbol">
    <w:charset w:val="00"/>
    <w:family w:val="auto"/>
    <w:pitch w:val="variable"/>
    <w:sig w:usb0="800000AF" w:usb1="1001ECEA" w:usb2="00000000" w:usb3="00000000" w:csb0="00000001" w:csb1="00000000"/>
  </w:font>
  <w:font w:name="Liberation Sans">
    <w:altName w:val="Arial"/>
    <w:charset w:val="CC"/>
    <w:family w:val="swiss"/>
    <w:pitch w:val="variable"/>
    <w:sig w:usb0="00000000" w:usb1="500078FF" w:usb2="00000021" w:usb3="00000000" w:csb0="000001BF" w:csb1="00000000"/>
  </w:font>
  <w:font w:name="Tahoma">
    <w:panose1 w:val="020B0604030504040204"/>
    <w:charset w:val="CC"/>
    <w:family w:val="swiss"/>
    <w:pitch w:val="variable"/>
    <w:sig w:usb0="E1002EFF" w:usb1="C000605B" w:usb2="00000029" w:usb3="00000000" w:csb0="000101FF" w:csb1="00000000"/>
  </w:font>
  <w:font w:name="DejaVu Sans Mono">
    <w:charset w:val="CC"/>
    <w:family w:val="modern"/>
    <w:pitch w:val="fixed"/>
    <w:sig w:usb0="E60026FF" w:usb1="D200F1FB" w:usb2="02000028" w:usb3="00000000" w:csb0="000001DF" w:csb1="00000000"/>
  </w:font>
  <w:font w:name="FreeSerif">
    <w:charset w:val="01"/>
    <w:family w:val="modern"/>
    <w:pitch w:val="default"/>
    <w:sig w:usb0="00000000" w:usb1="00000000" w:usb2="00000000" w:usb3="00000000" w:csb0="00000000" w:csb1="00000000"/>
  </w:font>
  <w:font w:name="Arial Narrow">
    <w:panose1 w:val="020B0606020202030204"/>
    <w:charset w:val="CC"/>
    <w:family w:val="swiss"/>
    <w:pitch w:val="variable"/>
    <w:sig w:usb0="00000287" w:usb1="00000800" w:usb2="00000000" w:usb3="00000000" w:csb0="0000009F" w:csb1="00000000"/>
  </w:font>
  <w:font w:name="Microsoft Sans Serif">
    <w:panose1 w:val="020B0604020202020204"/>
    <w:charset w:val="CC"/>
    <w:family w:val="swiss"/>
    <w:pitch w:val="variable"/>
    <w:sig w:usb0="E1002AFF" w:usb1="C0000002" w:usb2="00000008" w:usb3="00000000" w:csb0="000101FF" w:csb1="00000000"/>
  </w:font>
  <w:font w:name="Journal">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95A87" w:rsidRPr="00D165B1" w:rsidRDefault="00295A87" w:rsidP="00016835">
    <w:pPr>
      <w:pStyle w:val="a9"/>
    </w:pPr>
  </w:p>
  <w:p w:rsidR="00295A87" w:rsidRPr="00D165B1" w:rsidRDefault="00295A87">
    <w:pPr>
      <w:pStyle w:val="a9"/>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95A87" w:rsidRDefault="00295A87">
    <w:pPr>
      <w:pStyle w:val="a9"/>
      <w:jc w:val="center"/>
    </w:pPr>
  </w:p>
  <w:p w:rsidR="00295A87" w:rsidRDefault="00295A87">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1128D" w:rsidRDefault="0001128D" w:rsidP="00423E14">
      <w:r>
        <w:separator/>
      </w:r>
    </w:p>
  </w:footnote>
  <w:footnote w:type="continuationSeparator" w:id="0">
    <w:p w:rsidR="0001128D" w:rsidRDefault="0001128D" w:rsidP="00423E1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95A87" w:rsidRPr="00D165B1" w:rsidRDefault="00903BCE" w:rsidP="00016835">
    <w:pPr>
      <w:pStyle w:val="a7"/>
      <w:framePr w:wrap="around" w:vAnchor="text" w:hAnchor="margin" w:xAlign="center" w:y="1"/>
      <w:rPr>
        <w:rStyle w:val="affa"/>
        <w:rFonts w:cs="FreeSans"/>
      </w:rPr>
    </w:pPr>
    <w:r w:rsidRPr="00D165B1">
      <w:rPr>
        <w:rStyle w:val="affa"/>
        <w:rFonts w:cs="FreeSans"/>
      </w:rPr>
      <w:fldChar w:fldCharType="begin"/>
    </w:r>
    <w:r w:rsidR="00295A87" w:rsidRPr="00D165B1">
      <w:rPr>
        <w:rStyle w:val="affa"/>
        <w:rFonts w:cs="FreeSans"/>
      </w:rPr>
      <w:instrText xml:space="preserve">PAGE  </w:instrText>
    </w:r>
    <w:r w:rsidRPr="00D165B1">
      <w:rPr>
        <w:rStyle w:val="affa"/>
        <w:rFonts w:cs="FreeSans"/>
      </w:rPr>
      <w:fldChar w:fldCharType="end"/>
    </w:r>
  </w:p>
  <w:p w:rsidR="00295A87" w:rsidRPr="00D165B1" w:rsidRDefault="00295A87">
    <w:pPr>
      <w:pStyle w:val="a7"/>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95A87" w:rsidRPr="00D165B1" w:rsidRDefault="00295A87" w:rsidP="00016835">
    <w:pPr>
      <w:pStyle w:val="a7"/>
      <w:framePr w:wrap="around" w:vAnchor="text" w:hAnchor="margin" w:xAlign="center" w:y="1"/>
      <w:rPr>
        <w:rStyle w:val="affa"/>
        <w:rFonts w:cs="FreeSans"/>
      </w:rPr>
    </w:pPr>
  </w:p>
  <w:p w:rsidR="00295A87" w:rsidRPr="00D165B1" w:rsidRDefault="00295A87" w:rsidP="00016835">
    <w:pPr>
      <w:pStyle w:val="a7"/>
      <w:framePr w:wrap="around" w:vAnchor="text" w:hAnchor="margin" w:xAlign="center" w:y="1"/>
      <w:jc w:val="center"/>
      <w:rPr>
        <w:rStyle w:val="affa"/>
        <w:rFonts w:cs="FreeSans"/>
      </w:rPr>
    </w:pPr>
  </w:p>
  <w:p w:rsidR="00295A87" w:rsidRPr="00D165B1" w:rsidRDefault="00295A87" w:rsidP="00016835">
    <w:pPr>
      <w:pStyle w:val="a7"/>
      <w:jc w:val="cent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432" w:hanging="432"/>
      </w:pPr>
      <w:rPr>
        <w:rFonts w:cs="Times New Roman"/>
      </w:rPr>
    </w:lvl>
    <w:lvl w:ilvl="1">
      <w:start w:val="1"/>
      <w:numFmt w:val="none"/>
      <w:suff w:val="nothing"/>
      <w:lvlText w:val=""/>
      <w:lvlJc w:val="left"/>
      <w:pPr>
        <w:tabs>
          <w:tab w:val="num" w:pos="0"/>
        </w:tabs>
        <w:ind w:left="576" w:hanging="576"/>
      </w:pPr>
      <w:rPr>
        <w:rFonts w:cs="Times New Roman"/>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cs="Times New Roman"/>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Times New Roman"/>
      </w:rPr>
    </w:lvl>
    <w:lvl w:ilvl="8">
      <w:start w:val="1"/>
      <w:numFmt w:val="none"/>
      <w:suff w:val="nothing"/>
      <w:lvlText w:val=""/>
      <w:lvlJc w:val="left"/>
      <w:pPr>
        <w:tabs>
          <w:tab w:val="num" w:pos="0"/>
        </w:tabs>
        <w:ind w:left="1584" w:hanging="1584"/>
      </w:pPr>
      <w:rPr>
        <w:rFonts w:cs="Times New Roman"/>
      </w:rPr>
    </w:lvl>
  </w:abstractNum>
  <w:abstractNum w:abstractNumId="1">
    <w:nsid w:val="00000002"/>
    <w:multiLevelType w:val="multilevel"/>
    <w:tmpl w:val="00000002"/>
    <w:name w:val="WW8Num2"/>
    <w:lvl w:ilvl="0">
      <w:start w:val="1"/>
      <w:numFmt w:val="none"/>
      <w:suff w:val="nothing"/>
      <w:lvlText w:val=""/>
      <w:lvlJc w:val="left"/>
      <w:pPr>
        <w:tabs>
          <w:tab w:val="num" w:pos="0"/>
        </w:tabs>
        <w:ind w:left="432" w:hanging="432"/>
      </w:pPr>
      <w:rPr>
        <w:rFonts w:cs="Times New Roman"/>
      </w:rPr>
    </w:lvl>
    <w:lvl w:ilvl="1">
      <w:start w:val="1"/>
      <w:numFmt w:val="none"/>
      <w:suff w:val="nothing"/>
      <w:lvlText w:val=""/>
      <w:lvlJc w:val="left"/>
      <w:pPr>
        <w:tabs>
          <w:tab w:val="num" w:pos="0"/>
        </w:tabs>
        <w:ind w:left="576" w:hanging="576"/>
      </w:pPr>
      <w:rPr>
        <w:rFonts w:cs="Times New Roman"/>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cs="Times New Roman"/>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Times New Roman"/>
      </w:rPr>
    </w:lvl>
    <w:lvl w:ilvl="8">
      <w:start w:val="1"/>
      <w:numFmt w:val="none"/>
      <w:suff w:val="nothing"/>
      <w:lvlText w:val=""/>
      <w:lvlJc w:val="left"/>
      <w:pPr>
        <w:tabs>
          <w:tab w:val="num" w:pos="0"/>
        </w:tabs>
        <w:ind w:left="1584" w:hanging="1584"/>
      </w:pPr>
      <w:rPr>
        <w:rFonts w:cs="Times New Roman"/>
      </w:rPr>
    </w:lvl>
  </w:abstractNum>
  <w:abstractNum w:abstractNumId="2">
    <w:nsid w:val="00000003"/>
    <w:multiLevelType w:val="singleLevel"/>
    <w:tmpl w:val="00000003"/>
    <w:name w:val="WW8Num3"/>
    <w:lvl w:ilvl="0">
      <w:start w:val="1"/>
      <w:numFmt w:val="decimal"/>
      <w:lvlText w:val="%1."/>
      <w:lvlJc w:val="left"/>
      <w:pPr>
        <w:tabs>
          <w:tab w:val="num" w:pos="1155"/>
        </w:tabs>
        <w:ind w:left="1155" w:hanging="360"/>
      </w:pPr>
      <w:rPr>
        <w:rFonts w:cs="Times New Roman"/>
        <w:sz w:val="28"/>
        <w:szCs w:val="28"/>
      </w:rPr>
    </w:lvl>
  </w:abstractNum>
  <w:abstractNum w:abstractNumId="3">
    <w:nsid w:val="05622E79"/>
    <w:multiLevelType w:val="hybridMultilevel"/>
    <w:tmpl w:val="7540ABFE"/>
    <w:lvl w:ilvl="0" w:tplc="B78027F0">
      <w:numFmt w:val="bullet"/>
      <w:lvlText w:val="-"/>
      <w:lvlJc w:val="left"/>
      <w:pPr>
        <w:ind w:left="720" w:hanging="360"/>
      </w:pPr>
      <w:rPr>
        <w:rFonts w:ascii="Times New Roman" w:eastAsiaTheme="minorHAns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
    <w:nsid w:val="2435411B"/>
    <w:multiLevelType w:val="multilevel"/>
    <w:tmpl w:val="D1B2274C"/>
    <w:lvl w:ilvl="0">
      <w:start w:val="1"/>
      <w:numFmt w:val="bullet"/>
      <w:lvlText w:val="-"/>
      <w:lvlJc w:val="left"/>
      <w:rPr>
        <w:rFonts w:ascii="Times New Roman" w:eastAsia="Times New Roman" w:hAnsi="Times New Roman"/>
        <w:b w:val="0"/>
        <w:i w:val="0"/>
        <w:smallCaps w:val="0"/>
        <w:strike w:val="0"/>
        <w:color w:val="000000"/>
        <w:spacing w:val="0"/>
        <w:w w:val="100"/>
        <w:position w:val="0"/>
        <w:sz w:val="19"/>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5">
    <w:nsid w:val="24F57E03"/>
    <w:multiLevelType w:val="multilevel"/>
    <w:tmpl w:val="BD9EE546"/>
    <w:lvl w:ilvl="0">
      <w:start w:val="1"/>
      <w:numFmt w:val="decimal"/>
      <w:lvlText w:val="%1."/>
      <w:lvlJc w:val="left"/>
      <w:pPr>
        <w:tabs>
          <w:tab w:val="num" w:pos="1410"/>
        </w:tabs>
        <w:ind w:left="1410" w:hanging="690"/>
      </w:pPr>
      <w:rPr>
        <w:rFonts w:cs="Times New Roman"/>
      </w:rPr>
    </w:lvl>
    <w:lvl w:ilvl="1">
      <w:start w:val="1"/>
      <w:numFmt w:val="decimal"/>
      <w:isLgl/>
      <w:lvlText w:val="%1.%2."/>
      <w:lvlJc w:val="left"/>
      <w:pPr>
        <w:tabs>
          <w:tab w:val="num" w:pos="1440"/>
        </w:tabs>
        <w:ind w:left="1440" w:hanging="720"/>
      </w:pPr>
      <w:rPr>
        <w:rFonts w:cs="Times New Roman"/>
      </w:rPr>
    </w:lvl>
    <w:lvl w:ilvl="2">
      <w:start w:val="1"/>
      <w:numFmt w:val="decimal"/>
      <w:isLgl/>
      <w:lvlText w:val="%1.%2.%3."/>
      <w:lvlJc w:val="left"/>
      <w:pPr>
        <w:tabs>
          <w:tab w:val="num" w:pos="1440"/>
        </w:tabs>
        <w:ind w:left="1440" w:hanging="720"/>
      </w:pPr>
      <w:rPr>
        <w:rFonts w:cs="Times New Roman"/>
      </w:rPr>
    </w:lvl>
    <w:lvl w:ilvl="3">
      <w:start w:val="1"/>
      <w:numFmt w:val="decimal"/>
      <w:isLgl/>
      <w:lvlText w:val="%1.%2.%3.%4."/>
      <w:lvlJc w:val="left"/>
      <w:pPr>
        <w:tabs>
          <w:tab w:val="num" w:pos="1800"/>
        </w:tabs>
        <w:ind w:left="1800" w:hanging="1080"/>
      </w:pPr>
      <w:rPr>
        <w:rFonts w:cs="Times New Roman"/>
      </w:rPr>
    </w:lvl>
    <w:lvl w:ilvl="4">
      <w:start w:val="1"/>
      <w:numFmt w:val="decimal"/>
      <w:isLgl/>
      <w:lvlText w:val="%1.%2.%3.%4.%5."/>
      <w:lvlJc w:val="left"/>
      <w:pPr>
        <w:tabs>
          <w:tab w:val="num" w:pos="1800"/>
        </w:tabs>
        <w:ind w:left="1800" w:hanging="1080"/>
      </w:pPr>
      <w:rPr>
        <w:rFonts w:cs="Times New Roman"/>
      </w:rPr>
    </w:lvl>
    <w:lvl w:ilvl="5">
      <w:start w:val="1"/>
      <w:numFmt w:val="decimal"/>
      <w:isLgl/>
      <w:lvlText w:val="%1.%2.%3.%4.%5.%6."/>
      <w:lvlJc w:val="left"/>
      <w:pPr>
        <w:tabs>
          <w:tab w:val="num" w:pos="2160"/>
        </w:tabs>
        <w:ind w:left="2160" w:hanging="1440"/>
      </w:pPr>
      <w:rPr>
        <w:rFonts w:cs="Times New Roman"/>
      </w:rPr>
    </w:lvl>
    <w:lvl w:ilvl="6">
      <w:start w:val="1"/>
      <w:numFmt w:val="decimal"/>
      <w:isLgl/>
      <w:lvlText w:val="%1.%2.%3.%4.%5.%6.%7."/>
      <w:lvlJc w:val="left"/>
      <w:pPr>
        <w:tabs>
          <w:tab w:val="num" w:pos="2520"/>
        </w:tabs>
        <w:ind w:left="2520" w:hanging="1800"/>
      </w:pPr>
      <w:rPr>
        <w:rFonts w:cs="Times New Roman"/>
      </w:rPr>
    </w:lvl>
    <w:lvl w:ilvl="7">
      <w:start w:val="1"/>
      <w:numFmt w:val="decimal"/>
      <w:isLgl/>
      <w:lvlText w:val="%1.%2.%3.%4.%5.%6.%7.%8."/>
      <w:lvlJc w:val="left"/>
      <w:pPr>
        <w:tabs>
          <w:tab w:val="num" w:pos="2520"/>
        </w:tabs>
        <w:ind w:left="2520" w:hanging="1800"/>
      </w:pPr>
      <w:rPr>
        <w:rFonts w:cs="Times New Roman"/>
      </w:rPr>
    </w:lvl>
    <w:lvl w:ilvl="8">
      <w:start w:val="1"/>
      <w:numFmt w:val="decimal"/>
      <w:isLgl/>
      <w:lvlText w:val="%1.%2.%3.%4.%5.%6.%7.%8.%9."/>
      <w:lvlJc w:val="left"/>
      <w:pPr>
        <w:tabs>
          <w:tab w:val="num" w:pos="2880"/>
        </w:tabs>
        <w:ind w:left="2880" w:hanging="2160"/>
      </w:pPr>
      <w:rPr>
        <w:rFonts w:cs="Times New Roman"/>
      </w:rPr>
    </w:lvl>
  </w:abstractNum>
  <w:abstractNum w:abstractNumId="6">
    <w:nsid w:val="293B7553"/>
    <w:multiLevelType w:val="multilevel"/>
    <w:tmpl w:val="DFD0EF54"/>
    <w:lvl w:ilvl="0">
      <w:start w:val="1"/>
      <w:numFmt w:val="decimal"/>
      <w:lvlText w:val="%1."/>
      <w:lvlJc w:val="left"/>
      <w:pPr>
        <w:tabs>
          <w:tab w:val="num" w:pos="1080"/>
        </w:tabs>
        <w:ind w:left="1080" w:hanging="360"/>
      </w:pPr>
      <w:rPr>
        <w:rFonts w:ascii="Times New Roman" w:eastAsia="Times New Roman" w:hAnsi="Times New Roman" w:cs="Times New Roman"/>
      </w:rPr>
    </w:lvl>
    <w:lvl w:ilvl="1">
      <w:start w:val="1"/>
      <w:numFmt w:val="decimal"/>
      <w:isLgl/>
      <w:lvlText w:val="%1.%2"/>
      <w:lvlJc w:val="left"/>
      <w:pPr>
        <w:tabs>
          <w:tab w:val="num" w:pos="1080"/>
        </w:tabs>
        <w:ind w:left="1080" w:hanging="360"/>
      </w:pPr>
      <w:rPr>
        <w:rFonts w:cs="Times New Roman"/>
      </w:rPr>
    </w:lvl>
    <w:lvl w:ilvl="2">
      <w:start w:val="1"/>
      <w:numFmt w:val="decimal"/>
      <w:isLgl/>
      <w:lvlText w:val="%1.%2.%3"/>
      <w:lvlJc w:val="left"/>
      <w:pPr>
        <w:tabs>
          <w:tab w:val="num" w:pos="1440"/>
        </w:tabs>
        <w:ind w:left="1440" w:hanging="720"/>
      </w:pPr>
      <w:rPr>
        <w:rFonts w:cs="Times New Roman"/>
      </w:rPr>
    </w:lvl>
    <w:lvl w:ilvl="3">
      <w:start w:val="1"/>
      <w:numFmt w:val="decimal"/>
      <w:isLgl/>
      <w:lvlText w:val="%1.%2.%3.%4"/>
      <w:lvlJc w:val="left"/>
      <w:pPr>
        <w:tabs>
          <w:tab w:val="num" w:pos="1800"/>
        </w:tabs>
        <w:ind w:left="1800" w:hanging="1080"/>
      </w:pPr>
      <w:rPr>
        <w:rFonts w:cs="Times New Roman"/>
      </w:rPr>
    </w:lvl>
    <w:lvl w:ilvl="4">
      <w:start w:val="1"/>
      <w:numFmt w:val="decimal"/>
      <w:isLgl/>
      <w:lvlText w:val="%1.%2.%3.%4.%5"/>
      <w:lvlJc w:val="left"/>
      <w:pPr>
        <w:tabs>
          <w:tab w:val="num" w:pos="1800"/>
        </w:tabs>
        <w:ind w:left="1800" w:hanging="1080"/>
      </w:pPr>
      <w:rPr>
        <w:rFonts w:cs="Times New Roman"/>
      </w:rPr>
    </w:lvl>
    <w:lvl w:ilvl="5">
      <w:start w:val="1"/>
      <w:numFmt w:val="decimal"/>
      <w:isLgl/>
      <w:lvlText w:val="%1.%2.%3.%4.%5.%6"/>
      <w:lvlJc w:val="left"/>
      <w:pPr>
        <w:tabs>
          <w:tab w:val="num" w:pos="2160"/>
        </w:tabs>
        <w:ind w:left="2160" w:hanging="1440"/>
      </w:pPr>
      <w:rPr>
        <w:rFonts w:cs="Times New Roman"/>
      </w:rPr>
    </w:lvl>
    <w:lvl w:ilvl="6">
      <w:start w:val="1"/>
      <w:numFmt w:val="decimal"/>
      <w:isLgl/>
      <w:lvlText w:val="%1.%2.%3.%4.%5.%6.%7"/>
      <w:lvlJc w:val="left"/>
      <w:pPr>
        <w:tabs>
          <w:tab w:val="num" w:pos="2160"/>
        </w:tabs>
        <w:ind w:left="2160" w:hanging="1440"/>
      </w:pPr>
      <w:rPr>
        <w:rFonts w:cs="Times New Roman"/>
      </w:rPr>
    </w:lvl>
    <w:lvl w:ilvl="7">
      <w:start w:val="1"/>
      <w:numFmt w:val="decimal"/>
      <w:isLgl/>
      <w:lvlText w:val="%1.%2.%3.%4.%5.%6.%7.%8"/>
      <w:lvlJc w:val="left"/>
      <w:pPr>
        <w:tabs>
          <w:tab w:val="num" w:pos="2520"/>
        </w:tabs>
        <w:ind w:left="2520" w:hanging="1800"/>
      </w:pPr>
      <w:rPr>
        <w:rFonts w:cs="Times New Roman"/>
      </w:rPr>
    </w:lvl>
    <w:lvl w:ilvl="8">
      <w:start w:val="1"/>
      <w:numFmt w:val="decimal"/>
      <w:isLgl/>
      <w:lvlText w:val="%1.%2.%3.%4.%5.%6.%7.%8.%9"/>
      <w:lvlJc w:val="left"/>
      <w:pPr>
        <w:tabs>
          <w:tab w:val="num" w:pos="2880"/>
        </w:tabs>
        <w:ind w:left="2880" w:hanging="2160"/>
      </w:pPr>
      <w:rPr>
        <w:rFonts w:cs="Times New Roman"/>
      </w:rPr>
    </w:lvl>
  </w:abstractNum>
  <w:abstractNum w:abstractNumId="7">
    <w:nsid w:val="2D1B2525"/>
    <w:multiLevelType w:val="hybridMultilevel"/>
    <w:tmpl w:val="9B06C85E"/>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8">
    <w:nsid w:val="2E7A4D45"/>
    <w:multiLevelType w:val="hybridMultilevel"/>
    <w:tmpl w:val="C6BED924"/>
    <w:lvl w:ilvl="0" w:tplc="D2CED09E">
      <w:numFmt w:val="bullet"/>
      <w:lvlText w:val="-"/>
      <w:lvlJc w:val="left"/>
      <w:pPr>
        <w:ind w:left="1069" w:hanging="360"/>
      </w:pPr>
      <w:rPr>
        <w:rFonts w:ascii="Times New Roman" w:eastAsia="Times New Roman" w:hAnsi="Times New Roman" w:hint="default"/>
      </w:rPr>
    </w:lvl>
    <w:lvl w:ilvl="1" w:tplc="04190003" w:tentative="1">
      <w:start w:val="1"/>
      <w:numFmt w:val="bullet"/>
      <w:lvlText w:val="o"/>
      <w:lvlJc w:val="left"/>
      <w:pPr>
        <w:ind w:left="1789" w:hanging="360"/>
      </w:pPr>
      <w:rPr>
        <w:rFonts w:ascii="Courier New" w:hAnsi="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9">
    <w:nsid w:val="34C81065"/>
    <w:multiLevelType w:val="hybridMultilevel"/>
    <w:tmpl w:val="43FEB72A"/>
    <w:lvl w:ilvl="0" w:tplc="D2CEE3D6">
      <w:start w:val="3"/>
      <w:numFmt w:val="bullet"/>
      <w:lvlText w:val="-"/>
      <w:lvlJc w:val="left"/>
      <w:pPr>
        <w:ind w:left="1353" w:hanging="360"/>
      </w:pPr>
      <w:rPr>
        <w:rFonts w:ascii="Times New Roman" w:eastAsia="Times New Roman" w:hAnsi="Times New Roman" w:hint="default"/>
      </w:rPr>
    </w:lvl>
    <w:lvl w:ilvl="1" w:tplc="04190003" w:tentative="1">
      <w:start w:val="1"/>
      <w:numFmt w:val="bullet"/>
      <w:lvlText w:val="o"/>
      <w:lvlJc w:val="left"/>
      <w:pPr>
        <w:ind w:left="2073" w:hanging="360"/>
      </w:pPr>
      <w:rPr>
        <w:rFonts w:ascii="Courier New" w:hAnsi="Courier New" w:hint="default"/>
      </w:rPr>
    </w:lvl>
    <w:lvl w:ilvl="2" w:tplc="04190005" w:tentative="1">
      <w:start w:val="1"/>
      <w:numFmt w:val="bullet"/>
      <w:lvlText w:val=""/>
      <w:lvlJc w:val="left"/>
      <w:pPr>
        <w:ind w:left="2793" w:hanging="360"/>
      </w:pPr>
      <w:rPr>
        <w:rFonts w:ascii="Wingdings" w:hAnsi="Wingdings" w:hint="default"/>
      </w:rPr>
    </w:lvl>
    <w:lvl w:ilvl="3" w:tplc="04190001" w:tentative="1">
      <w:start w:val="1"/>
      <w:numFmt w:val="bullet"/>
      <w:lvlText w:val=""/>
      <w:lvlJc w:val="left"/>
      <w:pPr>
        <w:ind w:left="3513" w:hanging="360"/>
      </w:pPr>
      <w:rPr>
        <w:rFonts w:ascii="Symbol" w:hAnsi="Symbol" w:hint="default"/>
      </w:rPr>
    </w:lvl>
    <w:lvl w:ilvl="4" w:tplc="04190003" w:tentative="1">
      <w:start w:val="1"/>
      <w:numFmt w:val="bullet"/>
      <w:lvlText w:val="o"/>
      <w:lvlJc w:val="left"/>
      <w:pPr>
        <w:ind w:left="4233" w:hanging="360"/>
      </w:pPr>
      <w:rPr>
        <w:rFonts w:ascii="Courier New" w:hAnsi="Courier New" w:hint="default"/>
      </w:rPr>
    </w:lvl>
    <w:lvl w:ilvl="5" w:tplc="04190005" w:tentative="1">
      <w:start w:val="1"/>
      <w:numFmt w:val="bullet"/>
      <w:lvlText w:val=""/>
      <w:lvlJc w:val="left"/>
      <w:pPr>
        <w:ind w:left="4953" w:hanging="360"/>
      </w:pPr>
      <w:rPr>
        <w:rFonts w:ascii="Wingdings" w:hAnsi="Wingdings" w:hint="default"/>
      </w:rPr>
    </w:lvl>
    <w:lvl w:ilvl="6" w:tplc="04190001" w:tentative="1">
      <w:start w:val="1"/>
      <w:numFmt w:val="bullet"/>
      <w:lvlText w:val=""/>
      <w:lvlJc w:val="left"/>
      <w:pPr>
        <w:ind w:left="5673" w:hanging="360"/>
      </w:pPr>
      <w:rPr>
        <w:rFonts w:ascii="Symbol" w:hAnsi="Symbol" w:hint="default"/>
      </w:rPr>
    </w:lvl>
    <w:lvl w:ilvl="7" w:tplc="04190003" w:tentative="1">
      <w:start w:val="1"/>
      <w:numFmt w:val="bullet"/>
      <w:lvlText w:val="o"/>
      <w:lvlJc w:val="left"/>
      <w:pPr>
        <w:ind w:left="6393" w:hanging="360"/>
      </w:pPr>
      <w:rPr>
        <w:rFonts w:ascii="Courier New" w:hAnsi="Courier New" w:hint="default"/>
      </w:rPr>
    </w:lvl>
    <w:lvl w:ilvl="8" w:tplc="04190005" w:tentative="1">
      <w:start w:val="1"/>
      <w:numFmt w:val="bullet"/>
      <w:lvlText w:val=""/>
      <w:lvlJc w:val="left"/>
      <w:pPr>
        <w:ind w:left="7113" w:hanging="360"/>
      </w:pPr>
      <w:rPr>
        <w:rFonts w:ascii="Wingdings" w:hAnsi="Wingdings" w:hint="default"/>
      </w:rPr>
    </w:lvl>
  </w:abstractNum>
  <w:abstractNum w:abstractNumId="10">
    <w:nsid w:val="3AC30216"/>
    <w:multiLevelType w:val="hybridMultilevel"/>
    <w:tmpl w:val="B192D396"/>
    <w:lvl w:ilvl="0" w:tplc="2A2095A8">
      <w:start w:val="2"/>
      <w:numFmt w:val="bullet"/>
      <w:lvlText w:val="-"/>
      <w:lvlJc w:val="left"/>
      <w:pPr>
        <w:ind w:left="1070" w:hanging="360"/>
      </w:pPr>
      <w:rPr>
        <w:rFonts w:ascii="Antiqua" w:eastAsia="Times New Roman" w:hAnsi="Antiqua" w:hint="default"/>
      </w:rPr>
    </w:lvl>
    <w:lvl w:ilvl="1" w:tplc="04190003" w:tentative="1">
      <w:start w:val="1"/>
      <w:numFmt w:val="bullet"/>
      <w:lvlText w:val="o"/>
      <w:lvlJc w:val="left"/>
      <w:pPr>
        <w:ind w:left="1931" w:hanging="360"/>
      </w:pPr>
      <w:rPr>
        <w:rFonts w:ascii="Courier New" w:hAnsi="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11">
    <w:nsid w:val="3D452ED3"/>
    <w:multiLevelType w:val="hybridMultilevel"/>
    <w:tmpl w:val="C9B26F38"/>
    <w:lvl w:ilvl="0" w:tplc="2868619A">
      <w:start w:val="3"/>
      <w:numFmt w:val="bullet"/>
      <w:lvlText w:val="-"/>
      <w:lvlJc w:val="left"/>
      <w:pPr>
        <w:ind w:left="1069" w:hanging="360"/>
      </w:pPr>
      <w:rPr>
        <w:rFonts w:ascii="Times New Roman" w:eastAsia="Times New Roman" w:hAnsi="Times New Roman" w:hint="default"/>
      </w:rPr>
    </w:lvl>
    <w:lvl w:ilvl="1" w:tplc="04190003" w:tentative="1">
      <w:start w:val="1"/>
      <w:numFmt w:val="bullet"/>
      <w:lvlText w:val="o"/>
      <w:lvlJc w:val="left"/>
      <w:pPr>
        <w:ind w:left="1789" w:hanging="360"/>
      </w:pPr>
      <w:rPr>
        <w:rFonts w:ascii="Courier New" w:hAnsi="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2">
    <w:nsid w:val="443738E9"/>
    <w:multiLevelType w:val="hybridMultilevel"/>
    <w:tmpl w:val="3D9AA558"/>
    <w:lvl w:ilvl="0" w:tplc="9FC4B52E">
      <w:start w:val="6"/>
      <w:numFmt w:val="decimal"/>
      <w:lvlText w:val="%1."/>
      <w:lvlJc w:val="left"/>
      <w:pPr>
        <w:tabs>
          <w:tab w:val="num" w:pos="1155"/>
        </w:tabs>
        <w:ind w:left="1155" w:hanging="360"/>
      </w:pPr>
      <w:rPr>
        <w:rFonts w:cs="Times New Roman" w:hint="default"/>
      </w:rPr>
    </w:lvl>
    <w:lvl w:ilvl="1" w:tplc="04190019" w:tentative="1">
      <w:start w:val="1"/>
      <w:numFmt w:val="lowerLetter"/>
      <w:lvlText w:val="%2."/>
      <w:lvlJc w:val="left"/>
      <w:pPr>
        <w:tabs>
          <w:tab w:val="num" w:pos="1875"/>
        </w:tabs>
        <w:ind w:left="1875" w:hanging="360"/>
      </w:pPr>
      <w:rPr>
        <w:rFonts w:cs="Times New Roman"/>
      </w:rPr>
    </w:lvl>
    <w:lvl w:ilvl="2" w:tplc="0419001B" w:tentative="1">
      <w:start w:val="1"/>
      <w:numFmt w:val="lowerRoman"/>
      <w:lvlText w:val="%3."/>
      <w:lvlJc w:val="right"/>
      <w:pPr>
        <w:tabs>
          <w:tab w:val="num" w:pos="2595"/>
        </w:tabs>
        <w:ind w:left="2595" w:hanging="180"/>
      </w:pPr>
      <w:rPr>
        <w:rFonts w:cs="Times New Roman"/>
      </w:rPr>
    </w:lvl>
    <w:lvl w:ilvl="3" w:tplc="0419000F" w:tentative="1">
      <w:start w:val="1"/>
      <w:numFmt w:val="decimal"/>
      <w:lvlText w:val="%4."/>
      <w:lvlJc w:val="left"/>
      <w:pPr>
        <w:tabs>
          <w:tab w:val="num" w:pos="3315"/>
        </w:tabs>
        <w:ind w:left="3315" w:hanging="360"/>
      </w:pPr>
      <w:rPr>
        <w:rFonts w:cs="Times New Roman"/>
      </w:rPr>
    </w:lvl>
    <w:lvl w:ilvl="4" w:tplc="04190019" w:tentative="1">
      <w:start w:val="1"/>
      <w:numFmt w:val="lowerLetter"/>
      <w:lvlText w:val="%5."/>
      <w:lvlJc w:val="left"/>
      <w:pPr>
        <w:tabs>
          <w:tab w:val="num" w:pos="4035"/>
        </w:tabs>
        <w:ind w:left="4035" w:hanging="360"/>
      </w:pPr>
      <w:rPr>
        <w:rFonts w:cs="Times New Roman"/>
      </w:rPr>
    </w:lvl>
    <w:lvl w:ilvl="5" w:tplc="0419001B" w:tentative="1">
      <w:start w:val="1"/>
      <w:numFmt w:val="lowerRoman"/>
      <w:lvlText w:val="%6."/>
      <w:lvlJc w:val="right"/>
      <w:pPr>
        <w:tabs>
          <w:tab w:val="num" w:pos="4755"/>
        </w:tabs>
        <w:ind w:left="4755" w:hanging="180"/>
      </w:pPr>
      <w:rPr>
        <w:rFonts w:cs="Times New Roman"/>
      </w:rPr>
    </w:lvl>
    <w:lvl w:ilvl="6" w:tplc="0419000F" w:tentative="1">
      <w:start w:val="1"/>
      <w:numFmt w:val="decimal"/>
      <w:lvlText w:val="%7."/>
      <w:lvlJc w:val="left"/>
      <w:pPr>
        <w:tabs>
          <w:tab w:val="num" w:pos="5475"/>
        </w:tabs>
        <w:ind w:left="5475" w:hanging="360"/>
      </w:pPr>
      <w:rPr>
        <w:rFonts w:cs="Times New Roman"/>
      </w:rPr>
    </w:lvl>
    <w:lvl w:ilvl="7" w:tplc="04190019" w:tentative="1">
      <w:start w:val="1"/>
      <w:numFmt w:val="lowerLetter"/>
      <w:lvlText w:val="%8."/>
      <w:lvlJc w:val="left"/>
      <w:pPr>
        <w:tabs>
          <w:tab w:val="num" w:pos="6195"/>
        </w:tabs>
        <w:ind w:left="6195" w:hanging="360"/>
      </w:pPr>
      <w:rPr>
        <w:rFonts w:cs="Times New Roman"/>
      </w:rPr>
    </w:lvl>
    <w:lvl w:ilvl="8" w:tplc="0419001B" w:tentative="1">
      <w:start w:val="1"/>
      <w:numFmt w:val="lowerRoman"/>
      <w:lvlText w:val="%9."/>
      <w:lvlJc w:val="right"/>
      <w:pPr>
        <w:tabs>
          <w:tab w:val="num" w:pos="6915"/>
        </w:tabs>
        <w:ind w:left="6915" w:hanging="180"/>
      </w:pPr>
      <w:rPr>
        <w:rFonts w:cs="Times New Roman"/>
      </w:rPr>
    </w:lvl>
  </w:abstractNum>
  <w:abstractNum w:abstractNumId="13">
    <w:nsid w:val="46642983"/>
    <w:multiLevelType w:val="hybridMultilevel"/>
    <w:tmpl w:val="6AAE0028"/>
    <w:lvl w:ilvl="0" w:tplc="0422000F">
      <w:start w:val="1"/>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14">
    <w:nsid w:val="598337EA"/>
    <w:multiLevelType w:val="hybridMultilevel"/>
    <w:tmpl w:val="C3D65E4E"/>
    <w:lvl w:ilvl="0" w:tplc="D440504C">
      <w:start w:val="7"/>
      <w:numFmt w:val="decimal"/>
      <w:lvlText w:val="%1."/>
      <w:lvlJc w:val="left"/>
      <w:pPr>
        <w:ind w:left="1155" w:hanging="360"/>
      </w:pPr>
      <w:rPr>
        <w:rFonts w:cs="Times New Roman" w:hint="default"/>
      </w:rPr>
    </w:lvl>
    <w:lvl w:ilvl="1" w:tplc="04190019" w:tentative="1">
      <w:start w:val="1"/>
      <w:numFmt w:val="lowerLetter"/>
      <w:lvlText w:val="%2."/>
      <w:lvlJc w:val="left"/>
      <w:pPr>
        <w:ind w:left="1875" w:hanging="360"/>
      </w:pPr>
      <w:rPr>
        <w:rFonts w:cs="Times New Roman"/>
      </w:rPr>
    </w:lvl>
    <w:lvl w:ilvl="2" w:tplc="0419001B" w:tentative="1">
      <w:start w:val="1"/>
      <w:numFmt w:val="lowerRoman"/>
      <w:lvlText w:val="%3."/>
      <w:lvlJc w:val="right"/>
      <w:pPr>
        <w:ind w:left="2595" w:hanging="180"/>
      </w:pPr>
      <w:rPr>
        <w:rFonts w:cs="Times New Roman"/>
      </w:rPr>
    </w:lvl>
    <w:lvl w:ilvl="3" w:tplc="0419000F" w:tentative="1">
      <w:start w:val="1"/>
      <w:numFmt w:val="decimal"/>
      <w:lvlText w:val="%4."/>
      <w:lvlJc w:val="left"/>
      <w:pPr>
        <w:ind w:left="3315" w:hanging="360"/>
      </w:pPr>
      <w:rPr>
        <w:rFonts w:cs="Times New Roman"/>
      </w:rPr>
    </w:lvl>
    <w:lvl w:ilvl="4" w:tplc="04190019" w:tentative="1">
      <w:start w:val="1"/>
      <w:numFmt w:val="lowerLetter"/>
      <w:lvlText w:val="%5."/>
      <w:lvlJc w:val="left"/>
      <w:pPr>
        <w:ind w:left="4035" w:hanging="360"/>
      </w:pPr>
      <w:rPr>
        <w:rFonts w:cs="Times New Roman"/>
      </w:rPr>
    </w:lvl>
    <w:lvl w:ilvl="5" w:tplc="0419001B" w:tentative="1">
      <w:start w:val="1"/>
      <w:numFmt w:val="lowerRoman"/>
      <w:lvlText w:val="%6."/>
      <w:lvlJc w:val="right"/>
      <w:pPr>
        <w:ind w:left="4755" w:hanging="180"/>
      </w:pPr>
      <w:rPr>
        <w:rFonts w:cs="Times New Roman"/>
      </w:rPr>
    </w:lvl>
    <w:lvl w:ilvl="6" w:tplc="0419000F" w:tentative="1">
      <w:start w:val="1"/>
      <w:numFmt w:val="decimal"/>
      <w:lvlText w:val="%7."/>
      <w:lvlJc w:val="left"/>
      <w:pPr>
        <w:ind w:left="5475" w:hanging="360"/>
      </w:pPr>
      <w:rPr>
        <w:rFonts w:cs="Times New Roman"/>
      </w:rPr>
    </w:lvl>
    <w:lvl w:ilvl="7" w:tplc="04190019" w:tentative="1">
      <w:start w:val="1"/>
      <w:numFmt w:val="lowerLetter"/>
      <w:lvlText w:val="%8."/>
      <w:lvlJc w:val="left"/>
      <w:pPr>
        <w:ind w:left="6195" w:hanging="360"/>
      </w:pPr>
      <w:rPr>
        <w:rFonts w:cs="Times New Roman"/>
      </w:rPr>
    </w:lvl>
    <w:lvl w:ilvl="8" w:tplc="0419001B" w:tentative="1">
      <w:start w:val="1"/>
      <w:numFmt w:val="lowerRoman"/>
      <w:lvlText w:val="%9."/>
      <w:lvlJc w:val="right"/>
      <w:pPr>
        <w:ind w:left="6915" w:hanging="180"/>
      </w:pPr>
      <w:rPr>
        <w:rFonts w:cs="Times New Roman"/>
      </w:rPr>
    </w:lvl>
  </w:abstractNum>
  <w:abstractNum w:abstractNumId="15">
    <w:nsid w:val="604C0045"/>
    <w:multiLevelType w:val="hybridMultilevel"/>
    <w:tmpl w:val="44E09530"/>
    <w:lvl w:ilvl="0" w:tplc="81AC3DF6">
      <w:start w:val="1"/>
      <w:numFmt w:val="bullet"/>
      <w:lvlText w:val="-"/>
      <w:lvlJc w:val="left"/>
      <w:pPr>
        <w:ind w:left="1287" w:hanging="360"/>
      </w:pPr>
      <w:rPr>
        <w:rFonts w:ascii="Times New Roman" w:eastAsia="Calibri" w:hAnsi="Times New Roman" w:cs="Times New Roman"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16">
    <w:nsid w:val="67033B8E"/>
    <w:multiLevelType w:val="hybridMultilevel"/>
    <w:tmpl w:val="D6C4DFD8"/>
    <w:lvl w:ilvl="0" w:tplc="81AC3DF6">
      <w:start w:val="1"/>
      <w:numFmt w:val="bullet"/>
      <w:lvlText w:val="-"/>
      <w:lvlJc w:val="left"/>
      <w:pPr>
        <w:ind w:left="720" w:hanging="360"/>
      </w:pPr>
      <w:rPr>
        <w:rFonts w:ascii="Times New Roman" w:eastAsia="Calibr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7">
    <w:nsid w:val="710476E3"/>
    <w:multiLevelType w:val="hybridMultilevel"/>
    <w:tmpl w:val="8F22A88E"/>
    <w:lvl w:ilvl="0" w:tplc="2E700874">
      <w:start w:val="2"/>
      <w:numFmt w:val="bullet"/>
      <w:lvlText w:val=""/>
      <w:lvlJc w:val="left"/>
      <w:pPr>
        <w:ind w:left="1125" w:hanging="360"/>
      </w:pPr>
      <w:rPr>
        <w:rFonts w:ascii="Symbol" w:eastAsia="Times New Roman" w:hAnsi="Symbol" w:hint="default"/>
      </w:rPr>
    </w:lvl>
    <w:lvl w:ilvl="1" w:tplc="04190003" w:tentative="1">
      <w:start w:val="1"/>
      <w:numFmt w:val="bullet"/>
      <w:lvlText w:val="o"/>
      <w:lvlJc w:val="left"/>
      <w:pPr>
        <w:ind w:left="1845" w:hanging="360"/>
      </w:pPr>
      <w:rPr>
        <w:rFonts w:ascii="Courier New" w:hAnsi="Courier New" w:hint="default"/>
      </w:rPr>
    </w:lvl>
    <w:lvl w:ilvl="2" w:tplc="04190005" w:tentative="1">
      <w:start w:val="1"/>
      <w:numFmt w:val="bullet"/>
      <w:lvlText w:val=""/>
      <w:lvlJc w:val="left"/>
      <w:pPr>
        <w:ind w:left="2565" w:hanging="360"/>
      </w:pPr>
      <w:rPr>
        <w:rFonts w:ascii="Wingdings" w:hAnsi="Wingdings" w:hint="default"/>
      </w:rPr>
    </w:lvl>
    <w:lvl w:ilvl="3" w:tplc="04190001" w:tentative="1">
      <w:start w:val="1"/>
      <w:numFmt w:val="bullet"/>
      <w:lvlText w:val=""/>
      <w:lvlJc w:val="left"/>
      <w:pPr>
        <w:ind w:left="3285" w:hanging="360"/>
      </w:pPr>
      <w:rPr>
        <w:rFonts w:ascii="Symbol" w:hAnsi="Symbol" w:hint="default"/>
      </w:rPr>
    </w:lvl>
    <w:lvl w:ilvl="4" w:tplc="04190003" w:tentative="1">
      <w:start w:val="1"/>
      <w:numFmt w:val="bullet"/>
      <w:lvlText w:val="o"/>
      <w:lvlJc w:val="left"/>
      <w:pPr>
        <w:ind w:left="4005" w:hanging="360"/>
      </w:pPr>
      <w:rPr>
        <w:rFonts w:ascii="Courier New" w:hAnsi="Courier New" w:hint="default"/>
      </w:rPr>
    </w:lvl>
    <w:lvl w:ilvl="5" w:tplc="04190005" w:tentative="1">
      <w:start w:val="1"/>
      <w:numFmt w:val="bullet"/>
      <w:lvlText w:val=""/>
      <w:lvlJc w:val="left"/>
      <w:pPr>
        <w:ind w:left="4725" w:hanging="360"/>
      </w:pPr>
      <w:rPr>
        <w:rFonts w:ascii="Wingdings" w:hAnsi="Wingdings" w:hint="default"/>
      </w:rPr>
    </w:lvl>
    <w:lvl w:ilvl="6" w:tplc="04190001" w:tentative="1">
      <w:start w:val="1"/>
      <w:numFmt w:val="bullet"/>
      <w:lvlText w:val=""/>
      <w:lvlJc w:val="left"/>
      <w:pPr>
        <w:ind w:left="5445" w:hanging="360"/>
      </w:pPr>
      <w:rPr>
        <w:rFonts w:ascii="Symbol" w:hAnsi="Symbol" w:hint="default"/>
      </w:rPr>
    </w:lvl>
    <w:lvl w:ilvl="7" w:tplc="04190003" w:tentative="1">
      <w:start w:val="1"/>
      <w:numFmt w:val="bullet"/>
      <w:lvlText w:val="o"/>
      <w:lvlJc w:val="left"/>
      <w:pPr>
        <w:ind w:left="6165" w:hanging="360"/>
      </w:pPr>
      <w:rPr>
        <w:rFonts w:ascii="Courier New" w:hAnsi="Courier New" w:hint="default"/>
      </w:rPr>
    </w:lvl>
    <w:lvl w:ilvl="8" w:tplc="04190005" w:tentative="1">
      <w:start w:val="1"/>
      <w:numFmt w:val="bullet"/>
      <w:lvlText w:val=""/>
      <w:lvlJc w:val="left"/>
      <w:pPr>
        <w:ind w:left="6885" w:hanging="360"/>
      </w:pPr>
      <w:rPr>
        <w:rFonts w:ascii="Wingdings" w:hAnsi="Wingdings" w:hint="default"/>
      </w:rPr>
    </w:lvl>
  </w:abstractNum>
  <w:abstractNum w:abstractNumId="18">
    <w:nsid w:val="74E7176C"/>
    <w:multiLevelType w:val="multilevel"/>
    <w:tmpl w:val="702E1578"/>
    <w:lvl w:ilvl="0">
      <w:start w:val="15"/>
      <w:numFmt w:val="decimal"/>
      <w:lvlText w:val="%1"/>
      <w:lvlJc w:val="left"/>
      <w:pPr>
        <w:tabs>
          <w:tab w:val="num" w:pos="795"/>
        </w:tabs>
        <w:ind w:left="795" w:hanging="795"/>
      </w:pPr>
      <w:rPr>
        <w:rFonts w:cs="Times New Roman" w:hint="default"/>
      </w:rPr>
    </w:lvl>
    <w:lvl w:ilvl="1">
      <w:start w:val="17"/>
      <w:numFmt w:val="decimal"/>
      <w:lvlText w:val="%1-%2"/>
      <w:lvlJc w:val="left"/>
      <w:pPr>
        <w:tabs>
          <w:tab w:val="num" w:pos="5115"/>
        </w:tabs>
        <w:ind w:left="5115" w:hanging="795"/>
      </w:pPr>
      <w:rPr>
        <w:rFonts w:cs="Times New Roman" w:hint="default"/>
      </w:rPr>
    </w:lvl>
    <w:lvl w:ilvl="2">
      <w:start w:val="1"/>
      <w:numFmt w:val="decimal"/>
      <w:lvlText w:val="%1-%2.%3"/>
      <w:lvlJc w:val="left"/>
      <w:pPr>
        <w:tabs>
          <w:tab w:val="num" w:pos="9435"/>
        </w:tabs>
        <w:ind w:left="9435" w:hanging="795"/>
      </w:pPr>
      <w:rPr>
        <w:rFonts w:cs="Times New Roman" w:hint="default"/>
      </w:rPr>
    </w:lvl>
    <w:lvl w:ilvl="3">
      <w:start w:val="1"/>
      <w:numFmt w:val="decimal"/>
      <w:lvlText w:val="%1-%2.%3.%4"/>
      <w:lvlJc w:val="left"/>
      <w:pPr>
        <w:tabs>
          <w:tab w:val="num" w:pos="14040"/>
        </w:tabs>
        <w:ind w:left="14040" w:hanging="1080"/>
      </w:pPr>
      <w:rPr>
        <w:rFonts w:cs="Times New Roman" w:hint="default"/>
      </w:rPr>
    </w:lvl>
    <w:lvl w:ilvl="4">
      <w:start w:val="1"/>
      <w:numFmt w:val="decimal"/>
      <w:lvlText w:val="%1-%2.%3.%4.%5"/>
      <w:lvlJc w:val="left"/>
      <w:pPr>
        <w:tabs>
          <w:tab w:val="num" w:pos="18360"/>
        </w:tabs>
        <w:ind w:left="18360" w:hanging="1080"/>
      </w:pPr>
      <w:rPr>
        <w:rFonts w:cs="Times New Roman" w:hint="default"/>
      </w:rPr>
    </w:lvl>
    <w:lvl w:ilvl="5">
      <w:start w:val="1"/>
      <w:numFmt w:val="decimal"/>
      <w:lvlText w:val="%1-%2.%3.%4.%5.%6"/>
      <w:lvlJc w:val="left"/>
      <w:pPr>
        <w:tabs>
          <w:tab w:val="num" w:pos="23040"/>
        </w:tabs>
        <w:ind w:left="23040" w:hanging="1440"/>
      </w:pPr>
      <w:rPr>
        <w:rFonts w:cs="Times New Roman" w:hint="default"/>
      </w:rPr>
    </w:lvl>
    <w:lvl w:ilvl="6">
      <w:start w:val="1"/>
      <w:numFmt w:val="decimal"/>
      <w:lvlText w:val="%1-%2.%3.%4.%5.%6.%7"/>
      <w:lvlJc w:val="left"/>
      <w:pPr>
        <w:tabs>
          <w:tab w:val="num" w:pos="27360"/>
        </w:tabs>
        <w:ind w:left="27360" w:hanging="1440"/>
      </w:pPr>
      <w:rPr>
        <w:rFonts w:cs="Times New Roman" w:hint="default"/>
      </w:rPr>
    </w:lvl>
    <w:lvl w:ilvl="7">
      <w:start w:val="1"/>
      <w:numFmt w:val="decimal"/>
      <w:lvlText w:val="%1-%2.%3.%4.%5.%6.%7.%8"/>
      <w:lvlJc w:val="left"/>
      <w:pPr>
        <w:tabs>
          <w:tab w:val="num" w:pos="31680"/>
        </w:tabs>
        <w:ind w:hanging="1800"/>
      </w:pPr>
      <w:rPr>
        <w:rFonts w:cs="Times New Roman" w:hint="default"/>
      </w:rPr>
    </w:lvl>
    <w:lvl w:ilvl="8">
      <w:start w:val="1"/>
      <w:numFmt w:val="decimal"/>
      <w:lvlText w:val="%1-%2.%3.%4.%5.%6.%7.%8.%9"/>
      <w:lvlJc w:val="left"/>
      <w:pPr>
        <w:tabs>
          <w:tab w:val="num" w:pos="-28816"/>
        </w:tabs>
        <w:ind w:left="-28816" w:hanging="2160"/>
      </w:pPr>
      <w:rPr>
        <w:rFonts w:cs="Times New Roman" w:hint="default"/>
      </w:rPr>
    </w:lvl>
  </w:abstractNum>
  <w:abstractNum w:abstractNumId="19">
    <w:nsid w:val="7FC904C8"/>
    <w:multiLevelType w:val="hybridMultilevel"/>
    <w:tmpl w:val="F8C2C39E"/>
    <w:lvl w:ilvl="0" w:tplc="063EE6D4">
      <w:start w:val="1"/>
      <w:numFmt w:val="decimal"/>
      <w:lvlText w:val="%1."/>
      <w:lvlJc w:val="left"/>
      <w:pPr>
        <w:ind w:left="1080" w:hanging="360"/>
      </w:pPr>
      <w:rPr>
        <w:rFonts w:cs="Times New Roman" w:hint="default"/>
      </w:rPr>
    </w:lvl>
    <w:lvl w:ilvl="1" w:tplc="04220019" w:tentative="1">
      <w:start w:val="1"/>
      <w:numFmt w:val="lowerLetter"/>
      <w:lvlText w:val="%2."/>
      <w:lvlJc w:val="left"/>
      <w:pPr>
        <w:ind w:left="1800" w:hanging="360"/>
      </w:pPr>
      <w:rPr>
        <w:rFonts w:cs="Times New Roman"/>
      </w:rPr>
    </w:lvl>
    <w:lvl w:ilvl="2" w:tplc="0422001B" w:tentative="1">
      <w:start w:val="1"/>
      <w:numFmt w:val="lowerRoman"/>
      <w:lvlText w:val="%3."/>
      <w:lvlJc w:val="right"/>
      <w:pPr>
        <w:ind w:left="2520" w:hanging="180"/>
      </w:pPr>
      <w:rPr>
        <w:rFonts w:cs="Times New Roman"/>
      </w:rPr>
    </w:lvl>
    <w:lvl w:ilvl="3" w:tplc="0422000F" w:tentative="1">
      <w:start w:val="1"/>
      <w:numFmt w:val="decimal"/>
      <w:lvlText w:val="%4."/>
      <w:lvlJc w:val="left"/>
      <w:pPr>
        <w:ind w:left="3240" w:hanging="360"/>
      </w:pPr>
      <w:rPr>
        <w:rFonts w:cs="Times New Roman"/>
      </w:rPr>
    </w:lvl>
    <w:lvl w:ilvl="4" w:tplc="04220019" w:tentative="1">
      <w:start w:val="1"/>
      <w:numFmt w:val="lowerLetter"/>
      <w:lvlText w:val="%5."/>
      <w:lvlJc w:val="left"/>
      <w:pPr>
        <w:ind w:left="3960" w:hanging="360"/>
      </w:pPr>
      <w:rPr>
        <w:rFonts w:cs="Times New Roman"/>
      </w:rPr>
    </w:lvl>
    <w:lvl w:ilvl="5" w:tplc="0422001B" w:tentative="1">
      <w:start w:val="1"/>
      <w:numFmt w:val="lowerRoman"/>
      <w:lvlText w:val="%6."/>
      <w:lvlJc w:val="right"/>
      <w:pPr>
        <w:ind w:left="4680" w:hanging="180"/>
      </w:pPr>
      <w:rPr>
        <w:rFonts w:cs="Times New Roman"/>
      </w:rPr>
    </w:lvl>
    <w:lvl w:ilvl="6" w:tplc="0422000F" w:tentative="1">
      <w:start w:val="1"/>
      <w:numFmt w:val="decimal"/>
      <w:lvlText w:val="%7."/>
      <w:lvlJc w:val="left"/>
      <w:pPr>
        <w:ind w:left="5400" w:hanging="360"/>
      </w:pPr>
      <w:rPr>
        <w:rFonts w:cs="Times New Roman"/>
      </w:rPr>
    </w:lvl>
    <w:lvl w:ilvl="7" w:tplc="04220019" w:tentative="1">
      <w:start w:val="1"/>
      <w:numFmt w:val="lowerLetter"/>
      <w:lvlText w:val="%8."/>
      <w:lvlJc w:val="left"/>
      <w:pPr>
        <w:ind w:left="6120" w:hanging="360"/>
      </w:pPr>
      <w:rPr>
        <w:rFonts w:cs="Times New Roman"/>
      </w:rPr>
    </w:lvl>
    <w:lvl w:ilvl="8" w:tplc="0422001B" w:tentative="1">
      <w:start w:val="1"/>
      <w:numFmt w:val="lowerRoman"/>
      <w:lvlText w:val="%9."/>
      <w:lvlJc w:val="right"/>
      <w:pPr>
        <w:ind w:left="6840" w:hanging="180"/>
      </w:pPr>
      <w:rPr>
        <w:rFonts w:cs="Times New Roman"/>
      </w:rPr>
    </w:lvl>
  </w:abstractNum>
  <w:num w:numId="1">
    <w:abstractNumId w:val="3"/>
  </w:num>
  <w:num w:numId="2">
    <w:abstractNumId w:val="16"/>
  </w:num>
  <w:num w:numId="3">
    <w:abstractNumId w:val="15"/>
  </w:num>
  <w:num w:numId="4">
    <w:abstractNumId w:val="2"/>
  </w:num>
  <w:num w:numId="5">
    <w:abstractNumId w:val="0"/>
  </w:num>
  <w:num w:numId="6">
    <w:abstractNumId w:val="1"/>
  </w:num>
  <w:num w:numId="7">
    <w:abstractNumId w:val="18"/>
  </w:num>
  <w:num w:numId="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num>
  <w:num w:numId="1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
    <w:lvlOverride w:ilvl="0">
      <w:startOverride w:val="1"/>
    </w:lvlOverride>
  </w:num>
  <w:num w:numId="1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num>
  <w:num w:numId="16">
    <w:abstractNumId w:val="17"/>
  </w:num>
  <w:num w:numId="17">
    <w:abstractNumId w:val="8"/>
  </w:num>
  <w:num w:numId="18">
    <w:abstractNumId w:val="9"/>
  </w:num>
  <w:num w:numId="19">
    <w:abstractNumId w:val="11"/>
  </w:num>
  <w:num w:numId="20">
    <w:abstractNumId w:val="14"/>
  </w:num>
  <w:num w:numId="21">
    <w:abstractNumId w:val="4"/>
  </w:num>
  <w:num w:numId="22">
    <w:abstractNumId w:val="12"/>
  </w:num>
  <w:num w:numId="23">
    <w:abstractNumId w:val="13"/>
  </w:num>
  <w:num w:numId="24">
    <w:abstractNumId w:val="1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40"/>
  <w:displayHorizontalDrawingGridEvery w:val="2"/>
  <w:characterSpacingControl w:val="doNotCompress"/>
  <w:hdrShapeDefaults>
    <o:shapedefaults v:ext="edit" spidmax="14338"/>
  </w:hdrShapeDefaults>
  <w:footnotePr>
    <w:footnote w:id="-1"/>
    <w:footnote w:id="0"/>
  </w:footnotePr>
  <w:endnotePr>
    <w:endnote w:id="-1"/>
    <w:endnote w:id="0"/>
  </w:endnotePr>
  <w:compat/>
  <w:rsids>
    <w:rsidRoot w:val="002609D5"/>
    <w:rsid w:val="0001128D"/>
    <w:rsid w:val="00016835"/>
    <w:rsid w:val="000C1695"/>
    <w:rsid w:val="00215279"/>
    <w:rsid w:val="0022021A"/>
    <w:rsid w:val="00231346"/>
    <w:rsid w:val="00251C02"/>
    <w:rsid w:val="002609D5"/>
    <w:rsid w:val="00285394"/>
    <w:rsid w:val="00295A87"/>
    <w:rsid w:val="002D496D"/>
    <w:rsid w:val="002E57FD"/>
    <w:rsid w:val="00345BA9"/>
    <w:rsid w:val="00367FB4"/>
    <w:rsid w:val="003C3D6A"/>
    <w:rsid w:val="003D73F3"/>
    <w:rsid w:val="003F6077"/>
    <w:rsid w:val="00411218"/>
    <w:rsid w:val="00423E14"/>
    <w:rsid w:val="004508ED"/>
    <w:rsid w:val="00461D17"/>
    <w:rsid w:val="00473A9E"/>
    <w:rsid w:val="004A2120"/>
    <w:rsid w:val="004C38C1"/>
    <w:rsid w:val="004F2697"/>
    <w:rsid w:val="00552599"/>
    <w:rsid w:val="00552764"/>
    <w:rsid w:val="00582491"/>
    <w:rsid w:val="005A2BD8"/>
    <w:rsid w:val="005B3909"/>
    <w:rsid w:val="005C420D"/>
    <w:rsid w:val="00612C1D"/>
    <w:rsid w:val="00625460"/>
    <w:rsid w:val="006263B4"/>
    <w:rsid w:val="00631615"/>
    <w:rsid w:val="00691AB6"/>
    <w:rsid w:val="00697ADB"/>
    <w:rsid w:val="006C6D57"/>
    <w:rsid w:val="007169F3"/>
    <w:rsid w:val="00774D08"/>
    <w:rsid w:val="007D0507"/>
    <w:rsid w:val="007E46FF"/>
    <w:rsid w:val="00840293"/>
    <w:rsid w:val="0085112B"/>
    <w:rsid w:val="0090011C"/>
    <w:rsid w:val="00903BCE"/>
    <w:rsid w:val="00907264"/>
    <w:rsid w:val="009515DA"/>
    <w:rsid w:val="00983162"/>
    <w:rsid w:val="009A3AEC"/>
    <w:rsid w:val="009C357C"/>
    <w:rsid w:val="009C6478"/>
    <w:rsid w:val="00A43352"/>
    <w:rsid w:val="00A43E2C"/>
    <w:rsid w:val="00A9117E"/>
    <w:rsid w:val="00B335EA"/>
    <w:rsid w:val="00B72336"/>
    <w:rsid w:val="00B812E0"/>
    <w:rsid w:val="00BF4EF2"/>
    <w:rsid w:val="00BF54B8"/>
    <w:rsid w:val="00C74C55"/>
    <w:rsid w:val="00CA2543"/>
    <w:rsid w:val="00CA2AA2"/>
    <w:rsid w:val="00CD2874"/>
    <w:rsid w:val="00D70311"/>
    <w:rsid w:val="00D86657"/>
    <w:rsid w:val="00DB6D8B"/>
    <w:rsid w:val="00E43293"/>
    <w:rsid w:val="00E87BE9"/>
    <w:rsid w:val="00EA51AC"/>
    <w:rsid w:val="00EB12C2"/>
    <w:rsid w:val="00ED3633"/>
    <w:rsid w:val="00EF5C56"/>
    <w:rsid w:val="00F67419"/>
    <w:rsid w:val="00FA140E"/>
    <w:rsid w:val="00FC36EE"/>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0" w:qFormat="1"/>
    <w:lsdException w:name="heading 3" w:uiPriority="0" w:qFormat="1"/>
    <w:lsdException w:name="heading 4" w:qFormat="1"/>
    <w:lsdException w:name="heading 5" w:qFormat="1"/>
    <w:lsdException w:name="heading 6" w:qFormat="1"/>
    <w:lsdException w:name="heading 7" w:qFormat="1"/>
    <w:lsdException w:name="heading 8" w:uiPriority="9"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semiHidden="0" w:unhideWhenUsed="0" w:qFormat="1"/>
    <w:lsdException w:name="Default Paragraph Font" w:uiPriority="1"/>
    <w:lsdException w:name="Subtitle" w:semiHidden="0" w:unhideWhenUsed="0" w:qFormat="1"/>
    <w:lsdException w:name="Strong" w:semiHidden="0" w:unhideWhenUsed="0" w:qFormat="1"/>
    <w:lsdException w:name="Emphasis" w:semiHidden="0" w:unhideWhenUsed="0" w:qFormat="1"/>
    <w:lsdException w:name="Table Grid" w:semiHidden="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31346"/>
    <w:pPr>
      <w:overflowPunct w:val="0"/>
      <w:autoSpaceDE w:val="0"/>
      <w:autoSpaceDN w:val="0"/>
      <w:adjustRightInd w:val="0"/>
      <w:spacing w:after="0" w:line="240" w:lineRule="auto"/>
    </w:pPr>
    <w:rPr>
      <w:rFonts w:ascii="Antiqua" w:eastAsia="Times New Roman" w:hAnsi="Antiqua" w:cs="Times New Roman"/>
      <w:sz w:val="28"/>
      <w:szCs w:val="20"/>
      <w:lang w:val="hr-HR" w:eastAsia="ru-RU"/>
    </w:rPr>
  </w:style>
  <w:style w:type="paragraph" w:styleId="1">
    <w:name w:val="heading 1"/>
    <w:basedOn w:val="a"/>
    <w:next w:val="a"/>
    <w:link w:val="10"/>
    <w:uiPriority w:val="99"/>
    <w:qFormat/>
    <w:rsid w:val="009C357C"/>
    <w:pPr>
      <w:keepNext/>
      <w:spacing w:before="240" w:after="60"/>
      <w:outlineLvl w:val="0"/>
    </w:pPr>
    <w:rPr>
      <w:rFonts w:ascii="Arial" w:hAnsi="Arial"/>
      <w:b/>
      <w:bCs/>
      <w:kern w:val="32"/>
      <w:sz w:val="32"/>
      <w:szCs w:val="32"/>
    </w:rPr>
  </w:style>
  <w:style w:type="paragraph" w:styleId="2">
    <w:name w:val="heading 2"/>
    <w:basedOn w:val="a"/>
    <w:next w:val="a"/>
    <w:link w:val="20"/>
    <w:qFormat/>
    <w:rsid w:val="009C357C"/>
    <w:pPr>
      <w:keepNext/>
      <w:spacing w:line="240" w:lineRule="exact"/>
      <w:ind w:hanging="910"/>
      <w:jc w:val="center"/>
      <w:outlineLvl w:val="1"/>
    </w:pPr>
    <w:rPr>
      <w:rFonts w:ascii="Arial" w:hAnsi="Arial"/>
      <w:b/>
      <w:sz w:val="36"/>
      <w:lang w:val="en-US"/>
    </w:rPr>
  </w:style>
  <w:style w:type="paragraph" w:styleId="3">
    <w:name w:val="heading 3"/>
    <w:basedOn w:val="a"/>
    <w:next w:val="a"/>
    <w:link w:val="30"/>
    <w:qFormat/>
    <w:rsid w:val="009C357C"/>
    <w:pPr>
      <w:keepNext/>
      <w:spacing w:line="340" w:lineRule="exact"/>
      <w:ind w:hanging="907"/>
      <w:jc w:val="center"/>
      <w:outlineLvl w:val="2"/>
    </w:pPr>
    <w:rPr>
      <w:rFonts w:ascii="Times New Roman" w:hAnsi="Times New Roman"/>
      <w:b/>
      <w:sz w:val="22"/>
    </w:rPr>
  </w:style>
  <w:style w:type="paragraph" w:styleId="4">
    <w:name w:val="heading 4"/>
    <w:basedOn w:val="a"/>
    <w:next w:val="a"/>
    <w:link w:val="40"/>
    <w:uiPriority w:val="99"/>
    <w:qFormat/>
    <w:rsid w:val="009C357C"/>
    <w:pPr>
      <w:keepNext/>
      <w:widowControl w:val="0"/>
      <w:tabs>
        <w:tab w:val="left" w:pos="0"/>
      </w:tabs>
      <w:suppressAutoHyphens/>
      <w:overflowPunct/>
      <w:autoSpaceDE/>
      <w:autoSpaceDN/>
      <w:adjustRightInd/>
      <w:ind w:firstLine="5387"/>
      <w:outlineLvl w:val="3"/>
    </w:pPr>
    <w:rPr>
      <w:rFonts w:ascii="Liberation Serif" w:hAnsi="Liberation Serif" w:cs="FreeSans"/>
      <w:b/>
      <w:kern w:val="2"/>
      <w:sz w:val="20"/>
      <w:lang w:val="ru-RU" w:eastAsia="zh-CN" w:bidi="hi-IN"/>
    </w:rPr>
  </w:style>
  <w:style w:type="paragraph" w:styleId="5">
    <w:name w:val="heading 5"/>
    <w:basedOn w:val="a"/>
    <w:next w:val="a"/>
    <w:link w:val="50"/>
    <w:uiPriority w:val="99"/>
    <w:qFormat/>
    <w:rsid w:val="009C357C"/>
    <w:pPr>
      <w:keepNext/>
      <w:widowControl w:val="0"/>
      <w:tabs>
        <w:tab w:val="left" w:pos="0"/>
      </w:tabs>
      <w:suppressAutoHyphens/>
      <w:overflowPunct/>
      <w:autoSpaceDE/>
      <w:autoSpaceDN/>
      <w:adjustRightInd/>
      <w:ind w:left="-851" w:right="-99"/>
      <w:jc w:val="center"/>
      <w:outlineLvl w:val="4"/>
    </w:pPr>
    <w:rPr>
      <w:rFonts w:ascii="Liberation Serif" w:hAnsi="Liberation Serif" w:cs="FreeSans"/>
      <w:b/>
      <w:kern w:val="2"/>
      <w:sz w:val="20"/>
      <w:lang w:val="ru-RU" w:eastAsia="zh-CN" w:bidi="hi-IN"/>
    </w:rPr>
  </w:style>
  <w:style w:type="paragraph" w:styleId="6">
    <w:name w:val="heading 6"/>
    <w:basedOn w:val="a"/>
    <w:next w:val="a"/>
    <w:link w:val="60"/>
    <w:uiPriority w:val="99"/>
    <w:qFormat/>
    <w:rsid w:val="009C357C"/>
    <w:pPr>
      <w:keepNext/>
      <w:widowControl w:val="0"/>
      <w:tabs>
        <w:tab w:val="num" w:pos="0"/>
      </w:tabs>
      <w:suppressAutoHyphens/>
      <w:overflowPunct/>
      <w:autoSpaceDE/>
      <w:autoSpaceDN/>
      <w:adjustRightInd/>
      <w:ind w:left="1152" w:hanging="1152"/>
      <w:outlineLvl w:val="5"/>
    </w:pPr>
    <w:rPr>
      <w:rFonts w:ascii="Liberation Serif" w:hAnsi="Liberation Serif" w:cs="FreeSans"/>
      <w:b/>
      <w:kern w:val="2"/>
      <w:sz w:val="20"/>
      <w:lang w:val="ru-RU" w:eastAsia="zh-CN" w:bidi="hi-IN"/>
    </w:rPr>
  </w:style>
  <w:style w:type="paragraph" w:styleId="7">
    <w:name w:val="heading 7"/>
    <w:basedOn w:val="a"/>
    <w:next w:val="a"/>
    <w:link w:val="70"/>
    <w:uiPriority w:val="99"/>
    <w:qFormat/>
    <w:rsid w:val="009C357C"/>
    <w:pPr>
      <w:keepNext/>
      <w:widowControl w:val="0"/>
      <w:tabs>
        <w:tab w:val="num" w:pos="0"/>
      </w:tabs>
      <w:suppressAutoHyphens/>
      <w:overflowPunct/>
      <w:autoSpaceDE/>
      <w:autoSpaceDN/>
      <w:adjustRightInd/>
      <w:spacing w:line="260" w:lineRule="exact"/>
      <w:ind w:left="1296" w:hanging="1296"/>
      <w:jc w:val="center"/>
      <w:outlineLvl w:val="6"/>
    </w:pPr>
    <w:rPr>
      <w:rFonts w:ascii="Arial" w:hAnsi="Arial" w:cs="Arial"/>
      <w:b/>
      <w:bCs/>
      <w:kern w:val="2"/>
      <w:sz w:val="26"/>
      <w:szCs w:val="24"/>
      <w:u w:val="single"/>
      <w:lang w:val="ru-RU" w:eastAsia="zh-CN" w:bidi="hi-IN"/>
    </w:rPr>
  </w:style>
  <w:style w:type="paragraph" w:styleId="9">
    <w:name w:val="heading 9"/>
    <w:basedOn w:val="a"/>
    <w:next w:val="a"/>
    <w:link w:val="90"/>
    <w:uiPriority w:val="99"/>
    <w:qFormat/>
    <w:rsid w:val="009C357C"/>
    <w:pPr>
      <w:spacing w:before="240" w:after="60"/>
      <w:outlineLvl w:val="8"/>
    </w:pPr>
    <w:rPr>
      <w:rFonts w:ascii="Cambria" w:hAnsi="Cambria"/>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unhideWhenUsed/>
    <w:rsid w:val="004A2120"/>
    <w:rPr>
      <w:rFonts w:ascii="Segoe UI" w:hAnsi="Segoe UI" w:cs="Segoe UI"/>
      <w:sz w:val="18"/>
      <w:szCs w:val="18"/>
    </w:rPr>
  </w:style>
  <w:style w:type="character" w:customStyle="1" w:styleId="a4">
    <w:name w:val="Текст выноски Знак"/>
    <w:basedOn w:val="a0"/>
    <w:link w:val="a3"/>
    <w:uiPriority w:val="99"/>
    <w:rsid w:val="004A2120"/>
    <w:rPr>
      <w:rFonts w:ascii="Segoe UI" w:hAnsi="Segoe UI" w:cs="Segoe UI"/>
      <w:sz w:val="18"/>
      <w:szCs w:val="18"/>
    </w:rPr>
  </w:style>
  <w:style w:type="paragraph" w:styleId="a5">
    <w:name w:val="Normal (Web)"/>
    <w:basedOn w:val="a"/>
    <w:uiPriority w:val="99"/>
    <w:unhideWhenUsed/>
    <w:rsid w:val="00285394"/>
    <w:pPr>
      <w:overflowPunct/>
      <w:autoSpaceDE/>
      <w:autoSpaceDN/>
      <w:adjustRightInd/>
      <w:spacing w:before="100" w:beforeAutospacing="1" w:after="100" w:afterAutospacing="1"/>
    </w:pPr>
    <w:rPr>
      <w:rFonts w:ascii="Times New Roman" w:hAnsi="Times New Roman"/>
      <w:sz w:val="24"/>
      <w:szCs w:val="24"/>
      <w:lang w:val="uk-UA" w:eastAsia="uk-UA"/>
    </w:rPr>
  </w:style>
  <w:style w:type="paragraph" w:styleId="a6">
    <w:name w:val="List Paragraph"/>
    <w:basedOn w:val="a"/>
    <w:uiPriority w:val="99"/>
    <w:qFormat/>
    <w:rsid w:val="003F6077"/>
    <w:pPr>
      <w:overflowPunct/>
      <w:autoSpaceDE/>
      <w:autoSpaceDN/>
      <w:adjustRightInd/>
      <w:spacing w:after="160" w:line="259" w:lineRule="auto"/>
      <w:ind w:left="720"/>
      <w:contextualSpacing/>
    </w:pPr>
    <w:rPr>
      <w:rFonts w:asciiTheme="minorHAnsi" w:eastAsiaTheme="minorHAnsi" w:hAnsiTheme="minorHAnsi" w:cstheme="minorBidi"/>
      <w:sz w:val="22"/>
      <w:szCs w:val="22"/>
      <w:lang w:val="uk-UA" w:eastAsia="en-US"/>
    </w:rPr>
  </w:style>
  <w:style w:type="paragraph" w:styleId="a7">
    <w:name w:val="header"/>
    <w:basedOn w:val="a"/>
    <w:link w:val="a8"/>
    <w:uiPriority w:val="99"/>
    <w:unhideWhenUsed/>
    <w:rsid w:val="00423E14"/>
    <w:pPr>
      <w:tabs>
        <w:tab w:val="center" w:pos="4819"/>
        <w:tab w:val="right" w:pos="9639"/>
      </w:tabs>
      <w:overflowPunct/>
      <w:autoSpaceDE/>
      <w:autoSpaceDN/>
      <w:adjustRightInd/>
    </w:pPr>
    <w:rPr>
      <w:rFonts w:asciiTheme="minorHAnsi" w:eastAsiaTheme="minorHAnsi" w:hAnsiTheme="minorHAnsi" w:cstheme="minorBidi"/>
      <w:sz w:val="22"/>
      <w:szCs w:val="22"/>
      <w:lang w:val="uk-UA" w:eastAsia="en-US"/>
    </w:rPr>
  </w:style>
  <w:style w:type="character" w:customStyle="1" w:styleId="a8">
    <w:name w:val="Верхний колонтитул Знак"/>
    <w:basedOn w:val="a0"/>
    <w:link w:val="a7"/>
    <w:uiPriority w:val="99"/>
    <w:rsid w:val="00423E14"/>
  </w:style>
  <w:style w:type="paragraph" w:styleId="a9">
    <w:name w:val="footer"/>
    <w:basedOn w:val="a"/>
    <w:link w:val="aa"/>
    <w:uiPriority w:val="99"/>
    <w:unhideWhenUsed/>
    <w:rsid w:val="00423E14"/>
    <w:pPr>
      <w:tabs>
        <w:tab w:val="center" w:pos="4819"/>
        <w:tab w:val="right" w:pos="9639"/>
      </w:tabs>
      <w:overflowPunct/>
      <w:autoSpaceDE/>
      <w:autoSpaceDN/>
      <w:adjustRightInd/>
    </w:pPr>
    <w:rPr>
      <w:rFonts w:asciiTheme="minorHAnsi" w:eastAsiaTheme="minorHAnsi" w:hAnsiTheme="minorHAnsi" w:cstheme="minorBidi"/>
      <w:sz w:val="22"/>
      <w:szCs w:val="22"/>
      <w:lang w:val="uk-UA" w:eastAsia="en-US"/>
    </w:rPr>
  </w:style>
  <w:style w:type="character" w:customStyle="1" w:styleId="aa">
    <w:name w:val="Нижний колонтитул Знак"/>
    <w:basedOn w:val="a0"/>
    <w:link w:val="a9"/>
    <w:uiPriority w:val="99"/>
    <w:rsid w:val="00423E14"/>
  </w:style>
  <w:style w:type="table" w:styleId="ab">
    <w:name w:val="Table Grid"/>
    <w:basedOn w:val="a1"/>
    <w:uiPriority w:val="99"/>
    <w:rsid w:val="00BF4EF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0">
    <w:name w:val="Заголовок 1 Знак"/>
    <w:basedOn w:val="a0"/>
    <w:link w:val="1"/>
    <w:uiPriority w:val="99"/>
    <w:rsid w:val="009C357C"/>
    <w:rPr>
      <w:rFonts w:ascii="Arial" w:eastAsia="Times New Roman" w:hAnsi="Arial" w:cs="Times New Roman"/>
      <w:b/>
      <w:bCs/>
      <w:kern w:val="32"/>
      <w:sz w:val="32"/>
      <w:szCs w:val="32"/>
      <w:lang w:val="hr-HR" w:eastAsia="ru-RU"/>
    </w:rPr>
  </w:style>
  <w:style w:type="character" w:customStyle="1" w:styleId="20">
    <w:name w:val="Заголовок 2 Знак"/>
    <w:basedOn w:val="a0"/>
    <w:link w:val="2"/>
    <w:rsid w:val="009C357C"/>
    <w:rPr>
      <w:rFonts w:ascii="Arial" w:eastAsia="Times New Roman" w:hAnsi="Arial" w:cs="Times New Roman"/>
      <w:b/>
      <w:sz w:val="36"/>
      <w:szCs w:val="20"/>
      <w:lang w:val="en-US" w:eastAsia="ru-RU"/>
    </w:rPr>
  </w:style>
  <w:style w:type="character" w:customStyle="1" w:styleId="30">
    <w:name w:val="Заголовок 3 Знак"/>
    <w:basedOn w:val="a0"/>
    <w:link w:val="3"/>
    <w:rsid w:val="009C357C"/>
    <w:rPr>
      <w:rFonts w:ascii="Times New Roman" w:eastAsia="Times New Roman" w:hAnsi="Times New Roman" w:cs="Times New Roman"/>
      <w:b/>
      <w:szCs w:val="20"/>
      <w:lang w:val="hr-HR" w:eastAsia="ru-RU"/>
    </w:rPr>
  </w:style>
  <w:style w:type="character" w:customStyle="1" w:styleId="40">
    <w:name w:val="Заголовок 4 Знак"/>
    <w:basedOn w:val="a0"/>
    <w:link w:val="4"/>
    <w:uiPriority w:val="99"/>
    <w:rsid w:val="009C357C"/>
    <w:rPr>
      <w:rFonts w:ascii="Liberation Serif" w:eastAsia="Times New Roman" w:hAnsi="Liberation Serif" w:cs="FreeSans"/>
      <w:b/>
      <w:kern w:val="2"/>
      <w:sz w:val="20"/>
      <w:szCs w:val="20"/>
      <w:lang w:val="ru-RU" w:eastAsia="zh-CN" w:bidi="hi-IN"/>
    </w:rPr>
  </w:style>
  <w:style w:type="character" w:customStyle="1" w:styleId="50">
    <w:name w:val="Заголовок 5 Знак"/>
    <w:basedOn w:val="a0"/>
    <w:link w:val="5"/>
    <w:uiPriority w:val="99"/>
    <w:rsid w:val="009C357C"/>
    <w:rPr>
      <w:rFonts w:ascii="Liberation Serif" w:eastAsia="Times New Roman" w:hAnsi="Liberation Serif" w:cs="FreeSans"/>
      <w:b/>
      <w:kern w:val="2"/>
      <w:sz w:val="20"/>
      <w:szCs w:val="20"/>
      <w:lang w:val="ru-RU" w:eastAsia="zh-CN" w:bidi="hi-IN"/>
    </w:rPr>
  </w:style>
  <w:style w:type="character" w:customStyle="1" w:styleId="60">
    <w:name w:val="Заголовок 6 Знак"/>
    <w:basedOn w:val="a0"/>
    <w:link w:val="6"/>
    <w:uiPriority w:val="99"/>
    <w:rsid w:val="009C357C"/>
    <w:rPr>
      <w:rFonts w:ascii="Liberation Serif" w:eastAsia="Times New Roman" w:hAnsi="Liberation Serif" w:cs="FreeSans"/>
      <w:b/>
      <w:kern w:val="2"/>
      <w:sz w:val="20"/>
      <w:szCs w:val="20"/>
      <w:lang w:val="ru-RU" w:eastAsia="zh-CN" w:bidi="hi-IN"/>
    </w:rPr>
  </w:style>
  <w:style w:type="character" w:customStyle="1" w:styleId="70">
    <w:name w:val="Заголовок 7 Знак"/>
    <w:basedOn w:val="a0"/>
    <w:link w:val="7"/>
    <w:uiPriority w:val="99"/>
    <w:rsid w:val="009C357C"/>
    <w:rPr>
      <w:rFonts w:ascii="Arial" w:eastAsia="Times New Roman" w:hAnsi="Arial" w:cs="Arial"/>
      <w:b/>
      <w:bCs/>
      <w:kern w:val="2"/>
      <w:sz w:val="26"/>
      <w:szCs w:val="24"/>
      <w:u w:val="single"/>
      <w:lang w:val="ru-RU" w:eastAsia="zh-CN" w:bidi="hi-IN"/>
    </w:rPr>
  </w:style>
  <w:style w:type="character" w:customStyle="1" w:styleId="90">
    <w:name w:val="Заголовок 9 Знак"/>
    <w:basedOn w:val="a0"/>
    <w:link w:val="9"/>
    <w:uiPriority w:val="99"/>
    <w:rsid w:val="009C357C"/>
    <w:rPr>
      <w:rFonts w:ascii="Cambria" w:eastAsia="Times New Roman" w:hAnsi="Cambria" w:cs="Times New Roman"/>
      <w:lang w:val="hr-HR" w:eastAsia="ru-RU"/>
    </w:rPr>
  </w:style>
  <w:style w:type="paragraph" w:customStyle="1" w:styleId="11">
    <w:name w:val="Знак Знак1 Знак Знак Знак Знак Знак Знак Знак Знак Знак Знак Знак Знак Знак Знак Знак Знак"/>
    <w:basedOn w:val="a"/>
    <w:uiPriority w:val="99"/>
    <w:rsid w:val="009C357C"/>
    <w:pPr>
      <w:overflowPunct/>
      <w:autoSpaceDE/>
      <w:autoSpaceDN/>
      <w:adjustRightInd/>
    </w:pPr>
    <w:rPr>
      <w:rFonts w:ascii="Verdana" w:hAnsi="Verdana"/>
      <w:sz w:val="20"/>
      <w:lang w:val="en-US" w:eastAsia="en-US"/>
    </w:rPr>
  </w:style>
  <w:style w:type="paragraph" w:customStyle="1" w:styleId="12">
    <w:name w:val="Знак Знак1 Знак Знак Знак Знак Знак Знак Знак Знак Знак Знак"/>
    <w:basedOn w:val="a"/>
    <w:uiPriority w:val="99"/>
    <w:rsid w:val="009C357C"/>
    <w:pPr>
      <w:overflowPunct/>
      <w:autoSpaceDE/>
      <w:autoSpaceDN/>
      <w:adjustRightInd/>
    </w:pPr>
    <w:rPr>
      <w:rFonts w:ascii="Verdana" w:hAnsi="Verdana"/>
      <w:sz w:val="20"/>
      <w:lang w:val="en-US" w:eastAsia="en-US"/>
    </w:rPr>
  </w:style>
  <w:style w:type="paragraph" w:styleId="ac">
    <w:name w:val="Body Text"/>
    <w:basedOn w:val="a"/>
    <w:link w:val="ad"/>
    <w:uiPriority w:val="99"/>
    <w:rsid w:val="009C357C"/>
    <w:pPr>
      <w:suppressAutoHyphens/>
      <w:overflowPunct/>
      <w:autoSpaceDE/>
      <w:autoSpaceDN/>
      <w:adjustRightInd/>
      <w:jc w:val="both"/>
    </w:pPr>
    <w:rPr>
      <w:rFonts w:ascii="Times New Roman" w:hAnsi="Times New Roman"/>
      <w:sz w:val="24"/>
      <w:lang w:val="en-US" w:eastAsia="zh-CN"/>
    </w:rPr>
  </w:style>
  <w:style w:type="character" w:customStyle="1" w:styleId="ad">
    <w:name w:val="Основной текст Знак"/>
    <w:basedOn w:val="a0"/>
    <w:link w:val="ac"/>
    <w:uiPriority w:val="99"/>
    <w:rsid w:val="009C357C"/>
    <w:rPr>
      <w:rFonts w:ascii="Times New Roman" w:eastAsia="Times New Roman" w:hAnsi="Times New Roman" w:cs="Times New Roman"/>
      <w:sz w:val="24"/>
      <w:szCs w:val="20"/>
      <w:lang w:val="en-US" w:eastAsia="zh-CN"/>
    </w:rPr>
  </w:style>
  <w:style w:type="paragraph" w:customStyle="1" w:styleId="21">
    <w:name w:val="Основной текст с отступом 21"/>
    <w:basedOn w:val="a"/>
    <w:uiPriority w:val="99"/>
    <w:rsid w:val="009C357C"/>
    <w:pPr>
      <w:suppressAutoHyphens/>
      <w:overflowPunct/>
      <w:autoSpaceDE/>
      <w:autoSpaceDN/>
      <w:adjustRightInd/>
      <w:ind w:firstLine="435"/>
      <w:jc w:val="both"/>
    </w:pPr>
    <w:rPr>
      <w:rFonts w:ascii="Times New Roman" w:hAnsi="Times New Roman"/>
      <w:spacing w:val="-4"/>
      <w:lang w:val="uk-UA" w:eastAsia="zh-CN"/>
    </w:rPr>
  </w:style>
  <w:style w:type="character" w:customStyle="1" w:styleId="FontStyle12">
    <w:name w:val="Font Style12"/>
    <w:uiPriority w:val="99"/>
    <w:rsid w:val="009C357C"/>
    <w:rPr>
      <w:rFonts w:ascii="Times New Roman" w:hAnsi="Times New Roman"/>
      <w:sz w:val="24"/>
    </w:rPr>
  </w:style>
  <w:style w:type="character" w:customStyle="1" w:styleId="FontStyle13">
    <w:name w:val="Font Style13"/>
    <w:uiPriority w:val="99"/>
    <w:rsid w:val="009C357C"/>
    <w:rPr>
      <w:rFonts w:ascii="Times New Roman" w:hAnsi="Times New Roman"/>
      <w:b/>
      <w:sz w:val="24"/>
    </w:rPr>
  </w:style>
  <w:style w:type="paragraph" w:customStyle="1" w:styleId="Style1">
    <w:name w:val="Style1"/>
    <w:basedOn w:val="a"/>
    <w:uiPriority w:val="99"/>
    <w:rsid w:val="009C357C"/>
    <w:pPr>
      <w:widowControl w:val="0"/>
      <w:suppressAutoHyphens/>
      <w:overflowPunct/>
      <w:autoSpaceDN/>
      <w:adjustRightInd/>
      <w:spacing w:line="322" w:lineRule="exact"/>
      <w:ind w:firstLine="2496"/>
    </w:pPr>
    <w:rPr>
      <w:rFonts w:ascii="Times New Roman" w:hAnsi="Times New Roman"/>
      <w:sz w:val="24"/>
      <w:szCs w:val="24"/>
      <w:lang w:val="uk-UA" w:eastAsia="zh-CN"/>
    </w:rPr>
  </w:style>
  <w:style w:type="paragraph" w:customStyle="1" w:styleId="Style3">
    <w:name w:val="Style3"/>
    <w:basedOn w:val="a"/>
    <w:uiPriority w:val="99"/>
    <w:rsid w:val="009C357C"/>
    <w:pPr>
      <w:widowControl w:val="0"/>
      <w:suppressAutoHyphens/>
      <w:overflowPunct/>
      <w:autoSpaceDN/>
      <w:adjustRightInd/>
      <w:spacing w:line="346" w:lineRule="exact"/>
      <w:ind w:firstLine="706"/>
    </w:pPr>
    <w:rPr>
      <w:rFonts w:ascii="Times New Roman" w:hAnsi="Times New Roman"/>
      <w:sz w:val="24"/>
      <w:szCs w:val="24"/>
      <w:lang w:val="uk-UA" w:eastAsia="zh-CN"/>
    </w:rPr>
  </w:style>
  <w:style w:type="paragraph" w:customStyle="1" w:styleId="Style4">
    <w:name w:val="Style4"/>
    <w:basedOn w:val="a"/>
    <w:uiPriority w:val="99"/>
    <w:rsid w:val="009C357C"/>
    <w:pPr>
      <w:widowControl w:val="0"/>
      <w:suppressAutoHyphens/>
      <w:overflowPunct/>
      <w:autoSpaceDN/>
      <w:adjustRightInd/>
      <w:spacing w:line="325" w:lineRule="exact"/>
      <w:ind w:firstLine="898"/>
      <w:jc w:val="both"/>
    </w:pPr>
    <w:rPr>
      <w:rFonts w:ascii="Times New Roman" w:hAnsi="Times New Roman"/>
      <w:sz w:val="24"/>
      <w:szCs w:val="24"/>
      <w:lang w:val="uk-UA" w:eastAsia="zh-CN"/>
    </w:rPr>
  </w:style>
  <w:style w:type="character" w:customStyle="1" w:styleId="WW8Num1z0">
    <w:name w:val="WW8Num1z0"/>
    <w:uiPriority w:val="99"/>
    <w:rsid w:val="009C357C"/>
  </w:style>
  <w:style w:type="character" w:customStyle="1" w:styleId="WW8Num1z1">
    <w:name w:val="WW8Num1z1"/>
    <w:uiPriority w:val="99"/>
    <w:rsid w:val="009C357C"/>
  </w:style>
  <w:style w:type="character" w:customStyle="1" w:styleId="WW8Num1z2">
    <w:name w:val="WW8Num1z2"/>
    <w:uiPriority w:val="99"/>
    <w:rsid w:val="009C357C"/>
  </w:style>
  <w:style w:type="character" w:customStyle="1" w:styleId="WW8Num1z3">
    <w:name w:val="WW8Num1z3"/>
    <w:uiPriority w:val="99"/>
    <w:rsid w:val="009C357C"/>
  </w:style>
  <w:style w:type="character" w:customStyle="1" w:styleId="WW8Num1z4">
    <w:name w:val="WW8Num1z4"/>
    <w:uiPriority w:val="99"/>
    <w:rsid w:val="009C357C"/>
  </w:style>
  <w:style w:type="character" w:customStyle="1" w:styleId="WW8Num1z5">
    <w:name w:val="WW8Num1z5"/>
    <w:uiPriority w:val="99"/>
    <w:rsid w:val="009C357C"/>
  </w:style>
  <w:style w:type="character" w:customStyle="1" w:styleId="WW8Num1z6">
    <w:name w:val="WW8Num1z6"/>
    <w:uiPriority w:val="99"/>
    <w:rsid w:val="009C357C"/>
  </w:style>
  <w:style w:type="character" w:customStyle="1" w:styleId="WW8Num1z7">
    <w:name w:val="WW8Num1z7"/>
    <w:uiPriority w:val="99"/>
    <w:rsid w:val="009C357C"/>
  </w:style>
  <w:style w:type="character" w:customStyle="1" w:styleId="WW8Num1z8">
    <w:name w:val="WW8Num1z8"/>
    <w:uiPriority w:val="99"/>
    <w:rsid w:val="009C357C"/>
  </w:style>
  <w:style w:type="character" w:customStyle="1" w:styleId="WW8Num2z0">
    <w:name w:val="WW8Num2z0"/>
    <w:uiPriority w:val="99"/>
    <w:rsid w:val="009C357C"/>
  </w:style>
  <w:style w:type="character" w:customStyle="1" w:styleId="WW8Num2z1">
    <w:name w:val="WW8Num2z1"/>
    <w:uiPriority w:val="99"/>
    <w:rsid w:val="009C357C"/>
  </w:style>
  <w:style w:type="character" w:customStyle="1" w:styleId="WW8Num2z2">
    <w:name w:val="WW8Num2z2"/>
    <w:uiPriority w:val="99"/>
    <w:rsid w:val="009C357C"/>
  </w:style>
  <w:style w:type="character" w:customStyle="1" w:styleId="WW8Num2z3">
    <w:name w:val="WW8Num2z3"/>
    <w:uiPriority w:val="99"/>
    <w:rsid w:val="009C357C"/>
  </w:style>
  <w:style w:type="character" w:customStyle="1" w:styleId="WW8Num2z4">
    <w:name w:val="WW8Num2z4"/>
    <w:uiPriority w:val="99"/>
    <w:rsid w:val="009C357C"/>
  </w:style>
  <w:style w:type="character" w:customStyle="1" w:styleId="WW8Num2z5">
    <w:name w:val="WW8Num2z5"/>
    <w:uiPriority w:val="99"/>
    <w:rsid w:val="009C357C"/>
  </w:style>
  <w:style w:type="character" w:customStyle="1" w:styleId="WW8Num2z6">
    <w:name w:val="WW8Num2z6"/>
    <w:uiPriority w:val="99"/>
    <w:rsid w:val="009C357C"/>
  </w:style>
  <w:style w:type="character" w:customStyle="1" w:styleId="WW8Num2z7">
    <w:name w:val="WW8Num2z7"/>
    <w:uiPriority w:val="99"/>
    <w:rsid w:val="009C357C"/>
  </w:style>
  <w:style w:type="character" w:customStyle="1" w:styleId="WW8Num2z8">
    <w:name w:val="WW8Num2z8"/>
    <w:uiPriority w:val="99"/>
    <w:rsid w:val="009C357C"/>
  </w:style>
  <w:style w:type="character" w:customStyle="1" w:styleId="WW8Num3z0">
    <w:name w:val="WW8Num3z0"/>
    <w:uiPriority w:val="99"/>
    <w:rsid w:val="009C357C"/>
    <w:rPr>
      <w:rFonts w:ascii="Symbol" w:hAnsi="Symbol"/>
      <w:sz w:val="28"/>
      <w:lang w:val="uk-UA"/>
    </w:rPr>
  </w:style>
  <w:style w:type="character" w:customStyle="1" w:styleId="WW8Num3z1">
    <w:name w:val="WW8Num3z1"/>
    <w:uiPriority w:val="99"/>
    <w:rsid w:val="009C357C"/>
    <w:rPr>
      <w:rFonts w:ascii="OpenSymbol" w:hAnsi="OpenSymbol"/>
    </w:rPr>
  </w:style>
  <w:style w:type="character" w:customStyle="1" w:styleId="51">
    <w:name w:val="Основной шрифт абзаца5"/>
    <w:uiPriority w:val="99"/>
    <w:rsid w:val="009C357C"/>
  </w:style>
  <w:style w:type="character" w:customStyle="1" w:styleId="WW8Num4z0">
    <w:name w:val="WW8Num4z0"/>
    <w:uiPriority w:val="99"/>
    <w:rsid w:val="009C357C"/>
    <w:rPr>
      <w:rFonts w:ascii="Symbol" w:hAnsi="Symbol"/>
      <w:sz w:val="28"/>
      <w:lang w:val="uk-UA"/>
    </w:rPr>
  </w:style>
  <w:style w:type="character" w:customStyle="1" w:styleId="WW8Num4z1">
    <w:name w:val="WW8Num4z1"/>
    <w:uiPriority w:val="99"/>
    <w:rsid w:val="009C357C"/>
    <w:rPr>
      <w:rFonts w:ascii="OpenSymbol" w:hAnsi="OpenSymbol"/>
    </w:rPr>
  </w:style>
  <w:style w:type="character" w:customStyle="1" w:styleId="WW8Num5z0">
    <w:name w:val="WW8Num5z0"/>
    <w:uiPriority w:val="99"/>
    <w:rsid w:val="009C357C"/>
    <w:rPr>
      <w:rFonts w:ascii="Symbol" w:hAnsi="Symbol"/>
      <w:sz w:val="22"/>
      <w:shd w:val="clear" w:color="auto" w:fill="auto"/>
      <w:lang w:val="uk-UA" w:eastAsia="zh-CN"/>
    </w:rPr>
  </w:style>
  <w:style w:type="character" w:customStyle="1" w:styleId="WW8Num5z1">
    <w:name w:val="WW8Num5z1"/>
    <w:uiPriority w:val="99"/>
    <w:rsid w:val="009C357C"/>
    <w:rPr>
      <w:rFonts w:ascii="OpenSymbol" w:hAnsi="OpenSymbol"/>
    </w:rPr>
  </w:style>
  <w:style w:type="character" w:customStyle="1" w:styleId="WW8Num6z0">
    <w:name w:val="WW8Num6z0"/>
    <w:uiPriority w:val="99"/>
    <w:rsid w:val="009C357C"/>
    <w:rPr>
      <w:rFonts w:ascii="Symbol" w:hAnsi="Symbol"/>
      <w:sz w:val="28"/>
      <w:lang w:val="uk-UA"/>
    </w:rPr>
  </w:style>
  <w:style w:type="character" w:customStyle="1" w:styleId="WW8Num6z1">
    <w:name w:val="WW8Num6z1"/>
    <w:uiPriority w:val="99"/>
    <w:rsid w:val="009C357C"/>
    <w:rPr>
      <w:rFonts w:ascii="OpenSymbol" w:hAnsi="OpenSymbol"/>
    </w:rPr>
  </w:style>
  <w:style w:type="character" w:customStyle="1" w:styleId="WW8Num7z0">
    <w:name w:val="WW8Num7z0"/>
    <w:uiPriority w:val="99"/>
    <w:rsid w:val="009C357C"/>
    <w:rPr>
      <w:rFonts w:ascii="Symbol" w:hAnsi="Symbol"/>
    </w:rPr>
  </w:style>
  <w:style w:type="character" w:customStyle="1" w:styleId="WW8Num7z1">
    <w:name w:val="WW8Num7z1"/>
    <w:uiPriority w:val="99"/>
    <w:rsid w:val="009C357C"/>
    <w:rPr>
      <w:rFonts w:ascii="Courier New" w:hAnsi="Courier New"/>
    </w:rPr>
  </w:style>
  <w:style w:type="character" w:customStyle="1" w:styleId="WW8Num7z2">
    <w:name w:val="WW8Num7z2"/>
    <w:uiPriority w:val="99"/>
    <w:rsid w:val="009C357C"/>
    <w:rPr>
      <w:rFonts w:ascii="Wingdings" w:hAnsi="Wingdings"/>
    </w:rPr>
  </w:style>
  <w:style w:type="character" w:customStyle="1" w:styleId="WW8Num8z0">
    <w:name w:val="WW8Num8z0"/>
    <w:uiPriority w:val="99"/>
    <w:rsid w:val="009C357C"/>
    <w:rPr>
      <w:rFonts w:ascii="Symbol" w:hAnsi="Symbol"/>
      <w:sz w:val="28"/>
      <w:lang w:val="uk-UA"/>
    </w:rPr>
  </w:style>
  <w:style w:type="character" w:customStyle="1" w:styleId="WW8Num8z1">
    <w:name w:val="WW8Num8z1"/>
    <w:uiPriority w:val="99"/>
    <w:rsid w:val="009C357C"/>
    <w:rPr>
      <w:rFonts w:ascii="Courier New" w:hAnsi="Courier New"/>
    </w:rPr>
  </w:style>
  <w:style w:type="character" w:customStyle="1" w:styleId="WW8Num8z2">
    <w:name w:val="WW8Num8z2"/>
    <w:uiPriority w:val="99"/>
    <w:rsid w:val="009C357C"/>
    <w:rPr>
      <w:rFonts w:ascii="Wingdings" w:hAnsi="Wingdings"/>
    </w:rPr>
  </w:style>
  <w:style w:type="character" w:customStyle="1" w:styleId="WW8Num9z0">
    <w:name w:val="WW8Num9z0"/>
    <w:uiPriority w:val="99"/>
    <w:rsid w:val="009C357C"/>
    <w:rPr>
      <w:rFonts w:ascii="Symbol" w:hAnsi="Symbol"/>
      <w:sz w:val="28"/>
      <w:lang w:val="uk-UA"/>
    </w:rPr>
  </w:style>
  <w:style w:type="character" w:customStyle="1" w:styleId="WW8Num9z1">
    <w:name w:val="WW8Num9z1"/>
    <w:uiPriority w:val="99"/>
    <w:rsid w:val="009C357C"/>
    <w:rPr>
      <w:rFonts w:ascii="Courier New" w:hAnsi="Courier New"/>
    </w:rPr>
  </w:style>
  <w:style w:type="character" w:customStyle="1" w:styleId="WW8Num9z2">
    <w:name w:val="WW8Num9z2"/>
    <w:uiPriority w:val="99"/>
    <w:rsid w:val="009C357C"/>
    <w:rPr>
      <w:rFonts w:ascii="Wingdings" w:hAnsi="Wingdings"/>
    </w:rPr>
  </w:style>
  <w:style w:type="character" w:customStyle="1" w:styleId="41">
    <w:name w:val="Основной шрифт абзаца4"/>
    <w:uiPriority w:val="99"/>
    <w:rsid w:val="009C357C"/>
  </w:style>
  <w:style w:type="character" w:customStyle="1" w:styleId="31">
    <w:name w:val="Основной шрифт абзаца3"/>
    <w:uiPriority w:val="99"/>
    <w:rsid w:val="009C357C"/>
  </w:style>
  <w:style w:type="character" w:customStyle="1" w:styleId="WW8Num5z2">
    <w:name w:val="WW8Num5z2"/>
    <w:uiPriority w:val="99"/>
    <w:rsid w:val="009C357C"/>
  </w:style>
  <w:style w:type="character" w:customStyle="1" w:styleId="WW8Num5z3">
    <w:name w:val="WW8Num5z3"/>
    <w:uiPriority w:val="99"/>
    <w:rsid w:val="009C357C"/>
  </w:style>
  <w:style w:type="character" w:customStyle="1" w:styleId="WW8Num5z4">
    <w:name w:val="WW8Num5z4"/>
    <w:uiPriority w:val="99"/>
    <w:rsid w:val="009C357C"/>
  </w:style>
  <w:style w:type="character" w:customStyle="1" w:styleId="WW8Num5z5">
    <w:name w:val="WW8Num5z5"/>
    <w:uiPriority w:val="99"/>
    <w:rsid w:val="009C357C"/>
  </w:style>
  <w:style w:type="character" w:customStyle="1" w:styleId="WW8Num5z6">
    <w:name w:val="WW8Num5z6"/>
    <w:uiPriority w:val="99"/>
    <w:rsid w:val="009C357C"/>
  </w:style>
  <w:style w:type="character" w:customStyle="1" w:styleId="WW8Num5z7">
    <w:name w:val="WW8Num5z7"/>
    <w:uiPriority w:val="99"/>
    <w:rsid w:val="009C357C"/>
  </w:style>
  <w:style w:type="character" w:customStyle="1" w:styleId="WW8Num5z8">
    <w:name w:val="WW8Num5z8"/>
    <w:uiPriority w:val="99"/>
    <w:rsid w:val="009C357C"/>
  </w:style>
  <w:style w:type="character" w:customStyle="1" w:styleId="22">
    <w:name w:val="Основной шрифт абзаца2"/>
    <w:uiPriority w:val="99"/>
    <w:rsid w:val="009C357C"/>
  </w:style>
  <w:style w:type="character" w:customStyle="1" w:styleId="WW8Num6z2">
    <w:name w:val="WW8Num6z2"/>
    <w:uiPriority w:val="99"/>
    <w:rsid w:val="009C357C"/>
  </w:style>
  <w:style w:type="character" w:customStyle="1" w:styleId="WW8Num6z3">
    <w:name w:val="WW8Num6z3"/>
    <w:uiPriority w:val="99"/>
    <w:rsid w:val="009C357C"/>
  </w:style>
  <w:style w:type="character" w:customStyle="1" w:styleId="WW8Num6z4">
    <w:name w:val="WW8Num6z4"/>
    <w:uiPriority w:val="99"/>
    <w:rsid w:val="009C357C"/>
  </w:style>
  <w:style w:type="character" w:customStyle="1" w:styleId="WW8Num6z5">
    <w:name w:val="WW8Num6z5"/>
    <w:uiPriority w:val="99"/>
    <w:rsid w:val="009C357C"/>
  </w:style>
  <w:style w:type="character" w:customStyle="1" w:styleId="WW8Num6z6">
    <w:name w:val="WW8Num6z6"/>
    <w:uiPriority w:val="99"/>
    <w:rsid w:val="009C357C"/>
  </w:style>
  <w:style w:type="character" w:customStyle="1" w:styleId="WW8Num6z7">
    <w:name w:val="WW8Num6z7"/>
    <w:uiPriority w:val="99"/>
    <w:rsid w:val="009C357C"/>
  </w:style>
  <w:style w:type="character" w:customStyle="1" w:styleId="WW8Num6z8">
    <w:name w:val="WW8Num6z8"/>
    <w:uiPriority w:val="99"/>
    <w:rsid w:val="009C357C"/>
  </w:style>
  <w:style w:type="character" w:customStyle="1" w:styleId="13">
    <w:name w:val="Основной шрифт абзаца1"/>
    <w:uiPriority w:val="99"/>
    <w:rsid w:val="009C357C"/>
  </w:style>
  <w:style w:type="character" w:customStyle="1" w:styleId="WW8Num8z3">
    <w:name w:val="WW8Num8z3"/>
    <w:uiPriority w:val="99"/>
    <w:rsid w:val="009C357C"/>
  </w:style>
  <w:style w:type="character" w:customStyle="1" w:styleId="WW8Num8z4">
    <w:name w:val="WW8Num8z4"/>
    <w:uiPriority w:val="99"/>
    <w:rsid w:val="009C357C"/>
  </w:style>
  <w:style w:type="character" w:customStyle="1" w:styleId="WW8Num8z5">
    <w:name w:val="WW8Num8z5"/>
    <w:uiPriority w:val="99"/>
    <w:rsid w:val="009C357C"/>
  </w:style>
  <w:style w:type="character" w:customStyle="1" w:styleId="WW8Num8z6">
    <w:name w:val="WW8Num8z6"/>
    <w:uiPriority w:val="99"/>
    <w:rsid w:val="009C357C"/>
  </w:style>
  <w:style w:type="character" w:customStyle="1" w:styleId="WW8Num8z7">
    <w:name w:val="WW8Num8z7"/>
    <w:uiPriority w:val="99"/>
    <w:rsid w:val="009C357C"/>
  </w:style>
  <w:style w:type="character" w:customStyle="1" w:styleId="WW8Num8z8">
    <w:name w:val="WW8Num8z8"/>
    <w:uiPriority w:val="99"/>
    <w:rsid w:val="009C357C"/>
  </w:style>
  <w:style w:type="character" w:customStyle="1" w:styleId="WW8Num7z3">
    <w:name w:val="WW8Num7z3"/>
    <w:uiPriority w:val="99"/>
    <w:rsid w:val="009C357C"/>
  </w:style>
  <w:style w:type="character" w:customStyle="1" w:styleId="WW8Num7z4">
    <w:name w:val="WW8Num7z4"/>
    <w:uiPriority w:val="99"/>
    <w:rsid w:val="009C357C"/>
  </w:style>
  <w:style w:type="character" w:customStyle="1" w:styleId="WW8Num7z5">
    <w:name w:val="WW8Num7z5"/>
    <w:uiPriority w:val="99"/>
    <w:rsid w:val="009C357C"/>
  </w:style>
  <w:style w:type="character" w:customStyle="1" w:styleId="WW8Num7z6">
    <w:name w:val="WW8Num7z6"/>
    <w:uiPriority w:val="99"/>
    <w:rsid w:val="009C357C"/>
  </w:style>
  <w:style w:type="character" w:customStyle="1" w:styleId="WW8Num7z7">
    <w:name w:val="WW8Num7z7"/>
    <w:uiPriority w:val="99"/>
    <w:rsid w:val="009C357C"/>
  </w:style>
  <w:style w:type="character" w:customStyle="1" w:styleId="WW8Num7z8">
    <w:name w:val="WW8Num7z8"/>
    <w:uiPriority w:val="99"/>
    <w:rsid w:val="009C357C"/>
  </w:style>
  <w:style w:type="character" w:customStyle="1" w:styleId="WW8Num4z2">
    <w:name w:val="WW8Num4z2"/>
    <w:uiPriority w:val="99"/>
    <w:rsid w:val="009C357C"/>
  </w:style>
  <w:style w:type="character" w:customStyle="1" w:styleId="WW8Num4z3">
    <w:name w:val="WW8Num4z3"/>
    <w:uiPriority w:val="99"/>
    <w:rsid w:val="009C357C"/>
  </w:style>
  <w:style w:type="character" w:customStyle="1" w:styleId="WW8Num4z4">
    <w:name w:val="WW8Num4z4"/>
    <w:uiPriority w:val="99"/>
    <w:rsid w:val="009C357C"/>
  </w:style>
  <w:style w:type="character" w:customStyle="1" w:styleId="WW8Num4z5">
    <w:name w:val="WW8Num4z5"/>
    <w:uiPriority w:val="99"/>
    <w:rsid w:val="009C357C"/>
  </w:style>
  <w:style w:type="character" w:customStyle="1" w:styleId="WW8Num4z6">
    <w:name w:val="WW8Num4z6"/>
    <w:uiPriority w:val="99"/>
    <w:rsid w:val="009C357C"/>
  </w:style>
  <w:style w:type="character" w:customStyle="1" w:styleId="WW8Num4z7">
    <w:name w:val="WW8Num4z7"/>
    <w:uiPriority w:val="99"/>
    <w:rsid w:val="009C357C"/>
  </w:style>
  <w:style w:type="character" w:customStyle="1" w:styleId="WW8Num4z8">
    <w:name w:val="WW8Num4z8"/>
    <w:uiPriority w:val="99"/>
    <w:rsid w:val="009C357C"/>
  </w:style>
  <w:style w:type="character" w:customStyle="1" w:styleId="Bullets">
    <w:name w:val="Bullets"/>
    <w:uiPriority w:val="99"/>
    <w:rsid w:val="009C357C"/>
    <w:rPr>
      <w:rFonts w:ascii="OpenSymbol" w:hAnsi="OpenSymbol"/>
    </w:rPr>
  </w:style>
  <w:style w:type="character" w:customStyle="1" w:styleId="NumberingSymbols">
    <w:name w:val="Numbering Symbols"/>
    <w:uiPriority w:val="99"/>
    <w:rsid w:val="009C357C"/>
  </w:style>
  <w:style w:type="character" w:customStyle="1" w:styleId="ae">
    <w:name w:val="Маркеры списка"/>
    <w:uiPriority w:val="99"/>
    <w:rsid w:val="009C357C"/>
    <w:rPr>
      <w:rFonts w:ascii="OpenSymbol" w:hAnsi="OpenSymbol"/>
    </w:rPr>
  </w:style>
  <w:style w:type="paragraph" w:styleId="af">
    <w:name w:val="Title"/>
    <w:basedOn w:val="a"/>
    <w:next w:val="ac"/>
    <w:link w:val="af0"/>
    <w:uiPriority w:val="99"/>
    <w:qFormat/>
    <w:rsid w:val="009C357C"/>
    <w:pPr>
      <w:keepNext/>
      <w:widowControl w:val="0"/>
      <w:overflowPunct/>
      <w:autoSpaceDE/>
      <w:autoSpaceDN/>
      <w:adjustRightInd/>
      <w:snapToGrid w:val="0"/>
      <w:spacing w:before="240" w:after="120"/>
    </w:pPr>
    <w:rPr>
      <w:rFonts w:ascii="Liberation Sans" w:hAnsi="Liberation Sans" w:cs="FreeSans"/>
      <w:kern w:val="1"/>
      <w:szCs w:val="28"/>
      <w:lang w:val="en-US" w:eastAsia="zh-CN" w:bidi="hi-IN"/>
    </w:rPr>
  </w:style>
  <w:style w:type="character" w:customStyle="1" w:styleId="af0">
    <w:name w:val="Название Знак"/>
    <w:basedOn w:val="a0"/>
    <w:link w:val="af"/>
    <w:uiPriority w:val="99"/>
    <w:rsid w:val="009C357C"/>
    <w:rPr>
      <w:rFonts w:ascii="Liberation Sans" w:eastAsia="Times New Roman" w:hAnsi="Liberation Sans" w:cs="FreeSans"/>
      <w:kern w:val="1"/>
      <w:sz w:val="28"/>
      <w:szCs w:val="28"/>
      <w:lang w:val="en-US" w:eastAsia="zh-CN" w:bidi="hi-IN"/>
    </w:rPr>
  </w:style>
  <w:style w:type="paragraph" w:styleId="af1">
    <w:name w:val="List"/>
    <w:basedOn w:val="ac"/>
    <w:uiPriority w:val="99"/>
    <w:rsid w:val="009C357C"/>
    <w:pPr>
      <w:widowControl w:val="0"/>
      <w:suppressAutoHyphens w:val="0"/>
      <w:snapToGrid w:val="0"/>
      <w:spacing w:after="140" w:line="288" w:lineRule="auto"/>
      <w:jc w:val="left"/>
    </w:pPr>
    <w:rPr>
      <w:rFonts w:ascii="Liberation Serif" w:hAnsi="Liberation Serif" w:cs="FreeSans"/>
      <w:kern w:val="1"/>
      <w:szCs w:val="24"/>
      <w:lang w:bidi="hi-IN"/>
    </w:rPr>
  </w:style>
  <w:style w:type="paragraph" w:styleId="af2">
    <w:name w:val="caption"/>
    <w:basedOn w:val="a"/>
    <w:uiPriority w:val="99"/>
    <w:qFormat/>
    <w:rsid w:val="009C357C"/>
    <w:pPr>
      <w:widowControl w:val="0"/>
      <w:suppressLineNumbers/>
      <w:overflowPunct/>
      <w:autoSpaceDE/>
      <w:autoSpaceDN/>
      <w:adjustRightInd/>
      <w:snapToGrid w:val="0"/>
      <w:spacing w:before="120" w:after="120"/>
    </w:pPr>
    <w:rPr>
      <w:rFonts w:ascii="Liberation Serif" w:hAnsi="Liberation Serif" w:cs="FreeSans"/>
      <w:i/>
      <w:iCs/>
      <w:kern w:val="1"/>
      <w:sz w:val="24"/>
      <w:szCs w:val="24"/>
      <w:lang w:val="en-US" w:eastAsia="zh-CN" w:bidi="hi-IN"/>
    </w:rPr>
  </w:style>
  <w:style w:type="paragraph" w:customStyle="1" w:styleId="42">
    <w:name w:val="Указатель4"/>
    <w:basedOn w:val="a"/>
    <w:uiPriority w:val="99"/>
    <w:rsid w:val="009C357C"/>
    <w:pPr>
      <w:widowControl w:val="0"/>
      <w:suppressLineNumbers/>
      <w:overflowPunct/>
      <w:autoSpaceDE/>
      <w:autoSpaceDN/>
      <w:adjustRightInd/>
      <w:snapToGrid w:val="0"/>
    </w:pPr>
    <w:rPr>
      <w:rFonts w:ascii="Liberation Serif" w:hAnsi="Liberation Serif" w:cs="FreeSans"/>
      <w:kern w:val="1"/>
      <w:sz w:val="24"/>
      <w:szCs w:val="24"/>
      <w:lang w:val="en-US" w:eastAsia="zh-CN" w:bidi="hi-IN"/>
    </w:rPr>
  </w:style>
  <w:style w:type="paragraph" w:customStyle="1" w:styleId="52">
    <w:name w:val="Название объекта5"/>
    <w:basedOn w:val="a"/>
    <w:uiPriority w:val="99"/>
    <w:rsid w:val="009C357C"/>
    <w:pPr>
      <w:widowControl w:val="0"/>
      <w:suppressLineNumbers/>
      <w:overflowPunct/>
      <w:autoSpaceDE/>
      <w:autoSpaceDN/>
      <w:adjustRightInd/>
      <w:snapToGrid w:val="0"/>
      <w:spacing w:before="120" w:after="120"/>
    </w:pPr>
    <w:rPr>
      <w:rFonts w:ascii="Liberation Serif" w:hAnsi="Liberation Serif" w:cs="FreeSans"/>
      <w:i/>
      <w:iCs/>
      <w:kern w:val="1"/>
      <w:sz w:val="24"/>
      <w:szCs w:val="24"/>
      <w:lang w:val="en-US" w:eastAsia="zh-CN" w:bidi="hi-IN"/>
    </w:rPr>
  </w:style>
  <w:style w:type="paragraph" w:customStyle="1" w:styleId="32">
    <w:name w:val="Указатель3"/>
    <w:basedOn w:val="a"/>
    <w:uiPriority w:val="99"/>
    <w:rsid w:val="009C357C"/>
    <w:pPr>
      <w:widowControl w:val="0"/>
      <w:suppressLineNumbers/>
      <w:overflowPunct/>
      <w:autoSpaceDE/>
      <w:autoSpaceDN/>
      <w:adjustRightInd/>
      <w:snapToGrid w:val="0"/>
    </w:pPr>
    <w:rPr>
      <w:rFonts w:ascii="Liberation Serif" w:hAnsi="Liberation Serif" w:cs="FreeSans"/>
      <w:kern w:val="1"/>
      <w:sz w:val="24"/>
      <w:szCs w:val="24"/>
      <w:lang w:val="en-US" w:eastAsia="zh-CN" w:bidi="hi-IN"/>
    </w:rPr>
  </w:style>
  <w:style w:type="paragraph" w:customStyle="1" w:styleId="43">
    <w:name w:val="Название объекта4"/>
    <w:basedOn w:val="af"/>
    <w:next w:val="ac"/>
    <w:uiPriority w:val="99"/>
    <w:rsid w:val="009C357C"/>
    <w:pPr>
      <w:jc w:val="center"/>
    </w:pPr>
    <w:rPr>
      <w:b/>
      <w:bCs/>
      <w:sz w:val="56"/>
      <w:szCs w:val="56"/>
    </w:rPr>
  </w:style>
  <w:style w:type="paragraph" w:customStyle="1" w:styleId="23">
    <w:name w:val="Указатель2"/>
    <w:basedOn w:val="a"/>
    <w:uiPriority w:val="99"/>
    <w:rsid w:val="009C357C"/>
    <w:pPr>
      <w:widowControl w:val="0"/>
      <w:suppressLineNumbers/>
      <w:overflowPunct/>
      <w:autoSpaceDE/>
      <w:autoSpaceDN/>
      <w:adjustRightInd/>
      <w:snapToGrid w:val="0"/>
    </w:pPr>
    <w:rPr>
      <w:rFonts w:ascii="Liberation Serif" w:hAnsi="Liberation Serif" w:cs="FreeSans"/>
      <w:kern w:val="1"/>
      <w:sz w:val="24"/>
      <w:szCs w:val="24"/>
      <w:lang w:val="en-US" w:eastAsia="zh-CN" w:bidi="hi-IN"/>
    </w:rPr>
  </w:style>
  <w:style w:type="paragraph" w:customStyle="1" w:styleId="33">
    <w:name w:val="Название объекта3"/>
    <w:basedOn w:val="a"/>
    <w:uiPriority w:val="99"/>
    <w:rsid w:val="009C357C"/>
    <w:pPr>
      <w:widowControl w:val="0"/>
      <w:suppressLineNumbers/>
      <w:overflowPunct/>
      <w:autoSpaceDE/>
      <w:autoSpaceDN/>
      <w:adjustRightInd/>
      <w:snapToGrid w:val="0"/>
      <w:spacing w:before="120" w:after="120"/>
    </w:pPr>
    <w:rPr>
      <w:rFonts w:ascii="Liberation Serif" w:hAnsi="Liberation Serif" w:cs="FreeSans"/>
      <w:i/>
      <w:iCs/>
      <w:kern w:val="1"/>
      <w:sz w:val="24"/>
      <w:szCs w:val="24"/>
      <w:lang w:val="en-US" w:eastAsia="zh-CN" w:bidi="hi-IN"/>
    </w:rPr>
  </w:style>
  <w:style w:type="paragraph" w:customStyle="1" w:styleId="14">
    <w:name w:val="Указатель1"/>
    <w:basedOn w:val="a"/>
    <w:uiPriority w:val="99"/>
    <w:rsid w:val="009C357C"/>
    <w:pPr>
      <w:widowControl w:val="0"/>
      <w:suppressLineNumbers/>
      <w:overflowPunct/>
      <w:autoSpaceDE/>
      <w:autoSpaceDN/>
      <w:adjustRightInd/>
      <w:snapToGrid w:val="0"/>
    </w:pPr>
    <w:rPr>
      <w:rFonts w:ascii="Liberation Serif" w:hAnsi="Liberation Serif" w:cs="FreeSans"/>
      <w:kern w:val="1"/>
      <w:sz w:val="24"/>
      <w:szCs w:val="24"/>
      <w:lang w:val="en-US" w:eastAsia="zh-CN" w:bidi="hi-IN"/>
    </w:rPr>
  </w:style>
  <w:style w:type="paragraph" w:customStyle="1" w:styleId="Heading">
    <w:name w:val="Heading"/>
    <w:basedOn w:val="a"/>
    <w:next w:val="ac"/>
    <w:uiPriority w:val="99"/>
    <w:rsid w:val="009C357C"/>
    <w:pPr>
      <w:keepNext/>
      <w:widowControl w:val="0"/>
      <w:overflowPunct/>
      <w:autoSpaceDE/>
      <w:autoSpaceDN/>
      <w:adjustRightInd/>
      <w:snapToGrid w:val="0"/>
      <w:spacing w:before="240" w:after="120"/>
    </w:pPr>
    <w:rPr>
      <w:rFonts w:ascii="Liberation Sans" w:hAnsi="Liberation Sans" w:cs="FreeSans"/>
      <w:kern w:val="1"/>
      <w:szCs w:val="28"/>
      <w:lang w:val="en-US" w:eastAsia="zh-CN" w:bidi="hi-IN"/>
    </w:rPr>
  </w:style>
  <w:style w:type="paragraph" w:customStyle="1" w:styleId="24">
    <w:name w:val="Название объекта2"/>
    <w:basedOn w:val="a"/>
    <w:uiPriority w:val="99"/>
    <w:rsid w:val="009C357C"/>
    <w:pPr>
      <w:widowControl w:val="0"/>
      <w:suppressLineNumbers/>
      <w:overflowPunct/>
      <w:autoSpaceDE/>
      <w:autoSpaceDN/>
      <w:adjustRightInd/>
      <w:snapToGrid w:val="0"/>
      <w:spacing w:before="120" w:after="120"/>
    </w:pPr>
    <w:rPr>
      <w:rFonts w:ascii="Liberation Serif" w:hAnsi="Liberation Serif" w:cs="FreeSans"/>
      <w:i/>
      <w:iCs/>
      <w:kern w:val="1"/>
      <w:sz w:val="24"/>
      <w:szCs w:val="24"/>
      <w:lang w:val="en-US" w:eastAsia="zh-CN" w:bidi="hi-IN"/>
    </w:rPr>
  </w:style>
  <w:style w:type="paragraph" w:customStyle="1" w:styleId="Index">
    <w:name w:val="Index"/>
    <w:basedOn w:val="a"/>
    <w:uiPriority w:val="99"/>
    <w:rsid w:val="009C357C"/>
    <w:pPr>
      <w:widowControl w:val="0"/>
      <w:suppressLineNumbers/>
      <w:overflowPunct/>
      <w:autoSpaceDE/>
      <w:autoSpaceDN/>
      <w:adjustRightInd/>
      <w:snapToGrid w:val="0"/>
    </w:pPr>
    <w:rPr>
      <w:rFonts w:ascii="Liberation Serif" w:hAnsi="Liberation Serif" w:cs="FreeSans"/>
      <w:kern w:val="1"/>
      <w:sz w:val="24"/>
      <w:szCs w:val="24"/>
      <w:lang w:val="en-US" w:eastAsia="zh-CN" w:bidi="hi-IN"/>
    </w:rPr>
  </w:style>
  <w:style w:type="paragraph" w:customStyle="1" w:styleId="15">
    <w:name w:val="Название объекта1"/>
    <w:basedOn w:val="a"/>
    <w:uiPriority w:val="99"/>
    <w:rsid w:val="009C357C"/>
    <w:pPr>
      <w:widowControl w:val="0"/>
      <w:suppressLineNumbers/>
      <w:overflowPunct/>
      <w:autoSpaceDE/>
      <w:autoSpaceDN/>
      <w:adjustRightInd/>
      <w:snapToGrid w:val="0"/>
      <w:spacing w:before="120" w:after="120"/>
    </w:pPr>
    <w:rPr>
      <w:rFonts w:ascii="Liberation Serif" w:hAnsi="Liberation Serif" w:cs="FreeSans"/>
      <w:i/>
      <w:iCs/>
      <w:kern w:val="1"/>
      <w:sz w:val="24"/>
      <w:szCs w:val="24"/>
      <w:lang w:val="en-US" w:eastAsia="zh-CN" w:bidi="hi-IN"/>
    </w:rPr>
  </w:style>
  <w:style w:type="paragraph" w:customStyle="1" w:styleId="16">
    <w:name w:val="Название1"/>
    <w:basedOn w:val="Heading"/>
    <w:next w:val="ac"/>
    <w:uiPriority w:val="99"/>
    <w:rsid w:val="009C357C"/>
    <w:pPr>
      <w:jc w:val="center"/>
    </w:pPr>
    <w:rPr>
      <w:b/>
      <w:bCs/>
      <w:sz w:val="56"/>
      <w:szCs w:val="56"/>
    </w:rPr>
  </w:style>
  <w:style w:type="paragraph" w:customStyle="1" w:styleId="TableContents">
    <w:name w:val="Table Contents"/>
    <w:basedOn w:val="a"/>
    <w:uiPriority w:val="99"/>
    <w:rsid w:val="009C357C"/>
    <w:pPr>
      <w:widowControl w:val="0"/>
      <w:suppressLineNumbers/>
      <w:overflowPunct/>
      <w:autoSpaceDE/>
      <w:autoSpaceDN/>
      <w:adjustRightInd/>
      <w:snapToGrid w:val="0"/>
    </w:pPr>
    <w:rPr>
      <w:rFonts w:ascii="Liberation Serif" w:hAnsi="Liberation Serif" w:cs="FreeSans"/>
      <w:kern w:val="1"/>
      <w:sz w:val="24"/>
      <w:szCs w:val="24"/>
      <w:lang w:val="en-US" w:eastAsia="zh-CN" w:bidi="hi-IN"/>
    </w:rPr>
  </w:style>
  <w:style w:type="paragraph" w:customStyle="1" w:styleId="TableHeading">
    <w:name w:val="Table Heading"/>
    <w:basedOn w:val="TableContents"/>
    <w:uiPriority w:val="99"/>
    <w:rsid w:val="009C357C"/>
    <w:pPr>
      <w:jc w:val="center"/>
    </w:pPr>
    <w:rPr>
      <w:b/>
      <w:bCs/>
    </w:rPr>
  </w:style>
  <w:style w:type="paragraph" w:customStyle="1" w:styleId="xfmc1">
    <w:name w:val="xfmc1"/>
    <w:basedOn w:val="a"/>
    <w:uiPriority w:val="99"/>
    <w:rsid w:val="009C357C"/>
    <w:pPr>
      <w:overflowPunct/>
      <w:autoSpaceDE/>
      <w:autoSpaceDN/>
      <w:adjustRightInd/>
      <w:snapToGrid w:val="0"/>
      <w:spacing w:before="100" w:after="100"/>
    </w:pPr>
    <w:rPr>
      <w:rFonts w:ascii="Times New Roman" w:hAnsi="Times New Roman"/>
      <w:kern w:val="1"/>
      <w:sz w:val="24"/>
      <w:szCs w:val="24"/>
      <w:lang w:val="en-US" w:eastAsia="zh-CN" w:bidi="hi-IN"/>
    </w:rPr>
  </w:style>
  <w:style w:type="paragraph" w:customStyle="1" w:styleId="af3">
    <w:name w:val="Содержимое таблицы"/>
    <w:basedOn w:val="a"/>
    <w:uiPriority w:val="99"/>
    <w:rsid w:val="009C357C"/>
    <w:pPr>
      <w:widowControl w:val="0"/>
      <w:suppressLineNumbers/>
      <w:overflowPunct/>
      <w:autoSpaceDE/>
      <w:autoSpaceDN/>
      <w:adjustRightInd/>
      <w:snapToGrid w:val="0"/>
    </w:pPr>
    <w:rPr>
      <w:rFonts w:ascii="Liberation Serif" w:hAnsi="Liberation Serif" w:cs="FreeSans"/>
      <w:kern w:val="1"/>
      <w:sz w:val="24"/>
      <w:szCs w:val="24"/>
      <w:lang w:val="en-US" w:eastAsia="zh-CN" w:bidi="hi-IN"/>
    </w:rPr>
  </w:style>
  <w:style w:type="paragraph" w:customStyle="1" w:styleId="af4">
    <w:name w:val="Заголовок таблицы"/>
    <w:basedOn w:val="af3"/>
    <w:uiPriority w:val="99"/>
    <w:rsid w:val="009C357C"/>
    <w:pPr>
      <w:jc w:val="center"/>
    </w:pPr>
    <w:rPr>
      <w:b/>
      <w:bCs/>
    </w:rPr>
  </w:style>
  <w:style w:type="paragraph" w:customStyle="1" w:styleId="17">
    <w:name w:val="Цитата1"/>
    <w:basedOn w:val="a"/>
    <w:uiPriority w:val="99"/>
    <w:rsid w:val="009C357C"/>
    <w:pPr>
      <w:widowControl w:val="0"/>
      <w:overflowPunct/>
      <w:autoSpaceDE/>
      <w:autoSpaceDN/>
      <w:adjustRightInd/>
      <w:snapToGrid w:val="0"/>
      <w:spacing w:after="283"/>
      <w:ind w:left="567" w:right="567"/>
    </w:pPr>
    <w:rPr>
      <w:rFonts w:ascii="Liberation Serif" w:hAnsi="Liberation Serif" w:cs="FreeSans"/>
      <w:kern w:val="1"/>
      <w:sz w:val="24"/>
      <w:szCs w:val="24"/>
      <w:lang w:val="en-US" w:eastAsia="zh-CN" w:bidi="hi-IN"/>
    </w:rPr>
  </w:style>
  <w:style w:type="paragraph" w:styleId="af5">
    <w:name w:val="Subtitle"/>
    <w:basedOn w:val="af"/>
    <w:next w:val="ac"/>
    <w:link w:val="af6"/>
    <w:uiPriority w:val="99"/>
    <w:qFormat/>
    <w:rsid w:val="009C357C"/>
    <w:pPr>
      <w:spacing w:before="60"/>
      <w:jc w:val="center"/>
    </w:pPr>
    <w:rPr>
      <w:sz w:val="36"/>
      <w:szCs w:val="36"/>
    </w:rPr>
  </w:style>
  <w:style w:type="character" w:customStyle="1" w:styleId="af6">
    <w:name w:val="Подзаголовок Знак"/>
    <w:basedOn w:val="a0"/>
    <w:link w:val="af5"/>
    <w:uiPriority w:val="99"/>
    <w:rsid w:val="009C357C"/>
    <w:rPr>
      <w:rFonts w:ascii="Liberation Sans" w:eastAsia="Times New Roman" w:hAnsi="Liberation Sans" w:cs="FreeSans"/>
      <w:kern w:val="1"/>
      <w:sz w:val="36"/>
      <w:szCs w:val="36"/>
      <w:lang w:val="en-US" w:eastAsia="zh-CN" w:bidi="hi-IN"/>
    </w:rPr>
  </w:style>
  <w:style w:type="character" w:customStyle="1" w:styleId="apple-converted-space">
    <w:name w:val="apple-converted-space"/>
    <w:basedOn w:val="a0"/>
    <w:uiPriority w:val="99"/>
    <w:rsid w:val="009C357C"/>
    <w:rPr>
      <w:rFonts w:cs="Times New Roman"/>
    </w:rPr>
  </w:style>
  <w:style w:type="paragraph" w:styleId="af7">
    <w:name w:val="No Spacing"/>
    <w:uiPriority w:val="99"/>
    <w:qFormat/>
    <w:rsid w:val="009C357C"/>
    <w:pPr>
      <w:suppressAutoHyphens/>
      <w:spacing w:after="0" w:line="240" w:lineRule="auto"/>
    </w:pPr>
    <w:rPr>
      <w:rFonts w:ascii="Calibri" w:eastAsia="Times New Roman" w:hAnsi="Calibri" w:cs="Times New Roman"/>
      <w:lang w:eastAsia="zh-CN"/>
    </w:rPr>
  </w:style>
  <w:style w:type="paragraph" w:customStyle="1" w:styleId="310">
    <w:name w:val="Основной текст с отступом 31"/>
    <w:basedOn w:val="a"/>
    <w:uiPriority w:val="99"/>
    <w:rsid w:val="009C357C"/>
    <w:pPr>
      <w:suppressAutoHyphens/>
      <w:overflowPunct/>
      <w:autoSpaceDE/>
      <w:autoSpaceDN/>
      <w:adjustRightInd/>
      <w:spacing w:after="120" w:line="276" w:lineRule="auto"/>
      <w:ind w:left="283"/>
    </w:pPr>
    <w:rPr>
      <w:rFonts w:ascii="Calibri" w:hAnsi="Calibri" w:cs="Antiqua"/>
      <w:sz w:val="16"/>
      <w:szCs w:val="16"/>
      <w:lang w:val="uk-UA" w:eastAsia="zh-CN"/>
    </w:rPr>
  </w:style>
  <w:style w:type="character" w:styleId="af8">
    <w:name w:val="Emphasis"/>
    <w:basedOn w:val="a0"/>
    <w:uiPriority w:val="99"/>
    <w:qFormat/>
    <w:rsid w:val="009C357C"/>
    <w:rPr>
      <w:rFonts w:cs="Times New Roman"/>
      <w:i/>
    </w:rPr>
  </w:style>
  <w:style w:type="character" w:styleId="af9">
    <w:name w:val="Strong"/>
    <w:basedOn w:val="a0"/>
    <w:uiPriority w:val="99"/>
    <w:qFormat/>
    <w:rsid w:val="009C357C"/>
    <w:rPr>
      <w:rFonts w:cs="Times New Roman"/>
      <w:b/>
    </w:rPr>
  </w:style>
  <w:style w:type="character" w:customStyle="1" w:styleId="rvts23">
    <w:name w:val="rvts23"/>
    <w:basedOn w:val="a0"/>
    <w:uiPriority w:val="99"/>
    <w:rsid w:val="009C357C"/>
    <w:rPr>
      <w:rFonts w:cs="Times New Roman"/>
    </w:rPr>
  </w:style>
  <w:style w:type="paragraph" w:customStyle="1" w:styleId="rvps2">
    <w:name w:val="rvps2"/>
    <w:basedOn w:val="a"/>
    <w:uiPriority w:val="99"/>
    <w:rsid w:val="009C357C"/>
    <w:pPr>
      <w:suppressAutoHyphens/>
      <w:autoSpaceDN/>
      <w:adjustRightInd/>
      <w:spacing w:after="280"/>
      <w:textAlignment w:val="baseline"/>
    </w:pPr>
    <w:rPr>
      <w:rFonts w:ascii="Times New Roman" w:hAnsi="Times New Roman"/>
      <w:sz w:val="24"/>
      <w:szCs w:val="24"/>
      <w:lang w:eastAsia="zh-CN"/>
    </w:rPr>
  </w:style>
  <w:style w:type="paragraph" w:customStyle="1" w:styleId="rvps6">
    <w:name w:val="rvps6"/>
    <w:basedOn w:val="a"/>
    <w:uiPriority w:val="99"/>
    <w:rsid w:val="009C357C"/>
    <w:pPr>
      <w:suppressAutoHyphens/>
      <w:autoSpaceDN/>
      <w:adjustRightInd/>
      <w:spacing w:after="280"/>
      <w:textAlignment w:val="baseline"/>
    </w:pPr>
    <w:rPr>
      <w:rFonts w:ascii="Times New Roman" w:hAnsi="Times New Roman"/>
      <w:sz w:val="24"/>
      <w:szCs w:val="24"/>
      <w:lang w:eastAsia="zh-CN"/>
    </w:rPr>
  </w:style>
  <w:style w:type="paragraph" w:customStyle="1" w:styleId="afa">
    <w:name w:val="Вміст таблиці"/>
    <w:basedOn w:val="a"/>
    <w:uiPriority w:val="99"/>
    <w:rsid w:val="009C357C"/>
    <w:pPr>
      <w:suppressLineNumbers/>
      <w:suppressAutoHyphens/>
      <w:autoSpaceDN/>
      <w:adjustRightInd/>
    </w:pPr>
    <w:rPr>
      <w:rFonts w:cs="Antiqua"/>
      <w:lang w:eastAsia="zh-CN"/>
    </w:rPr>
  </w:style>
  <w:style w:type="paragraph" w:customStyle="1" w:styleId="18">
    <w:name w:val="1"/>
    <w:basedOn w:val="a"/>
    <w:uiPriority w:val="99"/>
    <w:rsid w:val="009C357C"/>
    <w:pPr>
      <w:overflowPunct/>
      <w:autoSpaceDE/>
      <w:autoSpaceDN/>
      <w:adjustRightInd/>
    </w:pPr>
    <w:rPr>
      <w:rFonts w:ascii="Verdana" w:hAnsi="Verdana"/>
      <w:sz w:val="20"/>
      <w:lang w:val="en-US" w:eastAsia="en-US"/>
    </w:rPr>
  </w:style>
  <w:style w:type="paragraph" w:customStyle="1" w:styleId="19">
    <w:name w:val="Абзац списка1"/>
    <w:basedOn w:val="a"/>
    <w:uiPriority w:val="99"/>
    <w:rsid w:val="009C357C"/>
    <w:pPr>
      <w:overflowPunct/>
      <w:autoSpaceDE/>
      <w:autoSpaceDN/>
      <w:adjustRightInd/>
      <w:spacing w:after="200" w:line="276" w:lineRule="auto"/>
      <w:ind w:left="720"/>
    </w:pPr>
    <w:rPr>
      <w:rFonts w:ascii="Calibri" w:hAnsi="Calibri"/>
      <w:sz w:val="22"/>
      <w:szCs w:val="22"/>
      <w:lang w:val="ru-RU" w:eastAsia="en-US"/>
    </w:rPr>
  </w:style>
  <w:style w:type="paragraph" w:customStyle="1" w:styleId="afb">
    <w:name w:val="Знак"/>
    <w:basedOn w:val="a"/>
    <w:uiPriority w:val="99"/>
    <w:rsid w:val="009C357C"/>
    <w:pPr>
      <w:overflowPunct/>
      <w:autoSpaceDE/>
      <w:autoSpaceDN/>
      <w:adjustRightInd/>
    </w:pPr>
    <w:rPr>
      <w:rFonts w:ascii="Verdana" w:hAnsi="Verdana"/>
      <w:sz w:val="20"/>
      <w:lang w:val="en-US" w:eastAsia="en-US"/>
    </w:rPr>
  </w:style>
  <w:style w:type="character" w:styleId="afc">
    <w:name w:val="Hyperlink"/>
    <w:basedOn w:val="a0"/>
    <w:uiPriority w:val="99"/>
    <w:rsid w:val="009C357C"/>
    <w:rPr>
      <w:rFonts w:ascii="Verdana" w:hAnsi="Verdana" w:cs="Times New Roman"/>
      <w:color w:val="000000"/>
      <w:u w:val="single"/>
    </w:rPr>
  </w:style>
  <w:style w:type="character" w:styleId="afd">
    <w:name w:val="FollowedHyperlink"/>
    <w:basedOn w:val="a0"/>
    <w:uiPriority w:val="99"/>
    <w:rsid w:val="009C357C"/>
    <w:rPr>
      <w:rFonts w:cs="Times New Roman"/>
      <w:color w:val="800080"/>
      <w:u w:val="single"/>
    </w:rPr>
  </w:style>
  <w:style w:type="paragraph" w:styleId="HTML">
    <w:name w:val="HTML Preformatted"/>
    <w:basedOn w:val="a"/>
    <w:link w:val="HTML0"/>
    <w:uiPriority w:val="99"/>
    <w:rsid w:val="009C357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overflowPunct/>
      <w:autoSpaceDE/>
      <w:autoSpaceDN/>
      <w:adjustRightInd/>
    </w:pPr>
    <w:rPr>
      <w:rFonts w:ascii="Courier New" w:hAnsi="Courier New" w:cs="Courier New"/>
      <w:kern w:val="2"/>
      <w:sz w:val="20"/>
      <w:lang w:val="ru-RU" w:eastAsia="zh-CN" w:bidi="hi-IN"/>
    </w:rPr>
  </w:style>
  <w:style w:type="character" w:customStyle="1" w:styleId="HTML0">
    <w:name w:val="Стандартный HTML Знак"/>
    <w:basedOn w:val="a0"/>
    <w:link w:val="HTML"/>
    <w:uiPriority w:val="99"/>
    <w:rsid w:val="009C357C"/>
    <w:rPr>
      <w:rFonts w:ascii="Courier New" w:eastAsia="Times New Roman" w:hAnsi="Courier New" w:cs="Courier New"/>
      <w:kern w:val="2"/>
      <w:sz w:val="20"/>
      <w:szCs w:val="20"/>
      <w:lang w:val="ru-RU" w:eastAsia="zh-CN" w:bidi="hi-IN"/>
    </w:rPr>
  </w:style>
  <w:style w:type="character" w:customStyle="1" w:styleId="1a">
    <w:name w:val="Нижний колонтитул Знак1"/>
    <w:basedOn w:val="a0"/>
    <w:uiPriority w:val="99"/>
    <w:locked/>
    <w:rsid w:val="009C357C"/>
    <w:rPr>
      <w:rFonts w:ascii="Liberation Serif" w:hAnsi="Liberation Serif" w:cs="FreeSans"/>
      <w:kern w:val="2"/>
      <w:sz w:val="24"/>
      <w:szCs w:val="24"/>
      <w:lang w:val="ru-RU" w:eastAsia="zh-CN" w:bidi="hi-IN"/>
    </w:rPr>
  </w:style>
  <w:style w:type="paragraph" w:styleId="afe">
    <w:name w:val="Body Text Indent"/>
    <w:basedOn w:val="a"/>
    <w:link w:val="aff"/>
    <w:uiPriority w:val="99"/>
    <w:rsid w:val="009C357C"/>
    <w:pPr>
      <w:suppressAutoHyphens/>
      <w:autoSpaceDN/>
      <w:adjustRightInd/>
      <w:spacing w:after="120"/>
      <w:ind w:left="283"/>
    </w:pPr>
    <w:rPr>
      <w:lang w:eastAsia="zh-CN"/>
    </w:rPr>
  </w:style>
  <w:style w:type="character" w:customStyle="1" w:styleId="aff">
    <w:name w:val="Основной текст с отступом Знак"/>
    <w:basedOn w:val="a0"/>
    <w:link w:val="afe"/>
    <w:uiPriority w:val="99"/>
    <w:rsid w:val="009C357C"/>
    <w:rPr>
      <w:rFonts w:ascii="Antiqua" w:eastAsia="Times New Roman" w:hAnsi="Antiqua" w:cs="Times New Roman"/>
      <w:sz w:val="28"/>
      <w:szCs w:val="20"/>
      <w:lang w:val="hr-HR" w:eastAsia="zh-CN"/>
    </w:rPr>
  </w:style>
  <w:style w:type="paragraph" w:styleId="25">
    <w:name w:val="Body Text 2"/>
    <w:basedOn w:val="a"/>
    <w:link w:val="26"/>
    <w:uiPriority w:val="99"/>
    <w:rsid w:val="009C357C"/>
    <w:pPr>
      <w:overflowPunct/>
      <w:autoSpaceDE/>
      <w:autoSpaceDN/>
      <w:adjustRightInd/>
    </w:pPr>
    <w:rPr>
      <w:rFonts w:ascii="Arial" w:hAnsi="Arial"/>
      <w:sz w:val="22"/>
      <w:szCs w:val="24"/>
      <w:lang w:val="en-US"/>
    </w:rPr>
  </w:style>
  <w:style w:type="character" w:customStyle="1" w:styleId="26">
    <w:name w:val="Основной текст 2 Знак"/>
    <w:basedOn w:val="a0"/>
    <w:link w:val="25"/>
    <w:uiPriority w:val="99"/>
    <w:rsid w:val="009C357C"/>
    <w:rPr>
      <w:rFonts w:ascii="Arial" w:eastAsia="Times New Roman" w:hAnsi="Arial" w:cs="Times New Roman"/>
      <w:szCs w:val="24"/>
      <w:lang w:val="en-US" w:eastAsia="ru-RU"/>
    </w:rPr>
  </w:style>
  <w:style w:type="character" w:customStyle="1" w:styleId="1b">
    <w:name w:val="Текст выноски Знак1"/>
    <w:basedOn w:val="a0"/>
    <w:uiPriority w:val="99"/>
    <w:locked/>
    <w:rsid w:val="009C357C"/>
    <w:rPr>
      <w:rFonts w:ascii="Tahoma" w:hAnsi="Tahoma" w:cs="Tahoma"/>
      <w:kern w:val="2"/>
      <w:sz w:val="16"/>
      <w:szCs w:val="16"/>
      <w:lang w:val="ru-RU" w:eastAsia="zh-CN" w:bidi="hi-IN"/>
    </w:rPr>
  </w:style>
  <w:style w:type="paragraph" w:customStyle="1" w:styleId="53">
    <w:name w:val="Указатель5"/>
    <w:basedOn w:val="a"/>
    <w:uiPriority w:val="99"/>
    <w:rsid w:val="009C357C"/>
    <w:pPr>
      <w:suppressLineNumbers/>
      <w:suppressAutoHyphens/>
      <w:autoSpaceDN/>
      <w:adjustRightInd/>
    </w:pPr>
    <w:rPr>
      <w:rFonts w:cs="FreeSans"/>
      <w:lang w:eastAsia="zh-CN"/>
    </w:rPr>
  </w:style>
  <w:style w:type="paragraph" w:customStyle="1" w:styleId="110">
    <w:name w:val="Знак Знак1 Знак Знак Знак Знак Знак Знак Знак Знак Знак Знак1"/>
    <w:basedOn w:val="a"/>
    <w:uiPriority w:val="99"/>
    <w:rsid w:val="009C357C"/>
    <w:pPr>
      <w:suppressAutoHyphens/>
      <w:overflowPunct/>
      <w:autoSpaceDE/>
      <w:autoSpaceDN/>
      <w:adjustRightInd/>
    </w:pPr>
    <w:rPr>
      <w:rFonts w:ascii="Verdana" w:hAnsi="Verdana" w:cs="Verdana"/>
      <w:sz w:val="20"/>
      <w:lang w:val="en-US" w:eastAsia="zh-CN"/>
    </w:rPr>
  </w:style>
  <w:style w:type="paragraph" w:customStyle="1" w:styleId="61">
    <w:name w:val="Название объекта6"/>
    <w:basedOn w:val="a"/>
    <w:uiPriority w:val="99"/>
    <w:rsid w:val="009C357C"/>
    <w:pPr>
      <w:widowControl w:val="0"/>
      <w:suppressLineNumbers/>
      <w:suppressAutoHyphens/>
      <w:overflowPunct/>
      <w:autoSpaceDE/>
      <w:autoSpaceDN/>
      <w:adjustRightInd/>
      <w:snapToGrid w:val="0"/>
      <w:spacing w:before="120" w:after="120"/>
    </w:pPr>
    <w:rPr>
      <w:rFonts w:ascii="Liberation Serif" w:hAnsi="Liberation Serif" w:cs="FreeSans"/>
      <w:i/>
      <w:iCs/>
      <w:kern w:val="2"/>
      <w:sz w:val="24"/>
      <w:szCs w:val="24"/>
      <w:lang w:val="en-US" w:eastAsia="zh-CN" w:bidi="hi-IN"/>
    </w:rPr>
  </w:style>
  <w:style w:type="paragraph" w:customStyle="1" w:styleId="210">
    <w:name w:val="Основной текст 21"/>
    <w:basedOn w:val="a"/>
    <w:uiPriority w:val="99"/>
    <w:rsid w:val="009C357C"/>
    <w:pPr>
      <w:widowControl w:val="0"/>
      <w:suppressAutoHyphens/>
      <w:overflowPunct/>
      <w:autoSpaceDN/>
      <w:adjustRightInd/>
      <w:spacing w:after="120" w:line="480" w:lineRule="auto"/>
    </w:pPr>
    <w:rPr>
      <w:rFonts w:ascii="Times New Roman" w:hAnsi="Times New Roman"/>
      <w:sz w:val="22"/>
      <w:szCs w:val="22"/>
      <w:lang w:val="uk-UA" w:eastAsia="zh-CN"/>
    </w:rPr>
  </w:style>
  <w:style w:type="paragraph" w:customStyle="1" w:styleId="180">
    <w:name w:val="Указатель18"/>
    <w:basedOn w:val="a"/>
    <w:uiPriority w:val="99"/>
    <w:rsid w:val="009C357C"/>
    <w:pPr>
      <w:widowControl w:val="0"/>
      <w:suppressLineNumbers/>
      <w:suppressAutoHyphens/>
      <w:overflowPunct/>
      <w:autoSpaceDE/>
      <w:autoSpaceDN/>
      <w:adjustRightInd/>
    </w:pPr>
    <w:rPr>
      <w:rFonts w:ascii="Liberation Serif" w:hAnsi="Liberation Serif" w:cs="FreeSans"/>
      <w:kern w:val="2"/>
      <w:sz w:val="24"/>
      <w:szCs w:val="24"/>
      <w:lang w:val="ru-RU" w:eastAsia="zh-CN" w:bidi="hi-IN"/>
    </w:rPr>
  </w:style>
  <w:style w:type="paragraph" w:customStyle="1" w:styleId="170">
    <w:name w:val="Название объекта17"/>
    <w:basedOn w:val="a"/>
    <w:uiPriority w:val="99"/>
    <w:rsid w:val="009C357C"/>
    <w:pPr>
      <w:widowControl w:val="0"/>
      <w:suppressLineNumbers/>
      <w:suppressAutoHyphens/>
      <w:overflowPunct/>
      <w:autoSpaceDE/>
      <w:autoSpaceDN/>
      <w:adjustRightInd/>
      <w:spacing w:before="120" w:after="120"/>
    </w:pPr>
    <w:rPr>
      <w:rFonts w:ascii="Liberation Serif" w:hAnsi="Liberation Serif" w:cs="FreeSans"/>
      <w:i/>
      <w:iCs/>
      <w:kern w:val="2"/>
      <w:sz w:val="24"/>
      <w:szCs w:val="24"/>
      <w:lang w:val="ru-RU" w:eastAsia="zh-CN" w:bidi="hi-IN"/>
    </w:rPr>
  </w:style>
  <w:style w:type="paragraph" w:customStyle="1" w:styleId="171">
    <w:name w:val="Указатель17"/>
    <w:basedOn w:val="a"/>
    <w:uiPriority w:val="99"/>
    <w:rsid w:val="009C357C"/>
    <w:pPr>
      <w:widowControl w:val="0"/>
      <w:suppressLineNumbers/>
      <w:suppressAutoHyphens/>
      <w:overflowPunct/>
      <w:autoSpaceDE/>
      <w:autoSpaceDN/>
      <w:adjustRightInd/>
    </w:pPr>
    <w:rPr>
      <w:rFonts w:ascii="Liberation Serif" w:hAnsi="Liberation Serif" w:cs="FreeSans"/>
      <w:kern w:val="2"/>
      <w:sz w:val="24"/>
      <w:szCs w:val="24"/>
      <w:lang w:val="ru-RU" w:eastAsia="zh-CN" w:bidi="hi-IN"/>
    </w:rPr>
  </w:style>
  <w:style w:type="paragraph" w:customStyle="1" w:styleId="160">
    <w:name w:val="Название объекта16"/>
    <w:basedOn w:val="a"/>
    <w:uiPriority w:val="99"/>
    <w:rsid w:val="009C357C"/>
    <w:pPr>
      <w:widowControl w:val="0"/>
      <w:suppressLineNumbers/>
      <w:suppressAutoHyphens/>
      <w:overflowPunct/>
      <w:autoSpaceDE/>
      <w:autoSpaceDN/>
      <w:adjustRightInd/>
      <w:spacing w:before="120" w:after="120"/>
    </w:pPr>
    <w:rPr>
      <w:rFonts w:ascii="Liberation Serif" w:hAnsi="Liberation Serif" w:cs="FreeSans"/>
      <w:i/>
      <w:iCs/>
      <w:kern w:val="2"/>
      <w:sz w:val="24"/>
      <w:szCs w:val="24"/>
      <w:lang w:val="ru-RU" w:eastAsia="zh-CN" w:bidi="hi-IN"/>
    </w:rPr>
  </w:style>
  <w:style w:type="paragraph" w:customStyle="1" w:styleId="161">
    <w:name w:val="Указатель16"/>
    <w:basedOn w:val="a"/>
    <w:uiPriority w:val="99"/>
    <w:rsid w:val="009C357C"/>
    <w:pPr>
      <w:widowControl w:val="0"/>
      <w:suppressLineNumbers/>
      <w:suppressAutoHyphens/>
      <w:overflowPunct/>
      <w:autoSpaceDE/>
      <w:autoSpaceDN/>
      <w:adjustRightInd/>
    </w:pPr>
    <w:rPr>
      <w:rFonts w:ascii="Liberation Serif" w:hAnsi="Liberation Serif" w:cs="FreeSans"/>
      <w:kern w:val="2"/>
      <w:sz w:val="24"/>
      <w:szCs w:val="24"/>
      <w:lang w:val="ru-RU" w:eastAsia="zh-CN" w:bidi="hi-IN"/>
    </w:rPr>
  </w:style>
  <w:style w:type="paragraph" w:customStyle="1" w:styleId="150">
    <w:name w:val="Название объекта15"/>
    <w:basedOn w:val="af"/>
    <w:next w:val="ac"/>
    <w:uiPriority w:val="99"/>
    <w:rsid w:val="009C357C"/>
    <w:pPr>
      <w:suppressAutoHyphens/>
      <w:snapToGrid/>
      <w:jc w:val="center"/>
    </w:pPr>
    <w:rPr>
      <w:b/>
      <w:bCs/>
      <w:kern w:val="2"/>
      <w:sz w:val="36"/>
      <w:szCs w:val="36"/>
      <w:lang w:val="ru-RU"/>
    </w:rPr>
  </w:style>
  <w:style w:type="paragraph" w:customStyle="1" w:styleId="151">
    <w:name w:val="Указатель15"/>
    <w:basedOn w:val="a"/>
    <w:uiPriority w:val="99"/>
    <w:rsid w:val="009C357C"/>
    <w:pPr>
      <w:widowControl w:val="0"/>
      <w:suppressLineNumbers/>
      <w:suppressAutoHyphens/>
      <w:overflowPunct/>
      <w:autoSpaceDE/>
      <w:autoSpaceDN/>
      <w:adjustRightInd/>
    </w:pPr>
    <w:rPr>
      <w:rFonts w:ascii="Liberation Serif" w:hAnsi="Liberation Serif" w:cs="FreeSans"/>
      <w:kern w:val="2"/>
      <w:sz w:val="24"/>
      <w:szCs w:val="24"/>
      <w:lang w:val="ru-RU" w:eastAsia="zh-CN" w:bidi="hi-IN"/>
    </w:rPr>
  </w:style>
  <w:style w:type="paragraph" w:customStyle="1" w:styleId="140">
    <w:name w:val="Название объекта14"/>
    <w:basedOn w:val="a"/>
    <w:uiPriority w:val="99"/>
    <w:rsid w:val="009C357C"/>
    <w:pPr>
      <w:widowControl w:val="0"/>
      <w:suppressLineNumbers/>
      <w:suppressAutoHyphens/>
      <w:overflowPunct/>
      <w:autoSpaceDE/>
      <w:autoSpaceDN/>
      <w:adjustRightInd/>
      <w:spacing w:before="120" w:after="120"/>
    </w:pPr>
    <w:rPr>
      <w:rFonts w:ascii="Liberation Serif" w:hAnsi="Liberation Serif" w:cs="FreeSans"/>
      <w:i/>
      <w:iCs/>
      <w:kern w:val="2"/>
      <w:sz w:val="24"/>
      <w:szCs w:val="24"/>
      <w:lang w:val="ru-RU" w:eastAsia="zh-CN" w:bidi="hi-IN"/>
    </w:rPr>
  </w:style>
  <w:style w:type="paragraph" w:customStyle="1" w:styleId="141">
    <w:name w:val="Указатель14"/>
    <w:basedOn w:val="a"/>
    <w:uiPriority w:val="99"/>
    <w:rsid w:val="009C357C"/>
    <w:pPr>
      <w:widowControl w:val="0"/>
      <w:suppressLineNumbers/>
      <w:suppressAutoHyphens/>
      <w:overflowPunct/>
      <w:autoSpaceDE/>
      <w:autoSpaceDN/>
      <w:adjustRightInd/>
    </w:pPr>
    <w:rPr>
      <w:rFonts w:ascii="Liberation Serif" w:hAnsi="Liberation Serif" w:cs="FreeSans"/>
      <w:kern w:val="2"/>
      <w:sz w:val="24"/>
      <w:szCs w:val="24"/>
      <w:lang w:val="ru-RU" w:eastAsia="zh-CN" w:bidi="hi-IN"/>
    </w:rPr>
  </w:style>
  <w:style w:type="paragraph" w:customStyle="1" w:styleId="130">
    <w:name w:val="Название объекта13"/>
    <w:basedOn w:val="a"/>
    <w:uiPriority w:val="99"/>
    <w:rsid w:val="009C357C"/>
    <w:pPr>
      <w:widowControl w:val="0"/>
      <w:suppressLineNumbers/>
      <w:suppressAutoHyphens/>
      <w:overflowPunct/>
      <w:autoSpaceDE/>
      <w:autoSpaceDN/>
      <w:adjustRightInd/>
      <w:spacing w:before="120" w:after="120"/>
    </w:pPr>
    <w:rPr>
      <w:rFonts w:ascii="Liberation Serif" w:hAnsi="Liberation Serif" w:cs="FreeSans"/>
      <w:i/>
      <w:iCs/>
      <w:kern w:val="2"/>
      <w:sz w:val="24"/>
      <w:szCs w:val="24"/>
      <w:lang w:val="ru-RU" w:eastAsia="zh-CN" w:bidi="hi-IN"/>
    </w:rPr>
  </w:style>
  <w:style w:type="paragraph" w:customStyle="1" w:styleId="131">
    <w:name w:val="Указатель13"/>
    <w:basedOn w:val="a"/>
    <w:uiPriority w:val="99"/>
    <w:rsid w:val="009C357C"/>
    <w:pPr>
      <w:widowControl w:val="0"/>
      <w:suppressLineNumbers/>
      <w:suppressAutoHyphens/>
      <w:overflowPunct/>
      <w:autoSpaceDE/>
      <w:autoSpaceDN/>
      <w:adjustRightInd/>
    </w:pPr>
    <w:rPr>
      <w:rFonts w:ascii="Liberation Serif" w:hAnsi="Liberation Serif" w:cs="FreeSans"/>
      <w:kern w:val="2"/>
      <w:sz w:val="24"/>
      <w:szCs w:val="24"/>
      <w:lang w:val="ru-RU" w:eastAsia="zh-CN" w:bidi="hi-IN"/>
    </w:rPr>
  </w:style>
  <w:style w:type="paragraph" w:customStyle="1" w:styleId="120">
    <w:name w:val="Название объекта12"/>
    <w:basedOn w:val="a"/>
    <w:uiPriority w:val="99"/>
    <w:rsid w:val="009C357C"/>
    <w:pPr>
      <w:widowControl w:val="0"/>
      <w:suppressLineNumbers/>
      <w:suppressAutoHyphens/>
      <w:overflowPunct/>
      <w:autoSpaceDE/>
      <w:autoSpaceDN/>
      <w:adjustRightInd/>
      <w:spacing w:before="120" w:after="120"/>
    </w:pPr>
    <w:rPr>
      <w:rFonts w:ascii="Liberation Serif" w:hAnsi="Liberation Serif" w:cs="FreeSans"/>
      <w:i/>
      <w:iCs/>
      <w:kern w:val="2"/>
      <w:sz w:val="24"/>
      <w:szCs w:val="24"/>
      <w:lang w:val="ru-RU" w:eastAsia="zh-CN" w:bidi="hi-IN"/>
    </w:rPr>
  </w:style>
  <w:style w:type="paragraph" w:customStyle="1" w:styleId="121">
    <w:name w:val="Указатель12"/>
    <w:basedOn w:val="a"/>
    <w:uiPriority w:val="99"/>
    <w:rsid w:val="009C357C"/>
    <w:pPr>
      <w:widowControl w:val="0"/>
      <w:suppressLineNumbers/>
      <w:suppressAutoHyphens/>
      <w:overflowPunct/>
      <w:autoSpaceDE/>
      <w:autoSpaceDN/>
      <w:adjustRightInd/>
    </w:pPr>
    <w:rPr>
      <w:rFonts w:ascii="Liberation Serif" w:hAnsi="Liberation Serif" w:cs="FreeSans"/>
      <w:kern w:val="2"/>
      <w:sz w:val="24"/>
      <w:szCs w:val="24"/>
      <w:lang w:val="ru-RU" w:eastAsia="zh-CN" w:bidi="hi-IN"/>
    </w:rPr>
  </w:style>
  <w:style w:type="paragraph" w:customStyle="1" w:styleId="111">
    <w:name w:val="Название объекта11"/>
    <w:basedOn w:val="a"/>
    <w:uiPriority w:val="99"/>
    <w:rsid w:val="009C357C"/>
    <w:pPr>
      <w:widowControl w:val="0"/>
      <w:suppressLineNumbers/>
      <w:suppressAutoHyphens/>
      <w:overflowPunct/>
      <w:autoSpaceDE/>
      <w:autoSpaceDN/>
      <w:adjustRightInd/>
      <w:spacing w:before="120" w:after="120"/>
    </w:pPr>
    <w:rPr>
      <w:rFonts w:ascii="Liberation Serif" w:hAnsi="Liberation Serif" w:cs="FreeSans"/>
      <w:i/>
      <w:iCs/>
      <w:kern w:val="2"/>
      <w:sz w:val="24"/>
      <w:szCs w:val="24"/>
      <w:lang w:val="ru-RU" w:eastAsia="zh-CN" w:bidi="hi-IN"/>
    </w:rPr>
  </w:style>
  <w:style w:type="paragraph" w:customStyle="1" w:styleId="112">
    <w:name w:val="Указатель11"/>
    <w:basedOn w:val="a"/>
    <w:uiPriority w:val="99"/>
    <w:rsid w:val="009C357C"/>
    <w:pPr>
      <w:widowControl w:val="0"/>
      <w:suppressLineNumbers/>
      <w:suppressAutoHyphens/>
      <w:overflowPunct/>
      <w:autoSpaceDE/>
      <w:autoSpaceDN/>
      <w:adjustRightInd/>
    </w:pPr>
    <w:rPr>
      <w:rFonts w:ascii="Liberation Serif" w:hAnsi="Liberation Serif" w:cs="FreeSans"/>
      <w:kern w:val="2"/>
      <w:sz w:val="24"/>
      <w:szCs w:val="24"/>
      <w:lang w:val="ru-RU" w:eastAsia="zh-CN" w:bidi="hi-IN"/>
    </w:rPr>
  </w:style>
  <w:style w:type="paragraph" w:customStyle="1" w:styleId="100">
    <w:name w:val="Название объекта10"/>
    <w:basedOn w:val="a"/>
    <w:uiPriority w:val="99"/>
    <w:rsid w:val="009C357C"/>
    <w:pPr>
      <w:widowControl w:val="0"/>
      <w:suppressLineNumbers/>
      <w:suppressAutoHyphens/>
      <w:overflowPunct/>
      <w:autoSpaceDE/>
      <w:autoSpaceDN/>
      <w:adjustRightInd/>
      <w:spacing w:before="120" w:after="120"/>
    </w:pPr>
    <w:rPr>
      <w:rFonts w:ascii="Liberation Serif" w:hAnsi="Liberation Serif" w:cs="FreeSans"/>
      <w:i/>
      <w:iCs/>
      <w:kern w:val="2"/>
      <w:sz w:val="24"/>
      <w:szCs w:val="24"/>
      <w:lang w:val="ru-RU" w:eastAsia="zh-CN" w:bidi="hi-IN"/>
    </w:rPr>
  </w:style>
  <w:style w:type="paragraph" w:customStyle="1" w:styleId="101">
    <w:name w:val="Указатель10"/>
    <w:basedOn w:val="a"/>
    <w:uiPriority w:val="99"/>
    <w:rsid w:val="009C357C"/>
    <w:pPr>
      <w:widowControl w:val="0"/>
      <w:suppressLineNumbers/>
      <w:suppressAutoHyphens/>
      <w:overflowPunct/>
      <w:autoSpaceDE/>
      <w:autoSpaceDN/>
      <w:adjustRightInd/>
    </w:pPr>
    <w:rPr>
      <w:rFonts w:ascii="Liberation Serif" w:hAnsi="Liberation Serif" w:cs="FreeSans"/>
      <w:kern w:val="2"/>
      <w:sz w:val="24"/>
      <w:szCs w:val="24"/>
      <w:lang w:val="ru-RU" w:eastAsia="zh-CN" w:bidi="hi-IN"/>
    </w:rPr>
  </w:style>
  <w:style w:type="paragraph" w:customStyle="1" w:styleId="91">
    <w:name w:val="Название объекта9"/>
    <w:basedOn w:val="a"/>
    <w:uiPriority w:val="99"/>
    <w:rsid w:val="009C357C"/>
    <w:pPr>
      <w:widowControl w:val="0"/>
      <w:suppressLineNumbers/>
      <w:suppressAutoHyphens/>
      <w:overflowPunct/>
      <w:autoSpaceDE/>
      <w:autoSpaceDN/>
      <w:adjustRightInd/>
      <w:spacing w:before="120" w:after="120"/>
    </w:pPr>
    <w:rPr>
      <w:rFonts w:ascii="Liberation Serif" w:hAnsi="Liberation Serif" w:cs="FreeSans"/>
      <w:i/>
      <w:iCs/>
      <w:kern w:val="2"/>
      <w:sz w:val="24"/>
      <w:szCs w:val="24"/>
      <w:lang w:val="ru-RU" w:eastAsia="zh-CN" w:bidi="hi-IN"/>
    </w:rPr>
  </w:style>
  <w:style w:type="paragraph" w:customStyle="1" w:styleId="92">
    <w:name w:val="Указатель9"/>
    <w:basedOn w:val="a"/>
    <w:uiPriority w:val="99"/>
    <w:rsid w:val="009C357C"/>
    <w:pPr>
      <w:widowControl w:val="0"/>
      <w:suppressLineNumbers/>
      <w:suppressAutoHyphens/>
      <w:overflowPunct/>
      <w:autoSpaceDE/>
      <w:autoSpaceDN/>
      <w:adjustRightInd/>
    </w:pPr>
    <w:rPr>
      <w:rFonts w:ascii="Liberation Serif" w:hAnsi="Liberation Serif" w:cs="FreeSans"/>
      <w:kern w:val="2"/>
      <w:sz w:val="24"/>
      <w:szCs w:val="24"/>
      <w:lang w:val="ru-RU" w:eastAsia="zh-CN" w:bidi="hi-IN"/>
    </w:rPr>
  </w:style>
  <w:style w:type="paragraph" w:customStyle="1" w:styleId="8">
    <w:name w:val="Название объекта8"/>
    <w:basedOn w:val="a"/>
    <w:uiPriority w:val="99"/>
    <w:rsid w:val="009C357C"/>
    <w:pPr>
      <w:widowControl w:val="0"/>
      <w:suppressLineNumbers/>
      <w:suppressAutoHyphens/>
      <w:overflowPunct/>
      <w:autoSpaceDE/>
      <w:autoSpaceDN/>
      <w:adjustRightInd/>
      <w:spacing w:before="120" w:after="120"/>
    </w:pPr>
    <w:rPr>
      <w:rFonts w:ascii="Liberation Serif" w:hAnsi="Liberation Serif" w:cs="FreeSans"/>
      <w:i/>
      <w:iCs/>
      <w:kern w:val="2"/>
      <w:sz w:val="24"/>
      <w:szCs w:val="24"/>
      <w:lang w:val="ru-RU" w:eastAsia="zh-CN" w:bidi="hi-IN"/>
    </w:rPr>
  </w:style>
  <w:style w:type="paragraph" w:customStyle="1" w:styleId="80">
    <w:name w:val="Указатель8"/>
    <w:basedOn w:val="a"/>
    <w:uiPriority w:val="99"/>
    <w:rsid w:val="009C357C"/>
    <w:pPr>
      <w:widowControl w:val="0"/>
      <w:suppressLineNumbers/>
      <w:suppressAutoHyphens/>
      <w:overflowPunct/>
      <w:autoSpaceDE/>
      <w:autoSpaceDN/>
      <w:adjustRightInd/>
    </w:pPr>
    <w:rPr>
      <w:rFonts w:ascii="Liberation Serif" w:hAnsi="Liberation Serif" w:cs="FreeSans"/>
      <w:kern w:val="2"/>
      <w:sz w:val="24"/>
      <w:szCs w:val="24"/>
      <w:lang w:val="ru-RU" w:eastAsia="zh-CN" w:bidi="hi-IN"/>
    </w:rPr>
  </w:style>
  <w:style w:type="paragraph" w:customStyle="1" w:styleId="71">
    <w:name w:val="Название объекта7"/>
    <w:basedOn w:val="a"/>
    <w:uiPriority w:val="99"/>
    <w:rsid w:val="009C357C"/>
    <w:pPr>
      <w:widowControl w:val="0"/>
      <w:suppressLineNumbers/>
      <w:suppressAutoHyphens/>
      <w:overflowPunct/>
      <w:autoSpaceDE/>
      <w:autoSpaceDN/>
      <w:adjustRightInd/>
      <w:spacing w:before="120" w:after="120"/>
    </w:pPr>
    <w:rPr>
      <w:rFonts w:ascii="Liberation Serif" w:hAnsi="Liberation Serif" w:cs="FreeSans"/>
      <w:i/>
      <w:iCs/>
      <w:kern w:val="2"/>
      <w:sz w:val="24"/>
      <w:szCs w:val="24"/>
      <w:lang w:val="ru-RU" w:eastAsia="zh-CN" w:bidi="hi-IN"/>
    </w:rPr>
  </w:style>
  <w:style w:type="paragraph" w:customStyle="1" w:styleId="72">
    <w:name w:val="Указатель7"/>
    <w:basedOn w:val="a"/>
    <w:uiPriority w:val="99"/>
    <w:rsid w:val="009C357C"/>
    <w:pPr>
      <w:widowControl w:val="0"/>
      <w:suppressLineNumbers/>
      <w:suppressAutoHyphens/>
      <w:overflowPunct/>
      <w:autoSpaceDE/>
      <w:autoSpaceDN/>
      <w:adjustRightInd/>
    </w:pPr>
    <w:rPr>
      <w:rFonts w:ascii="Liberation Serif" w:hAnsi="Liberation Serif" w:cs="FreeSans"/>
      <w:kern w:val="2"/>
      <w:sz w:val="24"/>
      <w:szCs w:val="24"/>
      <w:lang w:val="ru-RU" w:eastAsia="zh-CN" w:bidi="hi-IN"/>
    </w:rPr>
  </w:style>
  <w:style w:type="paragraph" w:customStyle="1" w:styleId="62">
    <w:name w:val="Указатель6"/>
    <w:basedOn w:val="a"/>
    <w:uiPriority w:val="99"/>
    <w:rsid w:val="009C357C"/>
    <w:pPr>
      <w:widowControl w:val="0"/>
      <w:suppressLineNumbers/>
      <w:suppressAutoHyphens/>
      <w:overflowPunct/>
      <w:autoSpaceDE/>
      <w:autoSpaceDN/>
      <w:adjustRightInd/>
    </w:pPr>
    <w:rPr>
      <w:rFonts w:ascii="Liberation Serif" w:hAnsi="Liberation Serif" w:cs="FreeSans"/>
      <w:kern w:val="2"/>
      <w:sz w:val="24"/>
      <w:szCs w:val="24"/>
      <w:lang w:val="ru-RU" w:eastAsia="zh-CN" w:bidi="hi-IN"/>
    </w:rPr>
  </w:style>
  <w:style w:type="paragraph" w:customStyle="1" w:styleId="1c">
    <w:name w:val="Верхний колонтитул1"/>
    <w:basedOn w:val="a"/>
    <w:uiPriority w:val="99"/>
    <w:rsid w:val="009C357C"/>
    <w:pPr>
      <w:widowControl w:val="0"/>
      <w:tabs>
        <w:tab w:val="center" w:pos="4536"/>
        <w:tab w:val="right" w:pos="9072"/>
      </w:tabs>
      <w:suppressAutoHyphens/>
      <w:overflowPunct/>
      <w:autoSpaceDE/>
      <w:autoSpaceDN/>
      <w:adjustRightInd/>
      <w:snapToGrid w:val="0"/>
    </w:pPr>
    <w:rPr>
      <w:rFonts w:ascii="Arial" w:hAnsi="Arial" w:cs="Arial"/>
      <w:kern w:val="2"/>
      <w:sz w:val="26"/>
      <w:lang w:eastAsia="zh-CN" w:bidi="hi-IN"/>
    </w:rPr>
  </w:style>
  <w:style w:type="paragraph" w:customStyle="1" w:styleId="xfmc0">
    <w:name w:val="xfmc0"/>
    <w:basedOn w:val="a"/>
    <w:uiPriority w:val="99"/>
    <w:rsid w:val="009C357C"/>
    <w:pPr>
      <w:widowControl w:val="0"/>
      <w:suppressAutoHyphens/>
      <w:overflowPunct/>
      <w:autoSpaceDE/>
      <w:autoSpaceDN/>
      <w:adjustRightInd/>
      <w:spacing w:before="280" w:after="280"/>
    </w:pPr>
    <w:rPr>
      <w:rFonts w:ascii="Liberation Serif" w:hAnsi="Liberation Serif" w:cs="FreeSans"/>
      <w:kern w:val="2"/>
      <w:sz w:val="24"/>
      <w:szCs w:val="24"/>
      <w:lang w:val="ru-RU" w:eastAsia="zh-CN" w:bidi="hi-IN"/>
    </w:rPr>
  </w:style>
  <w:style w:type="paragraph" w:customStyle="1" w:styleId="xfmc6">
    <w:name w:val="xfmc6"/>
    <w:basedOn w:val="a"/>
    <w:uiPriority w:val="99"/>
    <w:rsid w:val="009C357C"/>
    <w:pPr>
      <w:widowControl w:val="0"/>
      <w:suppressAutoHyphens/>
      <w:overflowPunct/>
      <w:autoSpaceDE/>
      <w:autoSpaceDN/>
      <w:adjustRightInd/>
      <w:spacing w:before="280" w:after="280"/>
    </w:pPr>
    <w:rPr>
      <w:rFonts w:ascii="Liberation Serif" w:hAnsi="Liberation Serif" w:cs="FreeSans"/>
      <w:kern w:val="2"/>
      <w:sz w:val="24"/>
      <w:szCs w:val="24"/>
      <w:lang w:val="ru-RU" w:eastAsia="zh-CN" w:bidi="hi-IN"/>
    </w:rPr>
  </w:style>
  <w:style w:type="paragraph" w:customStyle="1" w:styleId="220">
    <w:name w:val="Основной текст 22"/>
    <w:basedOn w:val="a"/>
    <w:uiPriority w:val="99"/>
    <w:rsid w:val="009C357C"/>
    <w:pPr>
      <w:widowControl w:val="0"/>
      <w:suppressAutoHyphens/>
      <w:overflowPunct/>
      <w:autoSpaceDE/>
      <w:autoSpaceDN/>
      <w:adjustRightInd/>
    </w:pPr>
    <w:rPr>
      <w:rFonts w:ascii="Arial" w:hAnsi="Arial" w:cs="Arial"/>
      <w:kern w:val="2"/>
      <w:sz w:val="22"/>
      <w:szCs w:val="24"/>
      <w:lang w:val="ru-RU" w:eastAsia="zh-CN" w:bidi="hi-IN"/>
    </w:rPr>
  </w:style>
  <w:style w:type="paragraph" w:customStyle="1" w:styleId="aff0">
    <w:name w:val="Содержимое врезки"/>
    <w:basedOn w:val="a"/>
    <w:uiPriority w:val="99"/>
    <w:rsid w:val="009C357C"/>
    <w:pPr>
      <w:widowControl w:val="0"/>
      <w:suppressAutoHyphens/>
      <w:overflowPunct/>
      <w:autoSpaceDE/>
      <w:autoSpaceDN/>
      <w:adjustRightInd/>
    </w:pPr>
    <w:rPr>
      <w:rFonts w:ascii="Liberation Serif" w:hAnsi="Liberation Serif" w:cs="FreeSans"/>
      <w:kern w:val="2"/>
      <w:sz w:val="24"/>
      <w:szCs w:val="24"/>
      <w:lang w:val="ru-RU" w:eastAsia="zh-CN" w:bidi="hi-IN"/>
    </w:rPr>
  </w:style>
  <w:style w:type="paragraph" w:customStyle="1" w:styleId="aff1">
    <w:name w:val="Верхний колонтитул слева"/>
    <w:basedOn w:val="a"/>
    <w:uiPriority w:val="99"/>
    <w:rsid w:val="009C357C"/>
    <w:pPr>
      <w:widowControl w:val="0"/>
      <w:suppressLineNumbers/>
      <w:tabs>
        <w:tab w:val="center" w:pos="7569"/>
        <w:tab w:val="right" w:pos="15138"/>
      </w:tabs>
      <w:suppressAutoHyphens/>
      <w:overflowPunct/>
      <w:autoSpaceDE/>
      <w:autoSpaceDN/>
      <w:adjustRightInd/>
    </w:pPr>
    <w:rPr>
      <w:rFonts w:ascii="Liberation Serif" w:hAnsi="Liberation Serif" w:cs="FreeSans"/>
      <w:kern w:val="2"/>
      <w:sz w:val="24"/>
      <w:szCs w:val="24"/>
      <w:lang w:val="ru-RU" w:eastAsia="zh-CN" w:bidi="hi-IN"/>
    </w:rPr>
  </w:style>
  <w:style w:type="paragraph" w:customStyle="1" w:styleId="230">
    <w:name w:val="Основной текст 23"/>
    <w:basedOn w:val="a"/>
    <w:uiPriority w:val="99"/>
    <w:rsid w:val="009C357C"/>
    <w:pPr>
      <w:overflowPunct/>
      <w:autoSpaceDE/>
      <w:autoSpaceDN/>
      <w:adjustRightInd/>
    </w:pPr>
    <w:rPr>
      <w:rFonts w:ascii="Arial" w:hAnsi="Arial"/>
      <w:kern w:val="2"/>
      <w:sz w:val="22"/>
      <w:szCs w:val="24"/>
      <w:lang w:val="uk-UA" w:eastAsia="zh-CN"/>
    </w:rPr>
  </w:style>
  <w:style w:type="paragraph" w:customStyle="1" w:styleId="1d">
    <w:name w:val="Без интервала1"/>
    <w:uiPriority w:val="99"/>
    <w:rsid w:val="009C357C"/>
    <w:pPr>
      <w:suppressAutoHyphens/>
      <w:spacing w:after="0" w:line="240" w:lineRule="auto"/>
    </w:pPr>
    <w:rPr>
      <w:rFonts w:ascii="Calibri" w:eastAsia="Times New Roman" w:hAnsi="Calibri" w:cs="Calibri"/>
      <w:lang w:val="ru-RU" w:eastAsia="zh-CN"/>
    </w:rPr>
  </w:style>
  <w:style w:type="paragraph" w:customStyle="1" w:styleId="aff2">
    <w:name w:val="Текст в заданном формате"/>
    <w:basedOn w:val="a"/>
    <w:uiPriority w:val="99"/>
    <w:rsid w:val="009C357C"/>
    <w:pPr>
      <w:widowControl w:val="0"/>
      <w:suppressAutoHyphens/>
      <w:overflowPunct/>
      <w:autoSpaceDE/>
      <w:autoSpaceDN/>
      <w:adjustRightInd/>
    </w:pPr>
    <w:rPr>
      <w:rFonts w:ascii="DejaVu Sans Mono" w:hAnsi="DejaVu Sans Mono" w:cs="FreeSerif"/>
      <w:kern w:val="2"/>
      <w:sz w:val="20"/>
      <w:lang w:val="ru-RU" w:eastAsia="zh-CN" w:bidi="hi-IN"/>
    </w:rPr>
  </w:style>
  <w:style w:type="paragraph" w:customStyle="1" w:styleId="1e">
    <w:name w:val="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9C357C"/>
    <w:pPr>
      <w:overflowPunct/>
      <w:autoSpaceDE/>
      <w:autoSpaceDN/>
      <w:adjustRightInd/>
    </w:pPr>
    <w:rPr>
      <w:rFonts w:ascii="Verdana" w:hAnsi="Verdana" w:cs="Arial"/>
      <w:kern w:val="2"/>
      <w:sz w:val="20"/>
      <w:lang w:val="en-US" w:eastAsia="zh-CN"/>
    </w:rPr>
  </w:style>
  <w:style w:type="paragraph" w:customStyle="1" w:styleId="1f">
    <w:name w:val="Знак Знак Знак Знак1"/>
    <w:basedOn w:val="a"/>
    <w:uiPriority w:val="99"/>
    <w:rsid w:val="009C357C"/>
    <w:pPr>
      <w:overflowPunct/>
      <w:autoSpaceDE/>
      <w:autoSpaceDN/>
      <w:adjustRightInd/>
      <w:spacing w:after="160" w:line="240" w:lineRule="exact"/>
    </w:pPr>
    <w:rPr>
      <w:rFonts w:ascii="Tahoma" w:hAnsi="Tahoma" w:cs="Tahoma"/>
      <w:kern w:val="2"/>
      <w:sz w:val="20"/>
      <w:lang w:val="en-US" w:eastAsia="zh-CN"/>
    </w:rPr>
  </w:style>
  <w:style w:type="paragraph" w:customStyle="1" w:styleId="113">
    <w:name w:val="Знак Знак1 Знак Знак Знак Знак Знак Знак1 Знак Знак Знак Знак Знак Знак Знак"/>
    <w:basedOn w:val="a"/>
    <w:uiPriority w:val="99"/>
    <w:rsid w:val="009C357C"/>
    <w:pPr>
      <w:overflowPunct/>
      <w:autoSpaceDE/>
      <w:autoSpaceDN/>
      <w:adjustRightInd/>
    </w:pPr>
    <w:rPr>
      <w:rFonts w:ascii="Verdana" w:hAnsi="Verdana"/>
      <w:kern w:val="2"/>
      <w:sz w:val="20"/>
      <w:lang w:val="en-US" w:eastAsia="zh-CN"/>
    </w:rPr>
  </w:style>
  <w:style w:type="paragraph" w:customStyle="1" w:styleId="240">
    <w:name w:val="Основной текст 24"/>
    <w:basedOn w:val="a"/>
    <w:uiPriority w:val="99"/>
    <w:rsid w:val="009C357C"/>
    <w:pPr>
      <w:overflowPunct/>
      <w:autoSpaceDE/>
      <w:autoSpaceDN/>
      <w:adjustRightInd/>
      <w:jc w:val="both"/>
    </w:pPr>
    <w:rPr>
      <w:rFonts w:ascii="Times New Roman" w:hAnsi="Times New Roman"/>
      <w:bCs/>
      <w:kern w:val="2"/>
      <w:sz w:val="20"/>
      <w:szCs w:val="24"/>
      <w:lang w:val="uk-UA" w:eastAsia="zh-CN"/>
    </w:rPr>
  </w:style>
  <w:style w:type="paragraph" w:customStyle="1" w:styleId="250">
    <w:name w:val="Основной текст 25"/>
    <w:basedOn w:val="a"/>
    <w:uiPriority w:val="99"/>
    <w:rsid w:val="009C357C"/>
    <w:pPr>
      <w:overflowPunct/>
      <w:autoSpaceDE/>
      <w:autoSpaceDN/>
      <w:adjustRightInd/>
    </w:pPr>
    <w:rPr>
      <w:rFonts w:ascii="Arial" w:hAnsi="Arial"/>
      <w:kern w:val="2"/>
      <w:sz w:val="22"/>
      <w:szCs w:val="24"/>
      <w:lang w:val="uk-UA" w:eastAsia="zh-CN"/>
    </w:rPr>
  </w:style>
  <w:style w:type="paragraph" w:customStyle="1" w:styleId="aff3">
    <w:name w:val="Знак Знак Знак"/>
    <w:basedOn w:val="a"/>
    <w:uiPriority w:val="99"/>
    <w:rsid w:val="009C357C"/>
    <w:pPr>
      <w:overflowPunct/>
      <w:autoSpaceDE/>
      <w:autoSpaceDN/>
      <w:adjustRightInd/>
    </w:pPr>
    <w:rPr>
      <w:rFonts w:ascii="Verdana" w:hAnsi="Verdana"/>
      <w:kern w:val="2"/>
      <w:sz w:val="20"/>
      <w:lang w:val="en-US" w:eastAsia="zh-CN"/>
    </w:rPr>
  </w:style>
  <w:style w:type="paragraph" w:customStyle="1" w:styleId="114">
    <w:name w:val="Знак Знак1 Знак Знак Знак Знак Знак Знак 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w:basedOn w:val="a"/>
    <w:uiPriority w:val="99"/>
    <w:rsid w:val="009C357C"/>
    <w:pPr>
      <w:overflowPunct/>
      <w:autoSpaceDE/>
      <w:autoSpaceDN/>
      <w:adjustRightInd/>
    </w:pPr>
    <w:rPr>
      <w:rFonts w:ascii="Verdana" w:hAnsi="Verdana"/>
      <w:kern w:val="2"/>
      <w:sz w:val="20"/>
      <w:lang w:val="en-US" w:eastAsia="zh-CN"/>
    </w:rPr>
  </w:style>
  <w:style w:type="paragraph" w:customStyle="1" w:styleId="260">
    <w:name w:val="Основной текст 26"/>
    <w:basedOn w:val="a"/>
    <w:uiPriority w:val="99"/>
    <w:rsid w:val="009C357C"/>
    <w:pPr>
      <w:overflowPunct/>
      <w:autoSpaceDE/>
      <w:autoSpaceDN/>
      <w:adjustRightInd/>
      <w:jc w:val="both"/>
    </w:pPr>
    <w:rPr>
      <w:rFonts w:ascii="Times New Roman" w:hAnsi="Times New Roman"/>
      <w:bCs/>
      <w:kern w:val="2"/>
      <w:sz w:val="20"/>
      <w:szCs w:val="24"/>
      <w:lang w:val="uk-UA" w:eastAsia="zh-CN"/>
    </w:rPr>
  </w:style>
  <w:style w:type="paragraph" w:customStyle="1" w:styleId="1f0">
    <w:name w:val="Знак Знак1 Знак Знак Знак Знак Знак Знак Знак"/>
    <w:basedOn w:val="a"/>
    <w:uiPriority w:val="99"/>
    <w:rsid w:val="009C357C"/>
    <w:pPr>
      <w:widowControl w:val="0"/>
      <w:suppressAutoHyphens/>
      <w:overflowPunct/>
      <w:autoSpaceDE/>
      <w:autoSpaceDN/>
      <w:adjustRightInd/>
    </w:pPr>
    <w:rPr>
      <w:rFonts w:ascii="Verdana" w:hAnsi="Verdana" w:cs="Verdana"/>
      <w:kern w:val="2"/>
      <w:sz w:val="20"/>
      <w:lang w:val="en-US" w:eastAsia="zh-CN" w:bidi="hi-IN"/>
    </w:rPr>
  </w:style>
  <w:style w:type="paragraph" w:customStyle="1" w:styleId="311">
    <w:name w:val="Основной текст 31"/>
    <w:basedOn w:val="a"/>
    <w:uiPriority w:val="99"/>
    <w:rsid w:val="009C357C"/>
    <w:pPr>
      <w:widowControl w:val="0"/>
      <w:suppressAutoHyphens/>
      <w:overflowPunct/>
      <w:autoSpaceDE/>
      <w:autoSpaceDN/>
      <w:adjustRightInd/>
      <w:spacing w:after="120"/>
    </w:pPr>
    <w:rPr>
      <w:rFonts w:ascii="Liberation Serif" w:hAnsi="Liberation Serif" w:cs="FreeSans"/>
      <w:kern w:val="2"/>
      <w:sz w:val="16"/>
      <w:szCs w:val="16"/>
      <w:lang w:val="ru-RU" w:eastAsia="zh-CN" w:bidi="hi-IN"/>
    </w:rPr>
  </w:style>
  <w:style w:type="paragraph" w:customStyle="1" w:styleId="27">
    <w:name w:val="Основной текст 27"/>
    <w:basedOn w:val="a"/>
    <w:uiPriority w:val="99"/>
    <w:rsid w:val="009C357C"/>
    <w:pPr>
      <w:overflowPunct/>
      <w:autoSpaceDE/>
      <w:autoSpaceDN/>
      <w:adjustRightInd/>
      <w:jc w:val="center"/>
    </w:pPr>
    <w:rPr>
      <w:rFonts w:ascii="Times New Roman" w:hAnsi="Times New Roman"/>
      <w:b/>
      <w:kern w:val="2"/>
      <w:sz w:val="26"/>
      <w:szCs w:val="24"/>
      <w:lang w:val="uk-UA" w:eastAsia="zh-CN"/>
    </w:rPr>
  </w:style>
  <w:style w:type="paragraph" w:customStyle="1" w:styleId="221">
    <w:name w:val="Основной текст с отступом 22"/>
    <w:basedOn w:val="a"/>
    <w:uiPriority w:val="99"/>
    <w:rsid w:val="009C357C"/>
    <w:pPr>
      <w:widowControl w:val="0"/>
      <w:suppressAutoHyphens/>
      <w:overflowPunct/>
      <w:autoSpaceDE/>
      <w:autoSpaceDN/>
      <w:adjustRightInd/>
      <w:spacing w:after="120" w:line="480" w:lineRule="auto"/>
      <w:ind w:left="283"/>
    </w:pPr>
    <w:rPr>
      <w:rFonts w:ascii="Arial" w:hAnsi="Arial" w:cs="Arial"/>
      <w:kern w:val="2"/>
      <w:sz w:val="20"/>
      <w:szCs w:val="24"/>
      <w:lang w:val="ru-RU" w:eastAsia="zh-CN" w:bidi="hi-IN"/>
    </w:rPr>
  </w:style>
  <w:style w:type="paragraph" w:customStyle="1" w:styleId="28">
    <w:name w:val="Основной текст 28"/>
    <w:basedOn w:val="a"/>
    <w:uiPriority w:val="99"/>
    <w:rsid w:val="009C357C"/>
    <w:pPr>
      <w:overflowPunct/>
      <w:autoSpaceDE/>
      <w:autoSpaceDN/>
      <w:adjustRightInd/>
      <w:jc w:val="center"/>
    </w:pPr>
    <w:rPr>
      <w:rFonts w:ascii="Times New Roman" w:hAnsi="Times New Roman"/>
      <w:b/>
      <w:kern w:val="2"/>
      <w:sz w:val="26"/>
      <w:szCs w:val="24"/>
      <w:lang w:val="uk-UA" w:eastAsia="zh-CN"/>
    </w:rPr>
  </w:style>
  <w:style w:type="paragraph" w:customStyle="1" w:styleId="1f1">
    <w:name w:val="Знак1"/>
    <w:basedOn w:val="a"/>
    <w:uiPriority w:val="99"/>
    <w:rsid w:val="009C357C"/>
    <w:pPr>
      <w:overflowPunct/>
      <w:autoSpaceDE/>
      <w:autoSpaceDN/>
      <w:adjustRightInd/>
    </w:pPr>
    <w:rPr>
      <w:rFonts w:ascii="Verdana" w:hAnsi="Verdana"/>
      <w:sz w:val="20"/>
      <w:lang w:val="en-US" w:eastAsia="en-US"/>
    </w:rPr>
  </w:style>
  <w:style w:type="paragraph" w:customStyle="1" w:styleId="aff4">
    <w:name w:val="Нормальний текст"/>
    <w:basedOn w:val="a"/>
    <w:uiPriority w:val="99"/>
    <w:rsid w:val="009C357C"/>
    <w:pPr>
      <w:overflowPunct/>
      <w:autoSpaceDE/>
      <w:autoSpaceDN/>
      <w:adjustRightInd/>
      <w:spacing w:before="120"/>
      <w:ind w:firstLine="567"/>
      <w:jc w:val="both"/>
    </w:pPr>
    <w:rPr>
      <w:sz w:val="26"/>
      <w:lang w:val="uk-UA"/>
    </w:rPr>
  </w:style>
  <w:style w:type="paragraph" w:customStyle="1" w:styleId="aff5">
    <w:name w:val="Знак Знак Знак Знак Знак Знак Знак Знак Знак"/>
    <w:basedOn w:val="a"/>
    <w:uiPriority w:val="99"/>
    <w:rsid w:val="009C357C"/>
    <w:pPr>
      <w:overflowPunct/>
      <w:autoSpaceDE/>
      <w:autoSpaceDN/>
      <w:adjustRightInd/>
    </w:pPr>
    <w:rPr>
      <w:rFonts w:ascii="Verdana" w:hAnsi="Verdana" w:cs="Verdana"/>
      <w:sz w:val="20"/>
      <w:lang w:val="en-US" w:eastAsia="en-US"/>
    </w:rPr>
  </w:style>
  <w:style w:type="paragraph" w:customStyle="1" w:styleId="aff6">
    <w:name w:val="Без інтервалів"/>
    <w:uiPriority w:val="99"/>
    <w:rsid w:val="009C357C"/>
    <w:pPr>
      <w:suppressAutoHyphens/>
      <w:spacing w:after="0" w:line="240" w:lineRule="auto"/>
    </w:pPr>
    <w:rPr>
      <w:rFonts w:ascii="Calibri" w:eastAsia="Times New Roman" w:hAnsi="Calibri" w:cs="Calibri"/>
      <w:lang w:eastAsia="zh-CN"/>
    </w:rPr>
  </w:style>
  <w:style w:type="paragraph" w:customStyle="1" w:styleId="115">
    <w:name w:val="Верхний колонтитул11"/>
    <w:basedOn w:val="a"/>
    <w:uiPriority w:val="99"/>
    <w:rsid w:val="009C357C"/>
    <w:pPr>
      <w:widowControl w:val="0"/>
      <w:tabs>
        <w:tab w:val="center" w:pos="4536"/>
        <w:tab w:val="right" w:pos="9072"/>
      </w:tabs>
      <w:overflowPunct/>
      <w:autoSpaceDE/>
      <w:autoSpaceDN/>
      <w:adjustRightInd/>
      <w:snapToGrid w:val="0"/>
      <w:spacing w:line="230" w:lineRule="exact"/>
    </w:pPr>
    <w:rPr>
      <w:rFonts w:ascii="Arial" w:hAnsi="Arial"/>
      <w:kern w:val="2"/>
      <w:sz w:val="26"/>
      <w:lang w:eastAsia="zh-CN"/>
    </w:rPr>
  </w:style>
  <w:style w:type="character" w:customStyle="1" w:styleId="63">
    <w:name w:val="Основной шрифт абзаца6"/>
    <w:uiPriority w:val="99"/>
    <w:rsid w:val="009C357C"/>
  </w:style>
  <w:style w:type="character" w:customStyle="1" w:styleId="aff7">
    <w:name w:val="Символ нумерации"/>
    <w:uiPriority w:val="99"/>
    <w:rsid w:val="009C357C"/>
  </w:style>
  <w:style w:type="character" w:customStyle="1" w:styleId="WW8Num3z2">
    <w:name w:val="WW8Num3z2"/>
    <w:uiPriority w:val="99"/>
    <w:rsid w:val="009C357C"/>
    <w:rPr>
      <w:b/>
    </w:rPr>
  </w:style>
  <w:style w:type="character" w:customStyle="1" w:styleId="WW8Num3z3">
    <w:name w:val="WW8Num3z3"/>
    <w:uiPriority w:val="99"/>
    <w:rsid w:val="009C357C"/>
    <w:rPr>
      <w:rFonts w:ascii="Times New Roman" w:hAnsi="Times New Roman"/>
      <w:sz w:val="28"/>
    </w:rPr>
  </w:style>
  <w:style w:type="character" w:customStyle="1" w:styleId="WW8Num3z4">
    <w:name w:val="WW8Num3z4"/>
    <w:uiPriority w:val="99"/>
    <w:rsid w:val="009C357C"/>
    <w:rPr>
      <w:rFonts w:ascii="Times New Roman" w:hAnsi="Times New Roman"/>
    </w:rPr>
  </w:style>
  <w:style w:type="character" w:customStyle="1" w:styleId="WW8Num3z5">
    <w:name w:val="WW8Num3z5"/>
    <w:uiPriority w:val="99"/>
    <w:rsid w:val="009C357C"/>
    <w:rPr>
      <w:sz w:val="28"/>
      <w:lang w:val="uk-UA"/>
    </w:rPr>
  </w:style>
  <w:style w:type="character" w:customStyle="1" w:styleId="WW8Num3z6">
    <w:name w:val="WW8Num3z6"/>
    <w:uiPriority w:val="99"/>
    <w:rsid w:val="009C357C"/>
  </w:style>
  <w:style w:type="character" w:customStyle="1" w:styleId="WW8Num3z7">
    <w:name w:val="WW8Num3z7"/>
    <w:uiPriority w:val="99"/>
    <w:rsid w:val="009C357C"/>
  </w:style>
  <w:style w:type="character" w:customStyle="1" w:styleId="WW8Num3z8">
    <w:name w:val="WW8Num3z8"/>
    <w:uiPriority w:val="99"/>
    <w:rsid w:val="009C357C"/>
  </w:style>
  <w:style w:type="character" w:customStyle="1" w:styleId="181">
    <w:name w:val="Основной шрифт абзаца18"/>
    <w:uiPriority w:val="99"/>
    <w:rsid w:val="009C357C"/>
  </w:style>
  <w:style w:type="character" w:customStyle="1" w:styleId="172">
    <w:name w:val="Основной шрифт абзаца17"/>
    <w:uiPriority w:val="99"/>
    <w:rsid w:val="009C357C"/>
  </w:style>
  <w:style w:type="character" w:customStyle="1" w:styleId="162">
    <w:name w:val="Основной шрифт абзаца16"/>
    <w:uiPriority w:val="99"/>
    <w:rsid w:val="009C357C"/>
  </w:style>
  <w:style w:type="character" w:customStyle="1" w:styleId="152">
    <w:name w:val="Основной шрифт абзаца15"/>
    <w:uiPriority w:val="99"/>
    <w:rsid w:val="009C357C"/>
  </w:style>
  <w:style w:type="character" w:customStyle="1" w:styleId="142">
    <w:name w:val="Основной шрифт абзаца14"/>
    <w:uiPriority w:val="99"/>
    <w:rsid w:val="009C357C"/>
  </w:style>
  <w:style w:type="character" w:customStyle="1" w:styleId="132">
    <w:name w:val="Основной шрифт абзаца13"/>
    <w:uiPriority w:val="99"/>
    <w:rsid w:val="009C357C"/>
  </w:style>
  <w:style w:type="character" w:customStyle="1" w:styleId="122">
    <w:name w:val="Основной шрифт абзаца12"/>
    <w:uiPriority w:val="99"/>
    <w:rsid w:val="009C357C"/>
  </w:style>
  <w:style w:type="character" w:customStyle="1" w:styleId="116">
    <w:name w:val="Основной шрифт абзаца11"/>
    <w:uiPriority w:val="99"/>
    <w:rsid w:val="009C357C"/>
  </w:style>
  <w:style w:type="character" w:customStyle="1" w:styleId="102">
    <w:name w:val="Основной шрифт абзаца10"/>
    <w:uiPriority w:val="99"/>
    <w:rsid w:val="009C357C"/>
  </w:style>
  <w:style w:type="character" w:customStyle="1" w:styleId="93">
    <w:name w:val="Основной шрифт абзаца9"/>
    <w:uiPriority w:val="99"/>
    <w:rsid w:val="009C357C"/>
  </w:style>
  <w:style w:type="character" w:customStyle="1" w:styleId="81">
    <w:name w:val="Основной шрифт абзаца8"/>
    <w:uiPriority w:val="99"/>
    <w:rsid w:val="009C357C"/>
  </w:style>
  <w:style w:type="character" w:customStyle="1" w:styleId="73">
    <w:name w:val="Основной шрифт абзаца7"/>
    <w:uiPriority w:val="99"/>
    <w:rsid w:val="009C357C"/>
  </w:style>
  <w:style w:type="character" w:customStyle="1" w:styleId="m4">
    <w:name w:val="m4"/>
    <w:basedOn w:val="13"/>
    <w:uiPriority w:val="99"/>
    <w:rsid w:val="009C357C"/>
    <w:rPr>
      <w:rFonts w:cs="Times New Roman"/>
    </w:rPr>
  </w:style>
  <w:style w:type="character" w:customStyle="1" w:styleId="34">
    <w:name w:val="Знак Знак3"/>
    <w:uiPriority w:val="99"/>
    <w:rsid w:val="009C357C"/>
    <w:rPr>
      <w:rFonts w:ascii="Liberation Serif" w:hAnsi="Liberation Serif"/>
      <w:kern w:val="2"/>
      <w:sz w:val="24"/>
      <w:lang w:eastAsia="zh-CN"/>
    </w:rPr>
  </w:style>
  <w:style w:type="character" w:customStyle="1" w:styleId="1f2">
    <w:name w:val="Знак Знак1"/>
    <w:uiPriority w:val="99"/>
    <w:rsid w:val="009C357C"/>
    <w:rPr>
      <w:rFonts w:ascii="Courier New" w:hAnsi="Courier New"/>
      <w:kern w:val="2"/>
      <w:lang w:eastAsia="zh-CN"/>
    </w:rPr>
  </w:style>
  <w:style w:type="character" w:customStyle="1" w:styleId="29">
    <w:name w:val="Знак Знак2"/>
    <w:uiPriority w:val="99"/>
    <w:rsid w:val="009C357C"/>
    <w:rPr>
      <w:rFonts w:ascii="Liberation Serif" w:hAnsi="Liberation Serif"/>
      <w:kern w:val="2"/>
      <w:sz w:val="24"/>
      <w:lang w:eastAsia="zh-CN"/>
    </w:rPr>
  </w:style>
  <w:style w:type="character" w:customStyle="1" w:styleId="aff8">
    <w:name w:val="Знак Знак"/>
    <w:uiPriority w:val="99"/>
    <w:rsid w:val="009C357C"/>
    <w:rPr>
      <w:rFonts w:ascii="Arial" w:hAnsi="Arial"/>
      <w:sz w:val="24"/>
      <w:lang w:val="uk-UA"/>
    </w:rPr>
  </w:style>
  <w:style w:type="character" w:customStyle="1" w:styleId="rvts9">
    <w:name w:val="rvts9"/>
    <w:basedOn w:val="93"/>
    <w:uiPriority w:val="99"/>
    <w:rsid w:val="009C357C"/>
    <w:rPr>
      <w:rFonts w:cs="Times New Roman"/>
    </w:rPr>
  </w:style>
  <w:style w:type="character" w:customStyle="1" w:styleId="44">
    <w:name w:val="Знак Знак4"/>
    <w:uiPriority w:val="99"/>
    <w:rsid w:val="009C357C"/>
    <w:rPr>
      <w:rFonts w:ascii="Liberation Serif" w:hAnsi="Liberation Serif"/>
      <w:kern w:val="2"/>
      <w:sz w:val="24"/>
      <w:lang w:eastAsia="zh-CN"/>
    </w:rPr>
  </w:style>
  <w:style w:type="character" w:customStyle="1" w:styleId="54">
    <w:name w:val="Знак Знак5"/>
    <w:uiPriority w:val="99"/>
    <w:rsid w:val="009C357C"/>
    <w:rPr>
      <w:rFonts w:ascii="Liberation Serif" w:hAnsi="Liberation Serif"/>
      <w:kern w:val="2"/>
      <w:sz w:val="24"/>
      <w:lang w:eastAsia="zh-CN"/>
    </w:rPr>
  </w:style>
  <w:style w:type="character" w:customStyle="1" w:styleId="rvts44">
    <w:name w:val="rvts44"/>
    <w:basedOn w:val="181"/>
    <w:uiPriority w:val="99"/>
    <w:rsid w:val="009C357C"/>
    <w:rPr>
      <w:rFonts w:cs="Times New Roman"/>
    </w:rPr>
  </w:style>
  <w:style w:type="paragraph" w:customStyle="1" w:styleId="1f3">
    <w:name w:val="Знак Знак Знак Знак Знак Знак1 Знак Знак Знак Знак Знак"/>
    <w:basedOn w:val="a"/>
    <w:uiPriority w:val="99"/>
    <w:rsid w:val="009C357C"/>
    <w:pPr>
      <w:overflowPunct/>
      <w:autoSpaceDE/>
      <w:autoSpaceDN/>
      <w:adjustRightInd/>
    </w:pPr>
    <w:rPr>
      <w:rFonts w:ascii="Verdana" w:hAnsi="Verdana"/>
      <w:sz w:val="20"/>
      <w:lang w:val="en-US" w:eastAsia="en-US"/>
    </w:rPr>
  </w:style>
  <w:style w:type="paragraph" w:customStyle="1" w:styleId="aff9">
    <w:name w:val="Знак Знак Знак Знак"/>
    <w:basedOn w:val="a"/>
    <w:uiPriority w:val="99"/>
    <w:rsid w:val="009C357C"/>
    <w:pPr>
      <w:overflowPunct/>
      <w:autoSpaceDE/>
      <w:autoSpaceDN/>
      <w:adjustRightInd/>
    </w:pPr>
    <w:rPr>
      <w:rFonts w:ascii="Verdana" w:hAnsi="Verdana"/>
      <w:sz w:val="20"/>
      <w:lang w:val="en-US" w:eastAsia="en-US"/>
    </w:rPr>
  </w:style>
  <w:style w:type="character" w:styleId="affa">
    <w:name w:val="page number"/>
    <w:basedOn w:val="a0"/>
    <w:uiPriority w:val="99"/>
    <w:rsid w:val="009C357C"/>
    <w:rPr>
      <w:rFonts w:cs="Times New Roman"/>
    </w:rPr>
  </w:style>
  <w:style w:type="paragraph" w:customStyle="1" w:styleId="affb">
    <w:name w:val="Основний текст"/>
    <w:basedOn w:val="a"/>
    <w:uiPriority w:val="99"/>
    <w:rsid w:val="009C357C"/>
    <w:pPr>
      <w:tabs>
        <w:tab w:val="left" w:pos="709"/>
      </w:tabs>
      <w:suppressAutoHyphens/>
      <w:overflowPunct/>
      <w:autoSpaceDE/>
      <w:autoSpaceDN/>
      <w:adjustRightInd/>
      <w:spacing w:line="100" w:lineRule="atLeast"/>
      <w:jc w:val="both"/>
    </w:pPr>
    <w:rPr>
      <w:rFonts w:ascii="Times New Roman" w:hAnsi="Times New Roman"/>
      <w:sz w:val="24"/>
      <w:lang w:val="uk-UA"/>
    </w:rPr>
  </w:style>
  <w:style w:type="paragraph" w:customStyle="1" w:styleId="1010">
    <w:name w:val="Основной текст (10)1"/>
    <w:basedOn w:val="a"/>
    <w:uiPriority w:val="99"/>
    <w:rsid w:val="009C357C"/>
    <w:pPr>
      <w:tabs>
        <w:tab w:val="left" w:pos="709"/>
      </w:tabs>
      <w:suppressAutoHyphens/>
      <w:overflowPunct/>
      <w:autoSpaceDE/>
      <w:autoSpaceDN/>
      <w:adjustRightInd/>
      <w:spacing w:line="100" w:lineRule="atLeast"/>
    </w:pPr>
    <w:rPr>
      <w:rFonts w:ascii="Times New Roman" w:hAnsi="Times New Roman"/>
      <w:sz w:val="24"/>
      <w:szCs w:val="24"/>
      <w:lang w:val="uk-UA" w:eastAsia="uk-UA"/>
    </w:rPr>
  </w:style>
  <w:style w:type="character" w:customStyle="1" w:styleId="2a">
    <w:name w:val="Основной текст (2)_"/>
    <w:link w:val="2b"/>
    <w:uiPriority w:val="99"/>
    <w:locked/>
    <w:rsid w:val="009C357C"/>
    <w:rPr>
      <w:sz w:val="19"/>
      <w:shd w:val="clear" w:color="auto" w:fill="FFFFFF"/>
    </w:rPr>
  </w:style>
  <w:style w:type="paragraph" w:customStyle="1" w:styleId="2b">
    <w:name w:val="Основной текст (2)"/>
    <w:basedOn w:val="a"/>
    <w:link w:val="2a"/>
    <w:uiPriority w:val="99"/>
    <w:rsid w:val="009C357C"/>
    <w:pPr>
      <w:widowControl w:val="0"/>
      <w:shd w:val="clear" w:color="auto" w:fill="FFFFFF"/>
      <w:overflowPunct/>
      <w:autoSpaceDE/>
      <w:autoSpaceDN/>
      <w:adjustRightInd/>
      <w:spacing w:line="240" w:lineRule="atLeast"/>
    </w:pPr>
    <w:rPr>
      <w:rFonts w:asciiTheme="minorHAnsi" w:eastAsiaTheme="minorHAnsi" w:hAnsiTheme="minorHAnsi" w:cstheme="minorBidi"/>
      <w:sz w:val="19"/>
      <w:szCs w:val="22"/>
      <w:lang w:val="uk-UA" w:eastAsia="en-US"/>
    </w:rPr>
  </w:style>
  <w:style w:type="character" w:customStyle="1" w:styleId="ArialNarrow">
    <w:name w:val="Колонтитул + Arial Narrow"/>
    <w:aliases w:val="16 pt,Не полужирный"/>
    <w:uiPriority w:val="99"/>
    <w:rsid w:val="009C357C"/>
    <w:rPr>
      <w:rFonts w:ascii="Arial Narrow" w:hAnsi="Arial Narrow"/>
      <w:b/>
      <w:color w:val="000000"/>
      <w:spacing w:val="0"/>
      <w:w w:val="100"/>
      <w:position w:val="0"/>
      <w:sz w:val="32"/>
      <w:u w:val="none"/>
      <w:lang w:val="fr-FR" w:eastAsia="fr-FR"/>
    </w:rPr>
  </w:style>
  <w:style w:type="character" w:customStyle="1" w:styleId="74">
    <w:name w:val="Основной текст (7)_"/>
    <w:link w:val="75"/>
    <w:uiPriority w:val="99"/>
    <w:locked/>
    <w:rsid w:val="009C357C"/>
    <w:rPr>
      <w:b/>
      <w:sz w:val="19"/>
      <w:shd w:val="clear" w:color="auto" w:fill="FFFFFF"/>
    </w:rPr>
  </w:style>
  <w:style w:type="character" w:customStyle="1" w:styleId="26pt">
    <w:name w:val="Основной текст (2) + 6 pt"/>
    <w:uiPriority w:val="99"/>
    <w:rsid w:val="009C357C"/>
    <w:rPr>
      <w:rFonts w:ascii="Times New Roman" w:hAnsi="Times New Roman"/>
      <w:color w:val="000000"/>
      <w:spacing w:val="0"/>
      <w:w w:val="100"/>
      <w:position w:val="0"/>
      <w:sz w:val="12"/>
      <w:u w:val="none"/>
      <w:shd w:val="clear" w:color="auto" w:fill="FFFFFF"/>
      <w:lang w:val="uk-UA" w:eastAsia="uk-UA"/>
    </w:rPr>
  </w:style>
  <w:style w:type="character" w:customStyle="1" w:styleId="28pt">
    <w:name w:val="Основной текст (2) + 8 pt"/>
    <w:uiPriority w:val="99"/>
    <w:rsid w:val="009C357C"/>
    <w:rPr>
      <w:rFonts w:ascii="Times New Roman" w:hAnsi="Times New Roman"/>
      <w:color w:val="000000"/>
      <w:spacing w:val="0"/>
      <w:w w:val="100"/>
      <w:position w:val="0"/>
      <w:sz w:val="16"/>
      <w:u w:val="none"/>
      <w:shd w:val="clear" w:color="auto" w:fill="FFFFFF"/>
      <w:lang w:val="uk-UA" w:eastAsia="uk-UA"/>
    </w:rPr>
  </w:style>
  <w:style w:type="character" w:customStyle="1" w:styleId="2MicrosoftSansSerif">
    <w:name w:val="Основной текст (2) + Microsoft Sans Serif"/>
    <w:aliases w:val="7,5 pt"/>
    <w:uiPriority w:val="99"/>
    <w:rsid w:val="009C357C"/>
    <w:rPr>
      <w:rFonts w:ascii="Microsoft Sans Serif" w:hAnsi="Microsoft Sans Serif"/>
      <w:color w:val="000000"/>
      <w:spacing w:val="0"/>
      <w:w w:val="100"/>
      <w:position w:val="0"/>
      <w:sz w:val="15"/>
      <w:u w:val="none"/>
      <w:shd w:val="clear" w:color="auto" w:fill="FFFFFF"/>
      <w:lang w:val="uk-UA" w:eastAsia="uk-UA"/>
    </w:rPr>
  </w:style>
  <w:style w:type="character" w:customStyle="1" w:styleId="2MicrosoftSansSerif1">
    <w:name w:val="Основной текст (2) + Microsoft Sans Serif1"/>
    <w:aliases w:val="7 pt"/>
    <w:uiPriority w:val="99"/>
    <w:rsid w:val="009C357C"/>
    <w:rPr>
      <w:rFonts w:ascii="Microsoft Sans Serif" w:hAnsi="Microsoft Sans Serif"/>
      <w:b/>
      <w:color w:val="000000"/>
      <w:spacing w:val="0"/>
      <w:w w:val="100"/>
      <w:position w:val="0"/>
      <w:sz w:val="14"/>
      <w:u w:val="none"/>
      <w:shd w:val="clear" w:color="auto" w:fill="FFFFFF"/>
      <w:lang w:val="uk-UA" w:eastAsia="uk-UA"/>
    </w:rPr>
  </w:style>
  <w:style w:type="paragraph" w:customStyle="1" w:styleId="75">
    <w:name w:val="Основной текст (7)"/>
    <w:basedOn w:val="a"/>
    <w:link w:val="74"/>
    <w:uiPriority w:val="99"/>
    <w:rsid w:val="009C357C"/>
    <w:pPr>
      <w:widowControl w:val="0"/>
      <w:shd w:val="clear" w:color="auto" w:fill="FFFFFF"/>
      <w:overflowPunct/>
      <w:autoSpaceDE/>
      <w:autoSpaceDN/>
      <w:adjustRightInd/>
      <w:spacing w:before="480" w:after="180" w:line="226" w:lineRule="exact"/>
      <w:jc w:val="center"/>
    </w:pPr>
    <w:rPr>
      <w:rFonts w:asciiTheme="minorHAnsi" w:eastAsiaTheme="minorHAnsi" w:hAnsiTheme="minorHAnsi" w:cstheme="minorBidi"/>
      <w:b/>
      <w:sz w:val="19"/>
      <w:szCs w:val="22"/>
      <w:lang w:val="uk-UA" w:eastAsia="en-US"/>
    </w:rPr>
  </w:style>
  <w:style w:type="character" w:customStyle="1" w:styleId="241">
    <w:name w:val="Знак Знак24"/>
    <w:uiPriority w:val="99"/>
    <w:rsid w:val="009C357C"/>
    <w:rPr>
      <w:b/>
      <w:sz w:val="22"/>
      <w:lang w:val="hr-HR" w:eastAsia="ru-RU"/>
    </w:rPr>
  </w:style>
  <w:style w:type="character" w:customStyle="1" w:styleId="163">
    <w:name w:val="Знак Знак16"/>
    <w:uiPriority w:val="99"/>
    <w:rsid w:val="009C357C"/>
    <w:rPr>
      <w:rFonts w:ascii="Liberation Serif" w:hAnsi="Liberation Serif"/>
      <w:kern w:val="2"/>
      <w:sz w:val="24"/>
      <w:lang w:eastAsia="zh-CN"/>
    </w:rPr>
  </w:style>
</w:styles>
</file>

<file path=word/webSettings.xml><?xml version="1.0" encoding="utf-8"?>
<w:webSettings xmlns:r="http://schemas.openxmlformats.org/officeDocument/2006/relationships" xmlns:w="http://schemas.openxmlformats.org/wordprocessingml/2006/main">
  <w:divs>
    <w:div w:id="255288752">
      <w:bodyDiv w:val="1"/>
      <w:marLeft w:val="0"/>
      <w:marRight w:val="0"/>
      <w:marTop w:val="0"/>
      <w:marBottom w:val="0"/>
      <w:divBdr>
        <w:top w:val="none" w:sz="0" w:space="0" w:color="auto"/>
        <w:left w:val="none" w:sz="0" w:space="0" w:color="auto"/>
        <w:bottom w:val="none" w:sz="0" w:space="0" w:color="auto"/>
        <w:right w:val="none" w:sz="0" w:space="0" w:color="auto"/>
      </w:divBdr>
    </w:div>
    <w:div w:id="448551562">
      <w:bodyDiv w:val="1"/>
      <w:marLeft w:val="0"/>
      <w:marRight w:val="0"/>
      <w:marTop w:val="0"/>
      <w:marBottom w:val="0"/>
      <w:divBdr>
        <w:top w:val="none" w:sz="0" w:space="0" w:color="auto"/>
        <w:left w:val="none" w:sz="0" w:space="0" w:color="auto"/>
        <w:bottom w:val="none" w:sz="0" w:space="0" w:color="auto"/>
        <w:right w:val="none" w:sz="0" w:space="0" w:color="auto"/>
      </w:divBdr>
    </w:div>
    <w:div w:id="1714303029">
      <w:bodyDiv w:val="1"/>
      <w:marLeft w:val="0"/>
      <w:marRight w:val="0"/>
      <w:marTop w:val="0"/>
      <w:marBottom w:val="0"/>
      <w:divBdr>
        <w:top w:val="none" w:sz="0" w:space="0" w:color="auto"/>
        <w:left w:val="none" w:sz="0" w:space="0" w:color="auto"/>
        <w:bottom w:val="none" w:sz="0" w:space="0" w:color="auto"/>
        <w:right w:val="none" w:sz="0" w:space="0" w:color="auto"/>
      </w:divBdr>
    </w:div>
    <w:div w:id="20668762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231D21A-F42E-42F8-B7E4-6C6CC36768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TotalTime>
  <Pages>14</Pages>
  <Words>15331</Words>
  <Characters>8740</Characters>
  <Application>Microsoft Office Word</Application>
  <DocSecurity>0</DocSecurity>
  <Lines>72</Lines>
  <Paragraphs>48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24023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1037_Natalia</dc:creator>
  <cp:keywords/>
  <dc:description/>
  <cp:lastModifiedBy>ZAG3</cp:lastModifiedBy>
  <cp:revision>14</cp:revision>
  <cp:lastPrinted>2018-10-03T08:49:00Z</cp:lastPrinted>
  <dcterms:created xsi:type="dcterms:W3CDTF">2018-09-28T07:28:00Z</dcterms:created>
  <dcterms:modified xsi:type="dcterms:W3CDTF">2018-10-04T08:40:00Z</dcterms:modified>
</cp:coreProperties>
</file>